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64" w:rsidRPr="00E540C7" w:rsidRDefault="008A3477" w:rsidP="00D8693E">
      <w:pPr>
        <w:spacing w:line="360" w:lineRule="auto"/>
        <w:rPr>
          <w:rFonts w:ascii="Times New Roman" w:hAnsi="Times New Roman"/>
          <w:sz w:val="24"/>
          <w:szCs w:val="24"/>
        </w:rPr>
      </w:pPr>
      <w:bookmarkStart w:id="0" w:name="_Hlk152927357"/>
      <w:bookmarkEnd w:id="0"/>
      <w:r>
        <w:rPr>
          <w:noProof/>
          <w:lang w:eastAsia="pl-PL"/>
        </w:rPr>
        <w:drawing>
          <wp:anchor distT="0" distB="0" distL="114935" distR="114935" simplePos="0" relativeHeight="251661824" behindDoc="1" locked="0" layoutInCell="1" allowOverlap="1">
            <wp:simplePos x="0" y="0"/>
            <wp:positionH relativeFrom="column">
              <wp:posOffset>3932149</wp:posOffset>
            </wp:positionH>
            <wp:positionV relativeFrom="paragraph">
              <wp:posOffset>-61595</wp:posOffset>
            </wp:positionV>
            <wp:extent cx="1452684" cy="14859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27" cy="1487990"/>
                    </a:xfrm>
                    <a:prstGeom prst="rect">
                      <a:avLst/>
                    </a:prstGeom>
                    <a:solidFill>
                      <a:srgbClr val="FFFFFF"/>
                    </a:solidFill>
                    <a:ln>
                      <a:noFill/>
                    </a:ln>
                  </pic:spPr>
                </pic:pic>
              </a:graphicData>
            </a:graphic>
          </wp:anchor>
        </w:drawing>
      </w:r>
      <w:r>
        <w:rPr>
          <w:rFonts w:ascii="Times New Roman" w:hAnsi="Times New Roman"/>
          <w:b/>
          <w:noProof/>
          <w:sz w:val="28"/>
          <w:szCs w:val="28"/>
          <w:lang w:eastAsia="pl-PL"/>
        </w:rPr>
        <w:drawing>
          <wp:inline distT="0" distB="0" distL="0" distR="0">
            <wp:extent cx="1739900" cy="13049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owiatubytowskiego_2.jpg"/>
                    <pic:cNvPicPr/>
                  </pic:nvPicPr>
                  <pic:blipFill>
                    <a:blip r:embed="rId10">
                      <a:extLst>
                        <a:ext uri="{28A0092B-C50C-407E-A947-70E740481C1C}">
                          <a14:useLocalDpi xmlns:a14="http://schemas.microsoft.com/office/drawing/2010/main" val="0"/>
                        </a:ext>
                      </a:extLst>
                    </a:blip>
                    <a:stretch>
                      <a:fillRect/>
                    </a:stretch>
                  </pic:blipFill>
                  <pic:spPr>
                    <a:xfrm>
                      <a:off x="0" y="0"/>
                      <a:ext cx="1739325" cy="1304494"/>
                    </a:xfrm>
                    <a:prstGeom prst="rect">
                      <a:avLst/>
                    </a:prstGeom>
                  </pic:spPr>
                </pic:pic>
              </a:graphicData>
            </a:graphic>
          </wp:inline>
        </w:drawing>
      </w:r>
    </w:p>
    <w:p w:rsidR="00F13E64" w:rsidRPr="00E540C7" w:rsidRDefault="00F13E64" w:rsidP="00D8693E">
      <w:pPr>
        <w:spacing w:line="360" w:lineRule="auto"/>
        <w:rPr>
          <w:rFonts w:ascii="Times New Roman" w:hAnsi="Times New Roman"/>
          <w:sz w:val="24"/>
          <w:szCs w:val="24"/>
        </w:rPr>
      </w:pPr>
    </w:p>
    <w:p w:rsidR="00F13E64" w:rsidRPr="00E540C7" w:rsidRDefault="00F13E64" w:rsidP="00525DD3">
      <w:pPr>
        <w:spacing w:line="360" w:lineRule="auto"/>
        <w:jc w:val="center"/>
        <w:rPr>
          <w:rFonts w:ascii="Times New Roman" w:hAnsi="Times New Roman"/>
          <w:b/>
          <w:sz w:val="28"/>
          <w:szCs w:val="28"/>
        </w:rPr>
      </w:pPr>
    </w:p>
    <w:p w:rsidR="00F13E64" w:rsidRPr="00E540C7" w:rsidRDefault="00F13E64" w:rsidP="00FF2ED5">
      <w:pPr>
        <w:spacing w:line="360" w:lineRule="auto"/>
        <w:rPr>
          <w:rFonts w:ascii="Times New Roman" w:hAnsi="Times New Roman"/>
          <w:b/>
          <w:sz w:val="24"/>
          <w:szCs w:val="24"/>
        </w:rPr>
      </w:pPr>
    </w:p>
    <w:p w:rsidR="00F13E64" w:rsidRPr="00E540C7" w:rsidRDefault="00F13E64" w:rsidP="00525DD3">
      <w:pPr>
        <w:spacing w:line="360" w:lineRule="auto"/>
        <w:jc w:val="center"/>
        <w:rPr>
          <w:rFonts w:ascii="Times New Roman" w:hAnsi="Times New Roman"/>
          <w:b/>
          <w:sz w:val="24"/>
          <w:szCs w:val="24"/>
        </w:rPr>
      </w:pPr>
    </w:p>
    <w:p w:rsidR="00F13E64" w:rsidRPr="00E540C7" w:rsidRDefault="00F13E64" w:rsidP="00525DD3">
      <w:pPr>
        <w:spacing w:line="360" w:lineRule="auto"/>
        <w:jc w:val="center"/>
        <w:rPr>
          <w:rFonts w:ascii="Times New Roman" w:hAnsi="Times New Roman"/>
          <w:b/>
          <w:sz w:val="52"/>
          <w:szCs w:val="52"/>
        </w:rPr>
      </w:pPr>
      <w:r w:rsidRPr="00E540C7">
        <w:rPr>
          <w:rFonts w:ascii="Times New Roman" w:hAnsi="Times New Roman"/>
          <w:b/>
          <w:sz w:val="52"/>
          <w:szCs w:val="52"/>
        </w:rPr>
        <w:t xml:space="preserve">POWIATOWY PROGRAM </w:t>
      </w:r>
      <w:r w:rsidRPr="00367F02">
        <w:rPr>
          <w:rFonts w:ascii="Times New Roman" w:hAnsi="Times New Roman"/>
          <w:b/>
          <w:sz w:val="52"/>
          <w:szCs w:val="52"/>
        </w:rPr>
        <w:t>ROZWOJ</w:t>
      </w:r>
      <w:r w:rsidR="009A18ED" w:rsidRPr="00367F02">
        <w:rPr>
          <w:rFonts w:ascii="Times New Roman" w:hAnsi="Times New Roman"/>
          <w:b/>
          <w:sz w:val="52"/>
          <w:szCs w:val="52"/>
        </w:rPr>
        <w:t>U PIECZY ZASTĘPCZEJ NA LATA 2024</w:t>
      </w:r>
      <w:r w:rsidRPr="00367F02">
        <w:rPr>
          <w:rFonts w:ascii="Times New Roman" w:hAnsi="Times New Roman"/>
          <w:b/>
          <w:sz w:val="52"/>
          <w:szCs w:val="52"/>
        </w:rPr>
        <w:t xml:space="preserve"> </w:t>
      </w:r>
      <w:r w:rsidR="009A18ED" w:rsidRPr="00367F02">
        <w:rPr>
          <w:rFonts w:ascii="Times New Roman" w:hAnsi="Times New Roman"/>
          <w:b/>
          <w:sz w:val="52"/>
          <w:szCs w:val="52"/>
        </w:rPr>
        <w:t>– 2026</w:t>
      </w:r>
    </w:p>
    <w:p w:rsidR="00D55E7A" w:rsidRDefault="00D55E7A" w:rsidP="008A3477">
      <w:pPr>
        <w:spacing w:line="360" w:lineRule="auto"/>
        <w:rPr>
          <w:rFonts w:ascii="Times New Roman" w:hAnsi="Times New Roman"/>
          <w:b/>
          <w:sz w:val="28"/>
          <w:szCs w:val="28"/>
        </w:rPr>
      </w:pPr>
    </w:p>
    <w:p w:rsidR="00F13E64" w:rsidRPr="00D55E7A" w:rsidRDefault="00D55E7A" w:rsidP="008A3477">
      <w:pPr>
        <w:spacing w:line="360" w:lineRule="auto"/>
        <w:rPr>
          <w:rFonts w:ascii="Times New Roman" w:hAnsi="Times New Roman"/>
          <w:b/>
          <w:sz w:val="28"/>
          <w:szCs w:val="28"/>
        </w:rPr>
      </w:pPr>
      <w:r w:rsidRPr="00D55E7A">
        <w:rPr>
          <w:rFonts w:ascii="Times New Roman" w:hAnsi="Times New Roman"/>
          <w:b/>
          <w:sz w:val="28"/>
          <w:szCs w:val="28"/>
        </w:rPr>
        <w:t>Opracowanie:</w:t>
      </w:r>
    </w:p>
    <w:p w:rsidR="00F13E64" w:rsidRPr="00E540C7" w:rsidRDefault="00D55E7A" w:rsidP="00D55E7A">
      <w:pPr>
        <w:spacing w:line="360" w:lineRule="auto"/>
        <w:jc w:val="center"/>
        <w:rPr>
          <w:rFonts w:ascii="Times New Roman" w:hAnsi="Times New Roman"/>
          <w:b/>
          <w:sz w:val="52"/>
          <w:szCs w:val="52"/>
        </w:rPr>
      </w:pPr>
      <w:r w:rsidRPr="00E540C7">
        <w:rPr>
          <w:rFonts w:ascii="Times New Roman" w:hAnsi="Times New Roman"/>
          <w:b/>
          <w:sz w:val="28"/>
          <w:szCs w:val="28"/>
        </w:rPr>
        <w:t>POWIATOWE C</w:t>
      </w:r>
      <w:r>
        <w:rPr>
          <w:rFonts w:ascii="Times New Roman" w:hAnsi="Times New Roman"/>
          <w:b/>
          <w:sz w:val="28"/>
          <w:szCs w:val="28"/>
        </w:rPr>
        <w:t>ENTRUM POMOCY RODZINIE W BYTOWI</w:t>
      </w:r>
      <w:r w:rsidR="00FF2ED5">
        <w:rPr>
          <w:rFonts w:ascii="Times New Roman" w:hAnsi="Times New Roman"/>
          <w:b/>
          <w:sz w:val="28"/>
          <w:szCs w:val="28"/>
        </w:rPr>
        <w:t>E</w:t>
      </w:r>
    </w:p>
    <w:p w:rsidR="00F13E64" w:rsidRDefault="00F13E64" w:rsidP="00D55E7A">
      <w:pPr>
        <w:spacing w:line="360" w:lineRule="auto"/>
        <w:rPr>
          <w:rFonts w:ascii="Times New Roman" w:hAnsi="Times New Roman"/>
          <w:b/>
          <w:sz w:val="28"/>
          <w:szCs w:val="28"/>
        </w:rPr>
      </w:pPr>
    </w:p>
    <w:p w:rsidR="00D55E7A" w:rsidRDefault="00D55E7A" w:rsidP="00D55E7A">
      <w:pPr>
        <w:spacing w:line="360" w:lineRule="auto"/>
        <w:rPr>
          <w:rFonts w:ascii="Times New Roman" w:hAnsi="Times New Roman"/>
          <w:b/>
          <w:sz w:val="28"/>
          <w:szCs w:val="28"/>
        </w:rPr>
      </w:pPr>
    </w:p>
    <w:p w:rsidR="00D55E7A" w:rsidRDefault="00D55E7A" w:rsidP="00D55E7A">
      <w:pPr>
        <w:spacing w:line="360" w:lineRule="auto"/>
        <w:rPr>
          <w:rFonts w:ascii="Times New Roman" w:hAnsi="Times New Roman"/>
          <w:b/>
          <w:sz w:val="28"/>
          <w:szCs w:val="28"/>
        </w:rPr>
      </w:pPr>
    </w:p>
    <w:p w:rsidR="00D55E7A" w:rsidRPr="009A18ED" w:rsidRDefault="00D55E7A" w:rsidP="00D55E7A">
      <w:pPr>
        <w:spacing w:line="360" w:lineRule="auto"/>
        <w:rPr>
          <w:rFonts w:ascii="Times New Roman" w:hAnsi="Times New Roman"/>
          <w:b/>
          <w:color w:val="FF0000"/>
          <w:sz w:val="28"/>
          <w:szCs w:val="28"/>
        </w:rPr>
      </w:pPr>
    </w:p>
    <w:p w:rsidR="00D55E7A" w:rsidRPr="00367F02" w:rsidRDefault="00F13E64" w:rsidP="00D55E7A">
      <w:pPr>
        <w:tabs>
          <w:tab w:val="left" w:pos="3663"/>
        </w:tabs>
        <w:spacing w:line="360" w:lineRule="auto"/>
        <w:jc w:val="center"/>
        <w:rPr>
          <w:rFonts w:ascii="Times New Roman" w:hAnsi="Times New Roman"/>
          <w:b/>
          <w:sz w:val="28"/>
          <w:szCs w:val="28"/>
        </w:rPr>
      </w:pPr>
      <w:r w:rsidRPr="00367F02">
        <w:rPr>
          <w:rFonts w:ascii="Times New Roman" w:hAnsi="Times New Roman"/>
          <w:b/>
          <w:sz w:val="28"/>
          <w:szCs w:val="28"/>
        </w:rPr>
        <w:t>BYTÓW</w:t>
      </w:r>
      <w:r w:rsidR="009A18ED" w:rsidRPr="00367F02">
        <w:rPr>
          <w:rFonts w:ascii="Times New Roman" w:hAnsi="Times New Roman"/>
          <w:b/>
          <w:sz w:val="28"/>
          <w:szCs w:val="28"/>
        </w:rPr>
        <w:t xml:space="preserve"> 2023</w:t>
      </w:r>
      <w:r w:rsidR="008A3477" w:rsidRPr="00367F02">
        <w:rPr>
          <w:rFonts w:ascii="Times New Roman" w:hAnsi="Times New Roman"/>
          <w:b/>
          <w:sz w:val="28"/>
          <w:szCs w:val="28"/>
        </w:rPr>
        <w:t xml:space="preserve"> </w:t>
      </w:r>
      <w:r w:rsidR="00E540C7" w:rsidRPr="00367F02">
        <w:rPr>
          <w:rFonts w:ascii="Times New Roman" w:hAnsi="Times New Roman"/>
          <w:b/>
          <w:sz w:val="28"/>
          <w:szCs w:val="28"/>
        </w:rPr>
        <w:t xml:space="preserve">r. </w:t>
      </w:r>
    </w:p>
    <w:p w:rsidR="00FF2ED5" w:rsidRPr="00E540C7" w:rsidRDefault="00FF2ED5" w:rsidP="00D55E7A">
      <w:pPr>
        <w:tabs>
          <w:tab w:val="left" w:pos="3663"/>
        </w:tabs>
        <w:spacing w:line="360" w:lineRule="auto"/>
        <w:jc w:val="center"/>
        <w:rPr>
          <w:rFonts w:ascii="Times New Roman" w:hAnsi="Times New Roman"/>
          <w:b/>
          <w:sz w:val="28"/>
          <w:szCs w:val="28"/>
        </w:rPr>
      </w:pPr>
    </w:p>
    <w:p w:rsidR="00F13E64" w:rsidRPr="00E540C7" w:rsidRDefault="00F13E64" w:rsidP="00D8693E">
      <w:pPr>
        <w:spacing w:line="360" w:lineRule="auto"/>
        <w:rPr>
          <w:rFonts w:ascii="Times New Roman" w:hAnsi="Times New Roman"/>
          <w:b/>
          <w:sz w:val="28"/>
          <w:szCs w:val="28"/>
        </w:rPr>
      </w:pPr>
      <w:r w:rsidRPr="00E540C7">
        <w:rPr>
          <w:rFonts w:ascii="Times New Roman" w:hAnsi="Times New Roman"/>
          <w:b/>
          <w:sz w:val="28"/>
          <w:szCs w:val="28"/>
        </w:rPr>
        <w:lastRenderedPageBreak/>
        <w:t>SPIS TREŚCI</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W</w:t>
      </w:r>
      <w:r w:rsidR="006E6157">
        <w:rPr>
          <w:rFonts w:ascii="Times New Roman" w:hAnsi="Times New Roman"/>
          <w:sz w:val="24"/>
          <w:szCs w:val="24"/>
        </w:rPr>
        <w:t>stęp</w:t>
      </w:r>
      <w:r w:rsidR="00D0098C">
        <w:rPr>
          <w:rFonts w:ascii="Times New Roman" w:hAnsi="Times New Roman"/>
          <w:sz w:val="24"/>
          <w:szCs w:val="24"/>
        </w:rPr>
        <w:t>…………..…………………………………………………</w:t>
      </w:r>
      <w:r w:rsidRPr="00E540C7">
        <w:rPr>
          <w:rFonts w:ascii="Times New Roman" w:hAnsi="Times New Roman"/>
          <w:sz w:val="24"/>
          <w:szCs w:val="24"/>
        </w:rPr>
        <w:t>…….…</w:t>
      </w:r>
      <w:r w:rsidR="006E6157">
        <w:rPr>
          <w:rFonts w:ascii="Times New Roman" w:hAnsi="Times New Roman"/>
          <w:sz w:val="24"/>
          <w:szCs w:val="24"/>
        </w:rPr>
        <w:t>…….…</w:t>
      </w:r>
      <w:r w:rsidR="0041516C">
        <w:rPr>
          <w:rFonts w:ascii="Times New Roman" w:hAnsi="Times New Roman"/>
          <w:sz w:val="24"/>
          <w:szCs w:val="24"/>
        </w:rPr>
        <w:t>..</w:t>
      </w:r>
      <w:r w:rsidRPr="00E540C7">
        <w:rPr>
          <w:rFonts w:ascii="Times New Roman" w:hAnsi="Times New Roman"/>
          <w:sz w:val="24"/>
          <w:szCs w:val="24"/>
        </w:rPr>
        <w:t>3</w:t>
      </w:r>
    </w:p>
    <w:p w:rsidR="00CE21A5" w:rsidRPr="00CE21A5" w:rsidRDefault="00CE21A5" w:rsidP="0041516C">
      <w:pPr>
        <w:pStyle w:val="Akapitzlist"/>
        <w:numPr>
          <w:ilvl w:val="0"/>
          <w:numId w:val="22"/>
        </w:numPr>
        <w:spacing w:after="0" w:line="360" w:lineRule="auto"/>
        <w:jc w:val="both"/>
        <w:rPr>
          <w:rFonts w:ascii="Times New Roman" w:hAnsi="Times New Roman"/>
          <w:sz w:val="24"/>
          <w:szCs w:val="24"/>
        </w:rPr>
      </w:pPr>
      <w:r w:rsidRPr="00CE21A5">
        <w:rPr>
          <w:rFonts w:ascii="Times New Roman" w:eastAsia="Times New Roman" w:hAnsi="Times New Roman"/>
          <w:sz w:val="24"/>
          <w:szCs w:val="24"/>
          <w:lang w:eastAsia="pl-PL"/>
        </w:rPr>
        <w:t>Zadania powiatu z zakresu wspierania rodziny i systemu pieczy zastępczej</w:t>
      </w:r>
      <w:r w:rsidR="008E78CF">
        <w:rPr>
          <w:rFonts w:ascii="Times New Roman" w:eastAsia="Times New Roman" w:hAnsi="Times New Roman"/>
          <w:sz w:val="24"/>
          <w:szCs w:val="24"/>
          <w:lang w:eastAsia="pl-PL"/>
        </w:rPr>
        <w:t xml:space="preserve"> ……</w:t>
      </w:r>
      <w:r w:rsidR="00097518">
        <w:rPr>
          <w:rFonts w:ascii="Times New Roman" w:eastAsia="Times New Roman" w:hAnsi="Times New Roman"/>
          <w:sz w:val="24"/>
          <w:szCs w:val="24"/>
          <w:lang w:eastAsia="pl-PL"/>
        </w:rPr>
        <w:t>…</w:t>
      </w:r>
      <w:r w:rsidR="008E78CF">
        <w:rPr>
          <w:rFonts w:ascii="Times New Roman" w:eastAsia="Times New Roman" w:hAnsi="Times New Roman"/>
          <w:sz w:val="24"/>
          <w:szCs w:val="24"/>
          <w:lang w:eastAsia="pl-PL"/>
        </w:rPr>
        <w:t>6</w:t>
      </w:r>
    </w:p>
    <w:p w:rsidR="00DB1C27" w:rsidRDefault="00DB1C27" w:rsidP="0041516C">
      <w:pPr>
        <w:pStyle w:val="Akapitzlist"/>
        <w:numPr>
          <w:ilvl w:val="0"/>
          <w:numId w:val="22"/>
        </w:numPr>
        <w:spacing w:after="0" w:line="360" w:lineRule="auto"/>
        <w:jc w:val="both"/>
        <w:rPr>
          <w:rFonts w:ascii="Times New Roman" w:hAnsi="Times New Roman"/>
          <w:sz w:val="24"/>
          <w:szCs w:val="24"/>
        </w:rPr>
      </w:pPr>
      <w:r>
        <w:rPr>
          <w:rFonts w:ascii="Times New Roman" w:hAnsi="Times New Roman"/>
          <w:sz w:val="24"/>
          <w:szCs w:val="24"/>
        </w:rPr>
        <w:t>Analiza rodzicielstwa zastępczego na terenie powiatu bytowskiego</w:t>
      </w:r>
      <w:r w:rsidR="0041516C">
        <w:rPr>
          <w:rFonts w:ascii="Times New Roman" w:hAnsi="Times New Roman"/>
          <w:sz w:val="24"/>
          <w:szCs w:val="24"/>
        </w:rPr>
        <w:t xml:space="preserve"> ……………..</w:t>
      </w:r>
      <w:r w:rsidR="008E78CF">
        <w:rPr>
          <w:rFonts w:ascii="Times New Roman" w:hAnsi="Times New Roman"/>
          <w:sz w:val="24"/>
          <w:szCs w:val="24"/>
        </w:rPr>
        <w:t>10</w:t>
      </w:r>
    </w:p>
    <w:p w:rsidR="00EA4C5C" w:rsidRPr="00A96ED0" w:rsidRDefault="00DB1C27" w:rsidP="0041516C">
      <w:pPr>
        <w:spacing w:after="0" w:line="360" w:lineRule="auto"/>
        <w:ind w:left="360"/>
        <w:jc w:val="both"/>
        <w:rPr>
          <w:rFonts w:ascii="Times New Roman" w:hAnsi="Times New Roman"/>
          <w:sz w:val="24"/>
          <w:szCs w:val="24"/>
        </w:rPr>
      </w:pPr>
      <w:r w:rsidRPr="00A96ED0">
        <w:rPr>
          <w:rFonts w:ascii="Times New Roman" w:hAnsi="Times New Roman"/>
          <w:sz w:val="24"/>
          <w:szCs w:val="24"/>
        </w:rPr>
        <w:t xml:space="preserve">III.1. </w:t>
      </w:r>
      <w:r w:rsidR="00EA4C5C" w:rsidRPr="00A96ED0">
        <w:rPr>
          <w:rFonts w:ascii="Times New Roman" w:hAnsi="Times New Roman"/>
          <w:sz w:val="24"/>
          <w:szCs w:val="24"/>
        </w:rPr>
        <w:t xml:space="preserve">Rodzinna piecza zastępcza </w:t>
      </w:r>
      <w:r w:rsidR="008E78CF" w:rsidRPr="00A96ED0">
        <w:rPr>
          <w:rFonts w:ascii="Times New Roman" w:hAnsi="Times New Roman"/>
          <w:sz w:val="24"/>
          <w:szCs w:val="24"/>
        </w:rPr>
        <w:t>…………………………………………………</w:t>
      </w:r>
      <w:r w:rsidR="00A96ED0">
        <w:rPr>
          <w:rFonts w:ascii="Times New Roman" w:hAnsi="Times New Roman"/>
          <w:sz w:val="24"/>
          <w:szCs w:val="24"/>
        </w:rPr>
        <w:t>…..</w:t>
      </w:r>
      <w:r w:rsidR="0041516C">
        <w:rPr>
          <w:rFonts w:ascii="Times New Roman" w:hAnsi="Times New Roman"/>
          <w:sz w:val="24"/>
          <w:szCs w:val="24"/>
        </w:rPr>
        <w:t>.</w:t>
      </w:r>
      <w:r w:rsidR="008E78CF" w:rsidRPr="00A96ED0">
        <w:rPr>
          <w:rFonts w:ascii="Times New Roman" w:hAnsi="Times New Roman"/>
          <w:sz w:val="24"/>
          <w:szCs w:val="24"/>
        </w:rPr>
        <w:t>12</w:t>
      </w:r>
    </w:p>
    <w:p w:rsidR="00DB1C27" w:rsidRPr="00A96ED0" w:rsidRDefault="00DB1C27" w:rsidP="0041516C">
      <w:pPr>
        <w:spacing w:after="0" w:line="360" w:lineRule="auto"/>
        <w:ind w:firstLine="360"/>
        <w:jc w:val="both"/>
        <w:rPr>
          <w:rFonts w:ascii="Times New Roman" w:hAnsi="Times New Roman"/>
          <w:sz w:val="24"/>
          <w:szCs w:val="24"/>
        </w:rPr>
      </w:pPr>
      <w:r w:rsidRPr="00A96ED0">
        <w:rPr>
          <w:rFonts w:ascii="Times New Roman" w:hAnsi="Times New Roman"/>
          <w:sz w:val="24"/>
          <w:szCs w:val="24"/>
        </w:rPr>
        <w:t>III.2. Instytucjonalna piecza zastępcza</w:t>
      </w:r>
      <w:r w:rsidR="008E78CF" w:rsidRPr="00A96ED0">
        <w:rPr>
          <w:rFonts w:ascii="Times New Roman" w:hAnsi="Times New Roman"/>
          <w:sz w:val="24"/>
          <w:szCs w:val="24"/>
        </w:rPr>
        <w:t xml:space="preserve"> …………………………………………</w:t>
      </w:r>
      <w:r w:rsidR="00A96ED0">
        <w:rPr>
          <w:rFonts w:ascii="Times New Roman" w:hAnsi="Times New Roman"/>
          <w:sz w:val="24"/>
          <w:szCs w:val="24"/>
        </w:rPr>
        <w:t>…..</w:t>
      </w:r>
      <w:r w:rsidR="006E6157">
        <w:rPr>
          <w:rFonts w:ascii="Times New Roman" w:hAnsi="Times New Roman"/>
          <w:sz w:val="24"/>
          <w:szCs w:val="24"/>
        </w:rPr>
        <w:t>…</w:t>
      </w:r>
      <w:r w:rsidR="008E78CF" w:rsidRPr="00A96ED0">
        <w:rPr>
          <w:rFonts w:ascii="Times New Roman" w:hAnsi="Times New Roman"/>
          <w:sz w:val="24"/>
          <w:szCs w:val="24"/>
        </w:rPr>
        <w:t>27</w:t>
      </w:r>
    </w:p>
    <w:p w:rsidR="00783E15" w:rsidRPr="00A96ED0" w:rsidRDefault="00DB1C27" w:rsidP="0041516C">
      <w:pPr>
        <w:spacing w:after="0" w:line="360" w:lineRule="auto"/>
        <w:ind w:firstLine="360"/>
        <w:jc w:val="both"/>
        <w:rPr>
          <w:rFonts w:ascii="Times New Roman" w:hAnsi="Times New Roman"/>
          <w:sz w:val="24"/>
          <w:szCs w:val="24"/>
        </w:rPr>
      </w:pPr>
      <w:r w:rsidRPr="00A96ED0">
        <w:rPr>
          <w:rFonts w:ascii="Times New Roman" w:hAnsi="Times New Roman"/>
          <w:sz w:val="24"/>
          <w:szCs w:val="24"/>
        </w:rPr>
        <w:t>III.3.</w:t>
      </w:r>
      <w:r w:rsidR="00783E15" w:rsidRPr="00A96ED0">
        <w:rPr>
          <w:rFonts w:ascii="Times New Roman" w:hAnsi="Times New Roman"/>
          <w:sz w:val="24"/>
          <w:szCs w:val="24"/>
        </w:rPr>
        <w:t xml:space="preserve">Usamodzielnianie wychowanków pieczy zastępczej </w:t>
      </w:r>
      <w:r w:rsidR="008E78CF" w:rsidRPr="00A96ED0">
        <w:rPr>
          <w:rFonts w:ascii="Times New Roman" w:hAnsi="Times New Roman"/>
          <w:sz w:val="24"/>
          <w:szCs w:val="24"/>
        </w:rPr>
        <w:t>………………………</w:t>
      </w:r>
      <w:r w:rsidR="00A96ED0">
        <w:rPr>
          <w:rFonts w:ascii="Times New Roman" w:hAnsi="Times New Roman"/>
          <w:sz w:val="24"/>
          <w:szCs w:val="24"/>
        </w:rPr>
        <w:t>…</w:t>
      </w:r>
      <w:r w:rsidR="001F173A">
        <w:rPr>
          <w:rFonts w:ascii="Times New Roman" w:hAnsi="Times New Roman"/>
          <w:sz w:val="24"/>
          <w:szCs w:val="24"/>
        </w:rPr>
        <w:t>…</w:t>
      </w:r>
      <w:r w:rsidR="008E78CF" w:rsidRPr="00A96ED0">
        <w:rPr>
          <w:rFonts w:ascii="Times New Roman" w:hAnsi="Times New Roman"/>
          <w:sz w:val="24"/>
          <w:szCs w:val="24"/>
        </w:rPr>
        <w:t>33</w:t>
      </w:r>
    </w:p>
    <w:p w:rsidR="00D83184" w:rsidRPr="00A96ED0" w:rsidRDefault="00DB1C27" w:rsidP="0041516C">
      <w:pPr>
        <w:spacing w:after="0" w:line="360" w:lineRule="auto"/>
        <w:ind w:left="360"/>
        <w:jc w:val="both"/>
        <w:rPr>
          <w:rFonts w:ascii="Times New Roman" w:hAnsi="Times New Roman"/>
          <w:sz w:val="24"/>
          <w:szCs w:val="24"/>
        </w:rPr>
      </w:pPr>
      <w:r w:rsidRPr="00A96ED0">
        <w:rPr>
          <w:rFonts w:ascii="Times New Roman" w:hAnsi="Times New Roman"/>
          <w:sz w:val="24"/>
          <w:szCs w:val="24"/>
        </w:rPr>
        <w:t xml:space="preserve">III.4. Wsparcie </w:t>
      </w:r>
      <w:r w:rsidR="00EB7E35" w:rsidRPr="00A96ED0">
        <w:rPr>
          <w:rFonts w:ascii="Times New Roman" w:hAnsi="Times New Roman"/>
          <w:sz w:val="24"/>
          <w:szCs w:val="24"/>
        </w:rPr>
        <w:t xml:space="preserve">rodzin zastępczych, rodzinnych domów dziecka, placówek opiekuńczo – </w:t>
      </w:r>
      <w:r w:rsidR="00A96ED0">
        <w:rPr>
          <w:rFonts w:ascii="Times New Roman" w:hAnsi="Times New Roman"/>
          <w:sz w:val="24"/>
          <w:szCs w:val="24"/>
        </w:rPr>
        <w:t xml:space="preserve">   </w:t>
      </w:r>
      <w:r w:rsidR="00EB7E35" w:rsidRPr="00A96ED0">
        <w:rPr>
          <w:rFonts w:ascii="Times New Roman" w:hAnsi="Times New Roman"/>
          <w:sz w:val="24"/>
          <w:szCs w:val="24"/>
        </w:rPr>
        <w:t xml:space="preserve">wychowawczych, a także  dzieci i młodzieży </w:t>
      </w:r>
      <w:r w:rsidR="006E6157">
        <w:rPr>
          <w:rFonts w:ascii="Times New Roman" w:hAnsi="Times New Roman"/>
          <w:sz w:val="24"/>
          <w:szCs w:val="24"/>
        </w:rPr>
        <w:t>ze specjalistycznymi potrzebami…</w:t>
      </w:r>
      <w:r w:rsidR="0041516C">
        <w:rPr>
          <w:rFonts w:ascii="Times New Roman" w:hAnsi="Times New Roman"/>
          <w:sz w:val="24"/>
          <w:szCs w:val="24"/>
        </w:rPr>
        <w:t>.</w:t>
      </w:r>
      <w:r w:rsidR="00385DF5">
        <w:rPr>
          <w:rFonts w:ascii="Times New Roman" w:hAnsi="Times New Roman"/>
          <w:sz w:val="24"/>
          <w:szCs w:val="24"/>
        </w:rPr>
        <w:t>40</w:t>
      </w:r>
    </w:p>
    <w:p w:rsidR="00F13E64" w:rsidRPr="00E540C7" w:rsidRDefault="00EB7E35" w:rsidP="0041516C">
      <w:pPr>
        <w:pStyle w:val="Akapitzlist"/>
        <w:numPr>
          <w:ilvl w:val="0"/>
          <w:numId w:val="22"/>
        </w:numPr>
        <w:spacing w:after="0" w:line="360" w:lineRule="auto"/>
        <w:jc w:val="both"/>
        <w:rPr>
          <w:rFonts w:ascii="Times New Roman" w:hAnsi="Times New Roman"/>
          <w:sz w:val="24"/>
          <w:szCs w:val="24"/>
        </w:rPr>
      </w:pPr>
      <w:r w:rsidRPr="00E540C7">
        <w:rPr>
          <w:rFonts w:ascii="Times New Roman" w:hAnsi="Times New Roman"/>
          <w:sz w:val="24"/>
          <w:szCs w:val="24"/>
        </w:rPr>
        <w:t>Diagnoza sytuacji opiekuńczej na terenie powiatu bytowskiego ……..</w:t>
      </w:r>
      <w:r w:rsidR="0030237B">
        <w:rPr>
          <w:rFonts w:ascii="Times New Roman" w:hAnsi="Times New Roman"/>
          <w:sz w:val="24"/>
          <w:szCs w:val="24"/>
        </w:rPr>
        <w:t>………….</w:t>
      </w:r>
      <w:r w:rsidR="00097518">
        <w:rPr>
          <w:rFonts w:ascii="Times New Roman" w:hAnsi="Times New Roman"/>
          <w:sz w:val="24"/>
          <w:szCs w:val="24"/>
        </w:rPr>
        <w:t>.</w:t>
      </w:r>
      <w:r w:rsidR="008E599A">
        <w:rPr>
          <w:rFonts w:ascii="Times New Roman" w:hAnsi="Times New Roman"/>
          <w:sz w:val="24"/>
          <w:szCs w:val="24"/>
        </w:rPr>
        <w:t>46</w:t>
      </w:r>
    </w:p>
    <w:p w:rsidR="00F13E64" w:rsidRDefault="00EB7E35" w:rsidP="0041516C">
      <w:pPr>
        <w:pStyle w:val="Akapitzlist"/>
        <w:numPr>
          <w:ilvl w:val="0"/>
          <w:numId w:val="22"/>
        </w:numPr>
        <w:spacing w:after="0" w:line="360" w:lineRule="auto"/>
        <w:jc w:val="both"/>
        <w:rPr>
          <w:rFonts w:ascii="Times New Roman" w:hAnsi="Times New Roman"/>
          <w:sz w:val="24"/>
          <w:szCs w:val="24"/>
        </w:rPr>
      </w:pPr>
      <w:r w:rsidRPr="00E540C7">
        <w:rPr>
          <w:rFonts w:ascii="Times New Roman" w:hAnsi="Times New Roman"/>
          <w:sz w:val="24"/>
          <w:szCs w:val="24"/>
        </w:rPr>
        <w:t>Limit rodzin zastępczych zawodowych w latac</w:t>
      </w:r>
      <w:r w:rsidR="00385DF5">
        <w:rPr>
          <w:rFonts w:ascii="Times New Roman" w:hAnsi="Times New Roman"/>
          <w:sz w:val="24"/>
          <w:szCs w:val="24"/>
        </w:rPr>
        <w:t>h 2024 – 2026</w:t>
      </w:r>
      <w:r w:rsidR="005756DA">
        <w:rPr>
          <w:rFonts w:ascii="Times New Roman" w:hAnsi="Times New Roman"/>
          <w:sz w:val="24"/>
          <w:szCs w:val="24"/>
        </w:rPr>
        <w:t xml:space="preserve"> ………………</w:t>
      </w:r>
      <w:r w:rsidR="0030237B">
        <w:rPr>
          <w:rFonts w:ascii="Times New Roman" w:hAnsi="Times New Roman"/>
          <w:sz w:val="24"/>
          <w:szCs w:val="24"/>
        </w:rPr>
        <w:t>…</w:t>
      </w:r>
      <w:r w:rsidR="001F173A">
        <w:rPr>
          <w:rFonts w:ascii="Times New Roman" w:hAnsi="Times New Roman"/>
          <w:sz w:val="24"/>
          <w:szCs w:val="24"/>
        </w:rPr>
        <w:t>...</w:t>
      </w:r>
      <w:r w:rsidR="008E599A">
        <w:rPr>
          <w:rFonts w:ascii="Times New Roman" w:hAnsi="Times New Roman"/>
          <w:sz w:val="24"/>
          <w:szCs w:val="24"/>
        </w:rPr>
        <w:t>56</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Cele i kierunki działania powiatowego programu rozwoj</w:t>
      </w:r>
      <w:r w:rsidR="00385DF5">
        <w:rPr>
          <w:rFonts w:ascii="Times New Roman" w:hAnsi="Times New Roman"/>
          <w:sz w:val="24"/>
          <w:szCs w:val="24"/>
        </w:rPr>
        <w:t>u pieczy zastępczej na lata 2024-2026</w:t>
      </w:r>
      <w:r w:rsidRPr="00E540C7">
        <w:rPr>
          <w:rFonts w:ascii="Times New Roman" w:hAnsi="Times New Roman"/>
          <w:sz w:val="24"/>
          <w:szCs w:val="24"/>
        </w:rPr>
        <w:t xml:space="preserve"> ………………………………………………….……………………...</w:t>
      </w:r>
      <w:r w:rsidR="00385DF5">
        <w:rPr>
          <w:rFonts w:ascii="Times New Roman" w:hAnsi="Times New Roman"/>
          <w:sz w:val="24"/>
          <w:szCs w:val="24"/>
        </w:rPr>
        <w:t>58</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Infrastruktura powiatu bytowskiego w zakresie pomocy rodzinie …………..</w:t>
      </w:r>
      <w:r w:rsidR="005756DA">
        <w:rPr>
          <w:rFonts w:ascii="Times New Roman" w:hAnsi="Times New Roman"/>
          <w:sz w:val="24"/>
          <w:szCs w:val="24"/>
        </w:rPr>
        <w:t>…</w:t>
      </w:r>
      <w:r w:rsidR="0030237B">
        <w:rPr>
          <w:rFonts w:ascii="Times New Roman" w:hAnsi="Times New Roman"/>
          <w:sz w:val="24"/>
          <w:szCs w:val="24"/>
        </w:rPr>
        <w:t>..</w:t>
      </w:r>
      <w:r w:rsidR="006E6157">
        <w:rPr>
          <w:rFonts w:ascii="Times New Roman" w:hAnsi="Times New Roman"/>
          <w:sz w:val="24"/>
          <w:szCs w:val="24"/>
        </w:rPr>
        <w:t>.</w:t>
      </w:r>
      <w:r w:rsidR="001F173A">
        <w:rPr>
          <w:rFonts w:ascii="Times New Roman" w:hAnsi="Times New Roman"/>
          <w:sz w:val="24"/>
          <w:szCs w:val="24"/>
        </w:rPr>
        <w:t>.</w:t>
      </w:r>
      <w:r w:rsidR="00385DF5">
        <w:rPr>
          <w:rFonts w:ascii="Times New Roman" w:hAnsi="Times New Roman"/>
          <w:sz w:val="24"/>
          <w:szCs w:val="24"/>
        </w:rPr>
        <w:t>67</w:t>
      </w:r>
    </w:p>
    <w:p w:rsidR="00F13E64" w:rsidRPr="001F173A" w:rsidRDefault="00EB7E35" w:rsidP="001F173A">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Źródła finansowania programu …………………………………………………</w:t>
      </w:r>
      <w:r w:rsidR="0030237B">
        <w:rPr>
          <w:rFonts w:ascii="Times New Roman" w:hAnsi="Times New Roman"/>
          <w:sz w:val="24"/>
          <w:szCs w:val="24"/>
        </w:rPr>
        <w:t>..</w:t>
      </w:r>
      <w:r w:rsidR="006E6157">
        <w:rPr>
          <w:rFonts w:ascii="Times New Roman" w:hAnsi="Times New Roman"/>
          <w:sz w:val="24"/>
          <w:szCs w:val="24"/>
        </w:rPr>
        <w:t>.</w:t>
      </w:r>
      <w:r w:rsidR="00385DF5" w:rsidRPr="001F173A">
        <w:rPr>
          <w:rFonts w:ascii="Times New Roman" w:hAnsi="Times New Roman"/>
          <w:sz w:val="24"/>
          <w:szCs w:val="24"/>
        </w:rPr>
        <w:t>68</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Odbiorcy programu ……………..…………………………………………..…</w:t>
      </w:r>
      <w:r w:rsidR="0030237B">
        <w:rPr>
          <w:rFonts w:ascii="Times New Roman" w:hAnsi="Times New Roman"/>
          <w:sz w:val="24"/>
          <w:szCs w:val="24"/>
        </w:rPr>
        <w:t>...</w:t>
      </w:r>
      <w:r w:rsidR="00CA4376">
        <w:rPr>
          <w:rFonts w:ascii="Times New Roman" w:hAnsi="Times New Roman"/>
          <w:sz w:val="24"/>
          <w:szCs w:val="24"/>
        </w:rPr>
        <w:t>..</w:t>
      </w:r>
      <w:r w:rsidR="00385DF5">
        <w:rPr>
          <w:rFonts w:ascii="Times New Roman" w:hAnsi="Times New Roman"/>
          <w:sz w:val="24"/>
          <w:szCs w:val="24"/>
        </w:rPr>
        <w:t>68</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Realizatorzy programu ……………………………………….………………</w:t>
      </w:r>
      <w:r w:rsidR="00CA4376">
        <w:rPr>
          <w:rFonts w:ascii="Times New Roman" w:hAnsi="Times New Roman"/>
          <w:sz w:val="24"/>
          <w:szCs w:val="24"/>
        </w:rPr>
        <w:t>…...</w:t>
      </w:r>
      <w:r w:rsidR="00385DF5">
        <w:rPr>
          <w:rFonts w:ascii="Times New Roman" w:hAnsi="Times New Roman"/>
          <w:sz w:val="24"/>
          <w:szCs w:val="24"/>
        </w:rPr>
        <w:t>69</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Monitoring</w:t>
      </w:r>
      <w:r w:rsidR="005756DA">
        <w:rPr>
          <w:rFonts w:ascii="Times New Roman" w:hAnsi="Times New Roman"/>
          <w:sz w:val="24"/>
          <w:szCs w:val="24"/>
        </w:rPr>
        <w:t xml:space="preserve"> ewaluacja</w:t>
      </w:r>
      <w:r w:rsidRPr="00E540C7">
        <w:rPr>
          <w:rFonts w:ascii="Times New Roman" w:hAnsi="Times New Roman"/>
          <w:sz w:val="24"/>
          <w:szCs w:val="24"/>
        </w:rPr>
        <w:t xml:space="preserve"> programu ………………………………...……</w:t>
      </w:r>
      <w:r w:rsidR="005756DA">
        <w:rPr>
          <w:rFonts w:ascii="Times New Roman" w:hAnsi="Times New Roman"/>
          <w:sz w:val="24"/>
          <w:szCs w:val="24"/>
        </w:rPr>
        <w:t>…..</w:t>
      </w:r>
      <w:r w:rsidRPr="00E540C7">
        <w:rPr>
          <w:rFonts w:ascii="Times New Roman" w:hAnsi="Times New Roman"/>
          <w:sz w:val="24"/>
          <w:szCs w:val="24"/>
        </w:rPr>
        <w:t>…</w:t>
      </w:r>
      <w:r w:rsidR="0030237B">
        <w:rPr>
          <w:rFonts w:ascii="Times New Roman" w:hAnsi="Times New Roman"/>
          <w:sz w:val="24"/>
          <w:szCs w:val="24"/>
        </w:rPr>
        <w:t>…</w:t>
      </w:r>
      <w:r w:rsidR="006E6157">
        <w:rPr>
          <w:rFonts w:ascii="Times New Roman" w:hAnsi="Times New Roman"/>
          <w:sz w:val="24"/>
          <w:szCs w:val="24"/>
        </w:rPr>
        <w:t>…</w:t>
      </w:r>
      <w:r w:rsidR="00385DF5">
        <w:rPr>
          <w:rFonts w:ascii="Times New Roman" w:hAnsi="Times New Roman"/>
          <w:sz w:val="24"/>
          <w:szCs w:val="24"/>
        </w:rPr>
        <w:t>69</w:t>
      </w:r>
    </w:p>
    <w:p w:rsidR="00F13E64" w:rsidRPr="00E540C7" w:rsidRDefault="00EB7E35" w:rsidP="0041516C">
      <w:pPr>
        <w:pStyle w:val="Akapitzlist"/>
        <w:numPr>
          <w:ilvl w:val="0"/>
          <w:numId w:val="22"/>
        </w:numPr>
        <w:spacing w:line="360" w:lineRule="auto"/>
        <w:jc w:val="both"/>
        <w:rPr>
          <w:rFonts w:ascii="Times New Roman" w:hAnsi="Times New Roman"/>
          <w:sz w:val="24"/>
          <w:szCs w:val="24"/>
        </w:rPr>
      </w:pPr>
      <w:r w:rsidRPr="00E540C7">
        <w:rPr>
          <w:rFonts w:ascii="Times New Roman" w:hAnsi="Times New Roman"/>
          <w:sz w:val="24"/>
          <w:szCs w:val="24"/>
        </w:rPr>
        <w:t>Zakończenie ……………………………….………………………………</w:t>
      </w:r>
      <w:r w:rsidR="0030237B">
        <w:rPr>
          <w:rFonts w:ascii="Times New Roman" w:hAnsi="Times New Roman"/>
          <w:sz w:val="24"/>
          <w:szCs w:val="24"/>
        </w:rPr>
        <w:t>…</w:t>
      </w:r>
      <w:r w:rsidR="00CA4376">
        <w:rPr>
          <w:rFonts w:ascii="Times New Roman" w:hAnsi="Times New Roman"/>
          <w:sz w:val="24"/>
          <w:szCs w:val="24"/>
        </w:rPr>
        <w:t>……</w:t>
      </w:r>
      <w:r w:rsidR="00385DF5">
        <w:rPr>
          <w:rFonts w:ascii="Times New Roman" w:hAnsi="Times New Roman"/>
          <w:sz w:val="24"/>
          <w:szCs w:val="24"/>
        </w:rPr>
        <w:t>70</w:t>
      </w:r>
    </w:p>
    <w:p w:rsidR="00F13E64" w:rsidRPr="00E540C7" w:rsidRDefault="00F13E64" w:rsidP="0041516C">
      <w:pPr>
        <w:jc w:val="both"/>
        <w:rPr>
          <w:rFonts w:ascii="Times New Roman" w:hAnsi="Times New Roman"/>
          <w:sz w:val="24"/>
          <w:szCs w:val="24"/>
        </w:rPr>
      </w:pPr>
    </w:p>
    <w:p w:rsidR="00F13E64" w:rsidRPr="00E540C7" w:rsidRDefault="00F13E64" w:rsidP="0041516C">
      <w:pPr>
        <w:jc w:val="both"/>
        <w:rPr>
          <w:rFonts w:ascii="Times New Roman" w:hAnsi="Times New Roman"/>
          <w:sz w:val="24"/>
          <w:szCs w:val="24"/>
        </w:rPr>
      </w:pPr>
    </w:p>
    <w:p w:rsidR="00F13E64" w:rsidRPr="00E540C7" w:rsidRDefault="00F13E64" w:rsidP="00AA27D8">
      <w:pPr>
        <w:rPr>
          <w:rFonts w:ascii="Times New Roman" w:hAnsi="Times New Roman"/>
          <w:sz w:val="24"/>
          <w:szCs w:val="24"/>
        </w:rPr>
      </w:pPr>
    </w:p>
    <w:p w:rsidR="00F13E64" w:rsidRDefault="00F13E64" w:rsidP="00AA27D8">
      <w:pPr>
        <w:rPr>
          <w:rFonts w:ascii="Times New Roman" w:hAnsi="Times New Roman"/>
          <w:sz w:val="24"/>
          <w:szCs w:val="24"/>
        </w:rPr>
      </w:pPr>
    </w:p>
    <w:p w:rsidR="00FF2ED5" w:rsidRPr="00E540C7" w:rsidRDefault="00FF2ED5" w:rsidP="00AA27D8">
      <w:pPr>
        <w:rPr>
          <w:rFonts w:ascii="Times New Roman" w:hAnsi="Times New Roman"/>
          <w:sz w:val="24"/>
          <w:szCs w:val="24"/>
        </w:rPr>
      </w:pPr>
    </w:p>
    <w:p w:rsidR="000C1E67" w:rsidRPr="00DB1C27" w:rsidRDefault="00DB1C27" w:rsidP="00DB1C27">
      <w:pPr>
        <w:spacing w:after="0" w:line="240" w:lineRule="auto"/>
        <w:rPr>
          <w:rFonts w:ascii="Times New Roman" w:hAnsi="Times New Roman"/>
          <w:sz w:val="24"/>
          <w:szCs w:val="24"/>
        </w:rPr>
      </w:pPr>
      <w:r>
        <w:rPr>
          <w:rFonts w:ascii="Times New Roman" w:hAnsi="Times New Roman"/>
          <w:sz w:val="24"/>
          <w:szCs w:val="24"/>
        </w:rPr>
        <w:br w:type="page"/>
      </w:r>
    </w:p>
    <w:p w:rsidR="00F13E64" w:rsidRPr="00E540C7" w:rsidRDefault="00D173FF" w:rsidP="00D173FF">
      <w:pPr>
        <w:pStyle w:val="Nagwek1"/>
        <w:rPr>
          <w:rFonts w:ascii="Times New Roman" w:hAnsi="Times New Roman"/>
          <w:color w:val="auto"/>
        </w:rPr>
      </w:pPr>
      <w:r w:rsidRPr="00E540C7">
        <w:rPr>
          <w:rFonts w:ascii="Times New Roman" w:hAnsi="Times New Roman"/>
          <w:color w:val="auto"/>
        </w:rPr>
        <w:lastRenderedPageBreak/>
        <w:t>I.</w:t>
      </w:r>
      <w:r w:rsidR="00261042" w:rsidRPr="00E540C7">
        <w:rPr>
          <w:rFonts w:ascii="Times New Roman" w:hAnsi="Times New Roman"/>
          <w:color w:val="auto"/>
        </w:rPr>
        <w:t xml:space="preserve"> </w:t>
      </w:r>
      <w:r w:rsidR="00F13E64" w:rsidRPr="00E540C7">
        <w:rPr>
          <w:rFonts w:ascii="Times New Roman" w:hAnsi="Times New Roman"/>
          <w:color w:val="auto"/>
        </w:rPr>
        <w:t>WSTĘP</w:t>
      </w:r>
    </w:p>
    <w:p w:rsidR="00261042" w:rsidRDefault="00261042" w:rsidP="00261042"/>
    <w:p w:rsidR="008A3477" w:rsidRPr="00FE6B11" w:rsidRDefault="008A3477" w:rsidP="00D426A0">
      <w:pPr>
        <w:spacing w:after="0" w:line="360" w:lineRule="auto"/>
        <w:ind w:firstLine="709"/>
        <w:contextualSpacing/>
        <w:jc w:val="both"/>
        <w:rPr>
          <w:rFonts w:ascii="Times New Roman" w:hAnsi="Times New Roman"/>
          <w:sz w:val="24"/>
          <w:szCs w:val="24"/>
        </w:rPr>
      </w:pPr>
      <w:r w:rsidRPr="00FE6B11">
        <w:rPr>
          <w:rFonts w:ascii="Times New Roman" w:hAnsi="Times New Roman"/>
          <w:sz w:val="24"/>
          <w:szCs w:val="24"/>
        </w:rPr>
        <w:t>System pieczy zas</w:t>
      </w:r>
      <w:r w:rsidR="00F17A97">
        <w:rPr>
          <w:rFonts w:ascii="Times New Roman" w:hAnsi="Times New Roman"/>
          <w:sz w:val="24"/>
          <w:szCs w:val="24"/>
        </w:rPr>
        <w:t>tępczej w Polsce stanowi  zbiór</w:t>
      </w:r>
      <w:r w:rsidRPr="00FE6B11">
        <w:rPr>
          <w:rFonts w:ascii="Times New Roman" w:hAnsi="Times New Roman"/>
          <w:sz w:val="24"/>
          <w:szCs w:val="24"/>
        </w:rPr>
        <w:t xml:space="preserve"> spójnych działań osób i instytucji mających na celu zapewnienie właściwej opieki i wychowania dzieciom pozbawionym opieki rodzicielskiej. </w:t>
      </w:r>
    </w:p>
    <w:p w:rsidR="006B6546" w:rsidRPr="00FE6B11" w:rsidRDefault="006B6546" w:rsidP="00D426A0">
      <w:pPr>
        <w:spacing w:after="0" w:line="360" w:lineRule="auto"/>
        <w:ind w:firstLine="709"/>
        <w:contextualSpacing/>
        <w:jc w:val="both"/>
        <w:rPr>
          <w:rFonts w:ascii="Times New Roman" w:hAnsi="Times New Roman"/>
          <w:sz w:val="24"/>
          <w:szCs w:val="24"/>
        </w:rPr>
      </w:pPr>
      <w:r w:rsidRPr="00FE6B11">
        <w:rPr>
          <w:rFonts w:ascii="Times New Roman" w:hAnsi="Times New Roman"/>
          <w:sz w:val="24"/>
          <w:szCs w:val="24"/>
        </w:rPr>
        <w:t>Regulacje prawne w kwestiach dotyczących wspierania rodziny oraz organizacji systemu pieczy zastępczej zawiera ustawa z dnia 9 czerwca 2011 roku o wspieraniu rodziny i systemie pieczy zastępczej. Zgodnie z definicją zawartą w art. 2 w/w ustawy system pieczy zastępczej to zespół osób, instytucji i działań mających na celu zapewnienie czasowej opieki i wychowania dzieciom w przypadkach niemożności sprawowania opieki</w:t>
      </w:r>
      <w:r w:rsidR="00E021B5">
        <w:rPr>
          <w:rFonts w:ascii="Times New Roman" w:hAnsi="Times New Roman"/>
          <w:sz w:val="24"/>
          <w:szCs w:val="24"/>
        </w:rPr>
        <w:br/>
      </w:r>
      <w:r w:rsidRPr="00FE6B11">
        <w:rPr>
          <w:rFonts w:ascii="Times New Roman" w:hAnsi="Times New Roman"/>
          <w:sz w:val="24"/>
          <w:szCs w:val="24"/>
        </w:rPr>
        <w:t xml:space="preserve"> i wychowania przez rodziców. Obowiązek wspierania rodziny przeżywającej trudności </w:t>
      </w:r>
      <w:r w:rsidR="00E021B5">
        <w:rPr>
          <w:rFonts w:ascii="Times New Roman" w:hAnsi="Times New Roman"/>
          <w:sz w:val="24"/>
          <w:szCs w:val="24"/>
        </w:rPr>
        <w:br/>
      </w:r>
      <w:r w:rsidRPr="00FE6B11">
        <w:rPr>
          <w:rFonts w:ascii="Times New Roman" w:hAnsi="Times New Roman"/>
          <w:sz w:val="24"/>
          <w:szCs w:val="24"/>
        </w:rPr>
        <w:t xml:space="preserve">w wypełnianiu funkcji opiekuńczo-wychowawczych oraz organizacji pieczy zastępczej, </w:t>
      </w:r>
      <w:r w:rsidR="00E021B5">
        <w:rPr>
          <w:rFonts w:ascii="Times New Roman" w:hAnsi="Times New Roman"/>
          <w:sz w:val="24"/>
          <w:szCs w:val="24"/>
        </w:rPr>
        <w:br/>
      </w:r>
      <w:r w:rsidRPr="00FE6B11">
        <w:rPr>
          <w:rFonts w:ascii="Times New Roman" w:hAnsi="Times New Roman"/>
          <w:sz w:val="24"/>
          <w:szCs w:val="24"/>
        </w:rPr>
        <w:t>w zakresie ustalonym ustawą, spoczywa na jednostkach samorządu terytorialnego oraz na organach administracji rządowej.</w:t>
      </w:r>
    </w:p>
    <w:p w:rsidR="006B6546" w:rsidRPr="009A18ED" w:rsidRDefault="006B6546" w:rsidP="00FE6B11">
      <w:pPr>
        <w:spacing w:after="0" w:line="360" w:lineRule="auto"/>
        <w:ind w:firstLine="708"/>
        <w:jc w:val="both"/>
        <w:rPr>
          <w:rFonts w:ascii="Times New Roman" w:hAnsi="Times New Roman"/>
          <w:color w:val="FF0000"/>
          <w:sz w:val="24"/>
          <w:szCs w:val="24"/>
        </w:rPr>
      </w:pPr>
      <w:r w:rsidRPr="00FE6B11">
        <w:rPr>
          <w:rFonts w:ascii="Times New Roman" w:hAnsi="Times New Roman"/>
          <w:sz w:val="24"/>
          <w:szCs w:val="24"/>
        </w:rPr>
        <w:t xml:space="preserve">Ustawa o wspieraniu rodziny i systemie pieczy zastępczej wyraźnie podzieliła kompetencje pomiędzy samorząd gminny i powiatowy. Do zadań własnych gminy należy praca z rodziną biologiczną, a organizowanie pieczy zastępczej należy do powiatu. Zadania powiatu w zakresie pieczy zastępczej wykonuje starosta za pośrednictwem powiatowego centrum pomocy rodzinie oraz organizatorów rodzinnej pieczy zastępczej. </w:t>
      </w:r>
      <w:r w:rsidRPr="003D2513">
        <w:rPr>
          <w:rFonts w:ascii="Times New Roman" w:hAnsi="Times New Roman"/>
          <w:sz w:val="24"/>
          <w:szCs w:val="24"/>
        </w:rPr>
        <w:t xml:space="preserve">Zarządzeniem </w:t>
      </w:r>
      <w:r w:rsidR="00D55E7A" w:rsidRPr="003D2513">
        <w:rPr>
          <w:rFonts w:ascii="Times New Roman" w:hAnsi="Times New Roman"/>
          <w:sz w:val="24"/>
          <w:szCs w:val="24"/>
        </w:rPr>
        <w:t xml:space="preserve"> </w:t>
      </w:r>
      <w:r w:rsidRPr="003D2513">
        <w:rPr>
          <w:rFonts w:ascii="Times New Roman" w:hAnsi="Times New Roman"/>
          <w:sz w:val="24"/>
          <w:szCs w:val="24"/>
        </w:rPr>
        <w:t>Nr 60/2011 Starosty Bytowskiego</w:t>
      </w:r>
      <w:r w:rsidR="008E599A">
        <w:rPr>
          <w:rFonts w:ascii="Times New Roman" w:hAnsi="Times New Roman"/>
          <w:sz w:val="24"/>
          <w:szCs w:val="24"/>
        </w:rPr>
        <w:t xml:space="preserve"> z dnia 19 października 2011</w:t>
      </w:r>
      <w:r w:rsidR="0094639F" w:rsidRPr="003D2513">
        <w:rPr>
          <w:rFonts w:ascii="Times New Roman" w:hAnsi="Times New Roman"/>
          <w:sz w:val="24"/>
          <w:szCs w:val="24"/>
        </w:rPr>
        <w:t xml:space="preserve">r. </w:t>
      </w:r>
      <w:r w:rsidRPr="003D2513">
        <w:rPr>
          <w:rFonts w:ascii="Times New Roman" w:hAnsi="Times New Roman"/>
          <w:sz w:val="24"/>
          <w:szCs w:val="24"/>
        </w:rPr>
        <w:t>Powiatowe Centrum Pomocy Rodzinie w Bytowie zostało wyznaczone na organizatora rodzinnej pieczy zastępczej w powiecie bytowskim.</w:t>
      </w:r>
    </w:p>
    <w:p w:rsidR="008A3477" w:rsidRPr="00FE6B11" w:rsidRDefault="006B6546" w:rsidP="0094639F">
      <w:pPr>
        <w:spacing w:after="0" w:line="360" w:lineRule="auto"/>
        <w:ind w:firstLine="709"/>
        <w:jc w:val="both"/>
        <w:rPr>
          <w:rFonts w:ascii="Times New Roman" w:hAnsi="Times New Roman"/>
          <w:sz w:val="24"/>
          <w:szCs w:val="24"/>
        </w:rPr>
      </w:pPr>
      <w:r w:rsidRPr="00FE6B11">
        <w:rPr>
          <w:rFonts w:ascii="Times New Roman" w:hAnsi="Times New Roman"/>
          <w:sz w:val="24"/>
          <w:szCs w:val="24"/>
        </w:rPr>
        <w:t xml:space="preserve">Art. 180 pkt 1 ustawy o wspieraniu rodziny i systemie pieczy zastępczej zobowiązuje powiat do opracowania i realizacji 3-letniego powiatowego programu rozwoju pieczy zastępczej. Pierwszy </w:t>
      </w:r>
      <w:r w:rsidR="00FE6B11" w:rsidRPr="00FE6B11">
        <w:rPr>
          <w:rFonts w:ascii="Times New Roman" w:hAnsi="Times New Roman"/>
          <w:sz w:val="24"/>
          <w:szCs w:val="24"/>
        </w:rPr>
        <w:t xml:space="preserve">taki program </w:t>
      </w:r>
      <w:r w:rsidR="00D55E7A">
        <w:rPr>
          <w:rFonts w:ascii="Times New Roman" w:hAnsi="Times New Roman"/>
          <w:sz w:val="24"/>
          <w:szCs w:val="24"/>
        </w:rPr>
        <w:t xml:space="preserve">opracowany dla Powiatu Bytowskiego </w:t>
      </w:r>
      <w:r w:rsidR="00FE6B11" w:rsidRPr="00FE6B11">
        <w:rPr>
          <w:rFonts w:ascii="Times New Roman" w:hAnsi="Times New Roman"/>
          <w:sz w:val="24"/>
          <w:szCs w:val="24"/>
        </w:rPr>
        <w:t>obowiązywał na</w:t>
      </w:r>
      <w:r w:rsidR="00D55E7A">
        <w:rPr>
          <w:rFonts w:ascii="Times New Roman" w:hAnsi="Times New Roman"/>
          <w:sz w:val="24"/>
          <w:szCs w:val="24"/>
        </w:rPr>
        <w:t xml:space="preserve"> lata 2015-2017, drugi</w:t>
      </w:r>
      <w:r w:rsidRPr="00FE6B11">
        <w:rPr>
          <w:rFonts w:ascii="Times New Roman" w:hAnsi="Times New Roman"/>
          <w:sz w:val="24"/>
          <w:szCs w:val="24"/>
        </w:rPr>
        <w:t xml:space="preserve"> na lata 2018-2020</w:t>
      </w:r>
      <w:r w:rsidR="009A18ED">
        <w:rPr>
          <w:rFonts w:ascii="Times New Roman" w:hAnsi="Times New Roman"/>
          <w:sz w:val="24"/>
          <w:szCs w:val="24"/>
        </w:rPr>
        <w:t xml:space="preserve">, </w:t>
      </w:r>
      <w:r w:rsidR="009A18ED" w:rsidRPr="00367F02">
        <w:rPr>
          <w:rFonts w:ascii="Times New Roman" w:hAnsi="Times New Roman"/>
          <w:sz w:val="24"/>
          <w:szCs w:val="24"/>
        </w:rPr>
        <w:t>kolejny na lata 2021-2023</w:t>
      </w:r>
      <w:r w:rsidRPr="00FE6B11">
        <w:rPr>
          <w:rFonts w:ascii="Times New Roman" w:hAnsi="Times New Roman"/>
          <w:sz w:val="24"/>
          <w:szCs w:val="24"/>
        </w:rPr>
        <w:t xml:space="preserve">. </w:t>
      </w:r>
      <w:r w:rsidR="00E021B5">
        <w:rPr>
          <w:rFonts w:ascii="Times New Roman" w:hAnsi="Times New Roman"/>
          <w:sz w:val="24"/>
          <w:szCs w:val="24"/>
        </w:rPr>
        <w:br/>
      </w:r>
      <w:r w:rsidRPr="00FE6B11">
        <w:rPr>
          <w:rFonts w:ascii="Times New Roman" w:hAnsi="Times New Roman"/>
          <w:sz w:val="24"/>
          <w:szCs w:val="24"/>
        </w:rPr>
        <w:t>W związku z upływem okresu obejmowania zachodzi konieczność opracowania kolejnego Programu, który jest kontynu</w:t>
      </w:r>
      <w:r w:rsidR="00D55E7A">
        <w:rPr>
          <w:rFonts w:ascii="Times New Roman" w:hAnsi="Times New Roman"/>
          <w:sz w:val="24"/>
          <w:szCs w:val="24"/>
        </w:rPr>
        <w:t xml:space="preserve">acją dotychczas realizowanego. </w:t>
      </w:r>
      <w:r w:rsidRPr="00FE6B11">
        <w:rPr>
          <w:rFonts w:ascii="Times New Roman" w:hAnsi="Times New Roman"/>
          <w:sz w:val="24"/>
          <w:szCs w:val="24"/>
        </w:rPr>
        <w:t xml:space="preserve">Powiatowy Program Rozwoju </w:t>
      </w:r>
      <w:r w:rsidR="00821B4C">
        <w:rPr>
          <w:rFonts w:ascii="Times New Roman" w:hAnsi="Times New Roman"/>
          <w:sz w:val="24"/>
          <w:szCs w:val="24"/>
        </w:rPr>
        <w:t xml:space="preserve"> </w:t>
      </w:r>
      <w:r w:rsidRPr="00FE6B11">
        <w:rPr>
          <w:rFonts w:ascii="Times New Roman" w:hAnsi="Times New Roman"/>
          <w:sz w:val="24"/>
          <w:szCs w:val="24"/>
        </w:rPr>
        <w:t>Pieczy z</w:t>
      </w:r>
      <w:r w:rsidR="009A18ED">
        <w:rPr>
          <w:rFonts w:ascii="Times New Roman" w:hAnsi="Times New Roman"/>
          <w:sz w:val="24"/>
          <w:szCs w:val="24"/>
        </w:rPr>
        <w:t xml:space="preserve">astępczej na lata </w:t>
      </w:r>
      <w:r w:rsidR="009A18ED" w:rsidRPr="00367F02">
        <w:rPr>
          <w:rFonts w:ascii="Times New Roman" w:hAnsi="Times New Roman"/>
          <w:sz w:val="24"/>
          <w:szCs w:val="24"/>
        </w:rPr>
        <w:t>2024-2026</w:t>
      </w:r>
      <w:r w:rsidR="00FE6B11" w:rsidRPr="00FE6B11">
        <w:rPr>
          <w:rFonts w:ascii="Times New Roman" w:hAnsi="Times New Roman"/>
          <w:sz w:val="24"/>
          <w:szCs w:val="24"/>
        </w:rPr>
        <w:t xml:space="preserve"> </w:t>
      </w:r>
      <w:r w:rsidRPr="00FE6B11">
        <w:rPr>
          <w:rFonts w:ascii="Times New Roman" w:hAnsi="Times New Roman"/>
          <w:sz w:val="24"/>
          <w:szCs w:val="24"/>
        </w:rPr>
        <w:t xml:space="preserve">w dalszej części zwany „Programem” został opracowany przez Powiatowe Centrum Pomocy Rodzinie w </w:t>
      </w:r>
      <w:r w:rsidR="00FE6B11" w:rsidRPr="00FE6B11">
        <w:rPr>
          <w:rFonts w:ascii="Times New Roman" w:hAnsi="Times New Roman"/>
          <w:sz w:val="24"/>
          <w:szCs w:val="24"/>
        </w:rPr>
        <w:t>Bytowie</w:t>
      </w:r>
      <w:r w:rsidRPr="00FE6B11">
        <w:rPr>
          <w:rFonts w:ascii="Times New Roman" w:hAnsi="Times New Roman"/>
          <w:sz w:val="24"/>
          <w:szCs w:val="24"/>
        </w:rPr>
        <w:t xml:space="preserve"> we współpracy </w:t>
      </w:r>
      <w:r w:rsidR="00E021B5">
        <w:rPr>
          <w:rFonts w:ascii="Times New Roman" w:hAnsi="Times New Roman"/>
          <w:sz w:val="24"/>
          <w:szCs w:val="24"/>
        </w:rPr>
        <w:br/>
      </w:r>
      <w:r w:rsidRPr="00FE6B11">
        <w:rPr>
          <w:rFonts w:ascii="Times New Roman" w:hAnsi="Times New Roman"/>
          <w:sz w:val="24"/>
          <w:szCs w:val="24"/>
        </w:rPr>
        <w:t xml:space="preserve">z innymi podmiotami działającymi w </w:t>
      </w:r>
      <w:r w:rsidR="00FE6B11" w:rsidRPr="00FE6B11">
        <w:rPr>
          <w:rFonts w:ascii="Times New Roman" w:hAnsi="Times New Roman"/>
          <w:sz w:val="24"/>
          <w:szCs w:val="24"/>
        </w:rPr>
        <w:t>obszarze</w:t>
      </w:r>
      <w:r w:rsidRPr="00FE6B11">
        <w:rPr>
          <w:rFonts w:ascii="Times New Roman" w:hAnsi="Times New Roman"/>
          <w:sz w:val="24"/>
          <w:szCs w:val="24"/>
        </w:rPr>
        <w:t xml:space="preserve"> pieczy zastępczej</w:t>
      </w:r>
      <w:r w:rsidR="00D55E7A">
        <w:rPr>
          <w:rFonts w:ascii="Times New Roman" w:hAnsi="Times New Roman"/>
          <w:sz w:val="24"/>
          <w:szCs w:val="24"/>
        </w:rPr>
        <w:t xml:space="preserve"> w Powiecie Bytowskim</w:t>
      </w:r>
      <w:r w:rsidRPr="00FE6B11">
        <w:rPr>
          <w:rFonts w:ascii="Times New Roman" w:hAnsi="Times New Roman"/>
          <w:sz w:val="24"/>
          <w:szCs w:val="24"/>
        </w:rPr>
        <w:t xml:space="preserve">. </w:t>
      </w:r>
      <w:r w:rsidR="00FE6B11" w:rsidRPr="00FE6B11">
        <w:rPr>
          <w:rFonts w:ascii="Times New Roman" w:hAnsi="Times New Roman"/>
          <w:sz w:val="24"/>
          <w:szCs w:val="24"/>
        </w:rPr>
        <w:t xml:space="preserve"> </w:t>
      </w:r>
      <w:r w:rsidR="008A3477" w:rsidRPr="00FE6B11">
        <w:rPr>
          <w:rFonts w:ascii="Times New Roman" w:hAnsi="Times New Roman"/>
          <w:sz w:val="24"/>
          <w:szCs w:val="24"/>
        </w:rPr>
        <w:t xml:space="preserve">Program został przygotowany w oparciu o diagnozę sytuacji pieczy zastępczej funkcjonującej na terenie powiatu bytowskiego oraz o aktualne potrzeby wynikające </w:t>
      </w:r>
      <w:r w:rsidR="00E021B5">
        <w:rPr>
          <w:rFonts w:ascii="Times New Roman" w:hAnsi="Times New Roman"/>
          <w:sz w:val="24"/>
          <w:szCs w:val="24"/>
        </w:rPr>
        <w:br/>
      </w:r>
      <w:r w:rsidR="008A3477" w:rsidRPr="00FE6B11">
        <w:rPr>
          <w:rFonts w:ascii="Times New Roman" w:hAnsi="Times New Roman"/>
          <w:sz w:val="24"/>
          <w:szCs w:val="24"/>
        </w:rPr>
        <w:t xml:space="preserve">z konieczności umieszczania dzieci poza rodzinami biologicznymi. </w:t>
      </w:r>
    </w:p>
    <w:p w:rsidR="0094639F" w:rsidRDefault="008A3477" w:rsidP="0094639F">
      <w:pPr>
        <w:spacing w:after="0" w:line="360" w:lineRule="auto"/>
        <w:ind w:firstLine="709"/>
        <w:jc w:val="both"/>
        <w:rPr>
          <w:rFonts w:ascii="Times New Roman" w:hAnsi="Times New Roman"/>
          <w:sz w:val="24"/>
          <w:szCs w:val="24"/>
        </w:rPr>
      </w:pPr>
      <w:r w:rsidRPr="00FE6B11">
        <w:rPr>
          <w:rFonts w:ascii="Times New Roman" w:hAnsi="Times New Roman"/>
          <w:sz w:val="24"/>
          <w:szCs w:val="24"/>
        </w:rPr>
        <w:lastRenderedPageBreak/>
        <w:t xml:space="preserve">Do opracowania niniejszego dokumentu wykorzystano: sprawozdania </w:t>
      </w:r>
      <w:r w:rsidR="00FF2ED5">
        <w:rPr>
          <w:rFonts w:ascii="Times New Roman" w:hAnsi="Times New Roman"/>
          <w:sz w:val="24"/>
          <w:szCs w:val="24"/>
        </w:rPr>
        <w:t xml:space="preserve">                        </w:t>
      </w:r>
      <w:r w:rsidRPr="00FE6B11">
        <w:rPr>
          <w:rFonts w:ascii="Times New Roman" w:hAnsi="Times New Roman"/>
          <w:sz w:val="24"/>
          <w:szCs w:val="24"/>
        </w:rPr>
        <w:t xml:space="preserve">rzeczowo-finansowe z wykonywania przez powiat zadań z zakresu wspierania rodziny </w:t>
      </w:r>
      <w:r w:rsidR="00ED5CEF">
        <w:rPr>
          <w:rFonts w:ascii="Times New Roman" w:hAnsi="Times New Roman"/>
          <w:sz w:val="24"/>
          <w:szCs w:val="24"/>
        </w:rPr>
        <w:br/>
      </w:r>
      <w:r w:rsidRPr="00FE6B11">
        <w:rPr>
          <w:rFonts w:ascii="Times New Roman" w:hAnsi="Times New Roman"/>
          <w:sz w:val="24"/>
          <w:szCs w:val="24"/>
        </w:rPr>
        <w:t>i systemu pieczy zastępczej, dane z G</w:t>
      </w:r>
      <w:r w:rsidR="00D55E7A">
        <w:rPr>
          <w:rFonts w:ascii="Times New Roman" w:hAnsi="Times New Roman"/>
          <w:sz w:val="24"/>
          <w:szCs w:val="24"/>
        </w:rPr>
        <w:t xml:space="preserve">łównego </w:t>
      </w:r>
      <w:r w:rsidRPr="00FE6B11">
        <w:rPr>
          <w:rFonts w:ascii="Times New Roman" w:hAnsi="Times New Roman"/>
          <w:sz w:val="24"/>
          <w:szCs w:val="24"/>
        </w:rPr>
        <w:t>U</w:t>
      </w:r>
      <w:r w:rsidR="00D55E7A">
        <w:rPr>
          <w:rFonts w:ascii="Times New Roman" w:hAnsi="Times New Roman"/>
          <w:sz w:val="24"/>
          <w:szCs w:val="24"/>
        </w:rPr>
        <w:t xml:space="preserve">rzędu </w:t>
      </w:r>
      <w:r w:rsidRPr="00FE6B11">
        <w:rPr>
          <w:rFonts w:ascii="Times New Roman" w:hAnsi="Times New Roman"/>
          <w:sz w:val="24"/>
          <w:szCs w:val="24"/>
        </w:rPr>
        <w:t>S</w:t>
      </w:r>
      <w:r w:rsidR="00D55E7A">
        <w:rPr>
          <w:rFonts w:ascii="Times New Roman" w:hAnsi="Times New Roman"/>
          <w:sz w:val="24"/>
          <w:szCs w:val="24"/>
        </w:rPr>
        <w:t>tatystycznego</w:t>
      </w:r>
      <w:r w:rsidRPr="00FE6B11">
        <w:rPr>
          <w:rFonts w:ascii="Times New Roman" w:hAnsi="Times New Roman"/>
          <w:sz w:val="24"/>
          <w:szCs w:val="24"/>
        </w:rPr>
        <w:t xml:space="preserve">, sprawozdania </w:t>
      </w:r>
      <w:r w:rsidR="00ED5CEF">
        <w:rPr>
          <w:rFonts w:ascii="Times New Roman" w:hAnsi="Times New Roman"/>
          <w:sz w:val="24"/>
          <w:szCs w:val="24"/>
        </w:rPr>
        <w:br/>
      </w:r>
      <w:r w:rsidRPr="00FE6B11">
        <w:rPr>
          <w:rFonts w:ascii="Times New Roman" w:hAnsi="Times New Roman"/>
          <w:sz w:val="24"/>
          <w:szCs w:val="24"/>
        </w:rPr>
        <w:t>i informacje własne Powiatowego Ce</w:t>
      </w:r>
      <w:r w:rsidR="006B6546" w:rsidRPr="00FE6B11">
        <w:rPr>
          <w:rFonts w:ascii="Times New Roman" w:hAnsi="Times New Roman"/>
          <w:sz w:val="24"/>
          <w:szCs w:val="24"/>
        </w:rPr>
        <w:t>ntrum Pomocy Rodzinie w Bytowie oraz</w:t>
      </w:r>
      <w:r w:rsidRPr="00FE6B11">
        <w:rPr>
          <w:rFonts w:ascii="Times New Roman" w:hAnsi="Times New Roman"/>
          <w:sz w:val="24"/>
          <w:szCs w:val="24"/>
        </w:rPr>
        <w:t xml:space="preserve"> informacje przygotowane przez gminne ośro</w:t>
      </w:r>
      <w:r w:rsidR="00F17A97">
        <w:rPr>
          <w:rFonts w:ascii="Times New Roman" w:hAnsi="Times New Roman"/>
          <w:sz w:val="24"/>
          <w:szCs w:val="24"/>
        </w:rPr>
        <w:t>dki pomocy społecznej z terenu Powiatu B</w:t>
      </w:r>
      <w:r w:rsidRPr="00FE6B11">
        <w:rPr>
          <w:rFonts w:ascii="Times New Roman" w:hAnsi="Times New Roman"/>
          <w:sz w:val="24"/>
          <w:szCs w:val="24"/>
        </w:rPr>
        <w:t>ytowskiego</w:t>
      </w:r>
      <w:r w:rsidR="00FF2ED5">
        <w:rPr>
          <w:rFonts w:ascii="Times New Roman" w:hAnsi="Times New Roman"/>
          <w:sz w:val="24"/>
          <w:szCs w:val="24"/>
        </w:rPr>
        <w:t>.</w:t>
      </w:r>
      <w:r w:rsidRPr="00FE6B11">
        <w:rPr>
          <w:rFonts w:ascii="Times New Roman" w:hAnsi="Times New Roman"/>
          <w:sz w:val="24"/>
          <w:szCs w:val="24"/>
        </w:rPr>
        <w:t xml:space="preserve"> </w:t>
      </w:r>
    </w:p>
    <w:p w:rsidR="008A3477" w:rsidRPr="00FE6B11" w:rsidRDefault="00FE6B11" w:rsidP="0094639F">
      <w:pPr>
        <w:spacing w:after="0" w:line="360" w:lineRule="auto"/>
        <w:ind w:firstLine="709"/>
        <w:jc w:val="both"/>
        <w:rPr>
          <w:rFonts w:ascii="Times New Roman" w:hAnsi="Times New Roman"/>
          <w:sz w:val="24"/>
          <w:szCs w:val="24"/>
        </w:rPr>
      </w:pPr>
      <w:r w:rsidRPr="00FE6B11">
        <w:rPr>
          <w:rFonts w:ascii="Times New Roman" w:hAnsi="Times New Roman"/>
          <w:sz w:val="24"/>
          <w:szCs w:val="24"/>
        </w:rPr>
        <w:t xml:space="preserve">Powiatowy </w:t>
      </w:r>
      <w:r w:rsidR="008A3477" w:rsidRPr="00FE6B11">
        <w:rPr>
          <w:rFonts w:ascii="Times New Roman" w:hAnsi="Times New Roman"/>
          <w:sz w:val="24"/>
          <w:szCs w:val="24"/>
        </w:rPr>
        <w:t>Program</w:t>
      </w:r>
      <w:r w:rsidRPr="00FE6B11">
        <w:rPr>
          <w:rFonts w:ascii="Times New Roman" w:hAnsi="Times New Roman"/>
          <w:sz w:val="24"/>
          <w:szCs w:val="24"/>
        </w:rPr>
        <w:t xml:space="preserve"> Rozwoj</w:t>
      </w:r>
      <w:r w:rsidR="009A18ED">
        <w:rPr>
          <w:rFonts w:ascii="Times New Roman" w:hAnsi="Times New Roman"/>
          <w:sz w:val="24"/>
          <w:szCs w:val="24"/>
        </w:rPr>
        <w:t xml:space="preserve">u Pieczy Zastępczej na lata </w:t>
      </w:r>
      <w:r w:rsidR="009A18ED" w:rsidRPr="00367F02">
        <w:rPr>
          <w:rFonts w:ascii="Times New Roman" w:hAnsi="Times New Roman"/>
          <w:sz w:val="24"/>
          <w:szCs w:val="24"/>
        </w:rPr>
        <w:t>2024-2026</w:t>
      </w:r>
      <w:r w:rsidR="00E021B5">
        <w:rPr>
          <w:rFonts w:ascii="Times New Roman" w:hAnsi="Times New Roman"/>
          <w:sz w:val="24"/>
          <w:szCs w:val="24"/>
        </w:rPr>
        <w:t xml:space="preserve"> </w:t>
      </w:r>
      <w:r w:rsidR="008A3477" w:rsidRPr="00FE6B11">
        <w:rPr>
          <w:rFonts w:ascii="Times New Roman" w:hAnsi="Times New Roman"/>
          <w:sz w:val="24"/>
          <w:szCs w:val="24"/>
        </w:rPr>
        <w:t xml:space="preserve">jest kontynuacją działań podjętych w </w:t>
      </w:r>
      <w:r w:rsidR="008A3477" w:rsidRPr="00367F02">
        <w:rPr>
          <w:rFonts w:ascii="Times New Roman" w:hAnsi="Times New Roman"/>
          <w:sz w:val="24"/>
          <w:szCs w:val="24"/>
        </w:rPr>
        <w:t>dotych</w:t>
      </w:r>
      <w:r w:rsidR="00D55E7A" w:rsidRPr="00367F02">
        <w:rPr>
          <w:rFonts w:ascii="Times New Roman" w:hAnsi="Times New Roman"/>
          <w:sz w:val="24"/>
          <w:szCs w:val="24"/>
        </w:rPr>
        <w:t>czas obowiązującym Powiatowym Programie R</w:t>
      </w:r>
      <w:r w:rsidR="008A3477" w:rsidRPr="00367F02">
        <w:rPr>
          <w:rFonts w:ascii="Times New Roman" w:hAnsi="Times New Roman"/>
          <w:sz w:val="24"/>
          <w:szCs w:val="24"/>
        </w:rPr>
        <w:t>ozwoj</w:t>
      </w:r>
      <w:r w:rsidR="00D55E7A" w:rsidRPr="00367F02">
        <w:rPr>
          <w:rFonts w:ascii="Times New Roman" w:hAnsi="Times New Roman"/>
          <w:sz w:val="24"/>
          <w:szCs w:val="24"/>
        </w:rPr>
        <w:t>u Pieczy Z</w:t>
      </w:r>
      <w:r w:rsidR="009A18ED" w:rsidRPr="00367F02">
        <w:rPr>
          <w:rFonts w:ascii="Times New Roman" w:hAnsi="Times New Roman"/>
          <w:sz w:val="24"/>
          <w:szCs w:val="24"/>
        </w:rPr>
        <w:t>astępczej na lata 2021-2023</w:t>
      </w:r>
      <w:r w:rsidR="00D6316A" w:rsidRPr="00367F02">
        <w:rPr>
          <w:rFonts w:ascii="Times New Roman" w:hAnsi="Times New Roman"/>
          <w:sz w:val="24"/>
          <w:szCs w:val="24"/>
        </w:rPr>
        <w:t>,</w:t>
      </w:r>
      <w:r w:rsidR="00D6316A">
        <w:rPr>
          <w:rFonts w:ascii="Times New Roman" w:hAnsi="Times New Roman"/>
          <w:sz w:val="24"/>
          <w:szCs w:val="24"/>
        </w:rPr>
        <w:t xml:space="preserve"> którego monitoring co roku dokonywany jest w sprawozdaniach z działalności PCPR w Bytowie i efektów pracy. </w:t>
      </w:r>
      <w:r w:rsidR="008A3477" w:rsidRPr="00FE6B11">
        <w:rPr>
          <w:rFonts w:ascii="Times New Roman" w:hAnsi="Times New Roman"/>
          <w:sz w:val="24"/>
          <w:szCs w:val="24"/>
        </w:rPr>
        <w:t xml:space="preserve">Przedstawiony program służy usystematyzowaniu i ukierunkowaniu dotychczasowych działań, ustaleniu priorytetów po 3 latach trwania poprzedniego programu, zakresu prowadzonej działalności na rzecz rozwoju pieczy zastępczej w powiecie </w:t>
      </w:r>
      <w:r w:rsidRPr="00FE6B11">
        <w:rPr>
          <w:rFonts w:ascii="Times New Roman" w:hAnsi="Times New Roman"/>
          <w:sz w:val="24"/>
          <w:szCs w:val="24"/>
        </w:rPr>
        <w:t>bytowskim</w:t>
      </w:r>
      <w:r w:rsidR="00695CA2">
        <w:rPr>
          <w:rFonts w:ascii="Times New Roman" w:hAnsi="Times New Roman"/>
          <w:sz w:val="24"/>
          <w:szCs w:val="24"/>
        </w:rPr>
        <w:t>,</w:t>
      </w:r>
      <w:r w:rsidRPr="00FE6B11">
        <w:rPr>
          <w:rFonts w:ascii="Times New Roman" w:hAnsi="Times New Roman"/>
          <w:sz w:val="24"/>
          <w:szCs w:val="24"/>
        </w:rPr>
        <w:t xml:space="preserve"> a także ustala limit rodzin zastępczych zawodowych na kolejne 3 lata.</w:t>
      </w:r>
    </w:p>
    <w:p w:rsidR="00FE6B11" w:rsidRDefault="00FE6B11" w:rsidP="00695CA2">
      <w:pPr>
        <w:spacing w:after="0" w:line="360" w:lineRule="auto"/>
        <w:jc w:val="both"/>
        <w:rPr>
          <w:rFonts w:ascii="Times New Roman" w:hAnsi="Times New Roman"/>
          <w:b/>
          <w:sz w:val="24"/>
          <w:szCs w:val="24"/>
        </w:rPr>
      </w:pPr>
      <w:r>
        <w:rPr>
          <w:rFonts w:ascii="Times New Roman" w:hAnsi="Times New Roman"/>
          <w:b/>
          <w:sz w:val="24"/>
          <w:szCs w:val="24"/>
        </w:rPr>
        <w:t xml:space="preserve">Podstawa prawna </w:t>
      </w:r>
    </w:p>
    <w:p w:rsidR="00FE6B11" w:rsidRDefault="00FE6B11" w:rsidP="00D55E7A">
      <w:pPr>
        <w:spacing w:after="0" w:line="360" w:lineRule="auto"/>
        <w:ind w:firstLine="708"/>
        <w:jc w:val="both"/>
        <w:rPr>
          <w:rFonts w:ascii="Times New Roman" w:hAnsi="Times New Roman"/>
          <w:sz w:val="24"/>
          <w:szCs w:val="24"/>
        </w:rPr>
      </w:pPr>
      <w:r>
        <w:rPr>
          <w:rFonts w:ascii="Times New Roman" w:hAnsi="Times New Roman"/>
          <w:sz w:val="24"/>
          <w:szCs w:val="24"/>
        </w:rPr>
        <w:t>Działania uwzględnione w niniejszym Programie podejmowan</w:t>
      </w:r>
      <w:r w:rsidR="00D55E7A">
        <w:rPr>
          <w:rFonts w:ascii="Times New Roman" w:hAnsi="Times New Roman"/>
          <w:sz w:val="24"/>
          <w:szCs w:val="24"/>
        </w:rPr>
        <w:t>e</w:t>
      </w:r>
      <w:r>
        <w:rPr>
          <w:rFonts w:ascii="Times New Roman" w:hAnsi="Times New Roman"/>
          <w:sz w:val="24"/>
          <w:szCs w:val="24"/>
        </w:rPr>
        <w:t xml:space="preserve"> i realizowane</w:t>
      </w:r>
      <w:r w:rsidR="00D55E7A">
        <w:rPr>
          <w:rFonts w:ascii="Times New Roman" w:hAnsi="Times New Roman"/>
          <w:sz w:val="24"/>
          <w:szCs w:val="24"/>
        </w:rPr>
        <w:t xml:space="preserve"> są                   w </w:t>
      </w:r>
      <w:r>
        <w:rPr>
          <w:rFonts w:ascii="Times New Roman" w:hAnsi="Times New Roman"/>
          <w:sz w:val="24"/>
          <w:szCs w:val="24"/>
        </w:rPr>
        <w:t>oparciu o:</w:t>
      </w:r>
    </w:p>
    <w:p w:rsidR="00CF3346" w:rsidRPr="00CF3346" w:rsidRDefault="00CE21A5" w:rsidP="00EA4C5C">
      <w:pPr>
        <w:numPr>
          <w:ilvl w:val="0"/>
          <w:numId w:val="34"/>
        </w:numPr>
        <w:spacing w:after="0" w:line="360" w:lineRule="auto"/>
        <w:jc w:val="both"/>
        <w:rPr>
          <w:rFonts w:ascii="Times New Roman" w:hAnsi="Times New Roman"/>
          <w:sz w:val="24"/>
          <w:szCs w:val="24"/>
        </w:rPr>
      </w:pPr>
      <w:r w:rsidRPr="00CF3346">
        <w:rPr>
          <w:rFonts w:ascii="Times New Roman" w:hAnsi="Times New Roman"/>
          <w:sz w:val="24"/>
          <w:szCs w:val="24"/>
        </w:rPr>
        <w:t>Konstytucję Rzeczypospolitej P</w:t>
      </w:r>
      <w:r w:rsidR="00D55E7A">
        <w:rPr>
          <w:rFonts w:ascii="Times New Roman" w:hAnsi="Times New Roman"/>
          <w:sz w:val="24"/>
          <w:szCs w:val="24"/>
        </w:rPr>
        <w:t>olskiej</w:t>
      </w:r>
      <w:r w:rsidR="00CF3346">
        <w:rPr>
          <w:rFonts w:ascii="Times New Roman" w:hAnsi="Times New Roman"/>
          <w:sz w:val="24"/>
          <w:szCs w:val="24"/>
        </w:rPr>
        <w:t>;</w:t>
      </w:r>
      <w:r w:rsidRPr="00CF3346">
        <w:rPr>
          <w:rFonts w:ascii="Times New Roman" w:hAnsi="Times New Roman"/>
          <w:sz w:val="24"/>
          <w:szCs w:val="24"/>
        </w:rPr>
        <w:t xml:space="preserve"> </w:t>
      </w:r>
    </w:p>
    <w:p w:rsidR="00CE21A5" w:rsidRPr="00CF3346" w:rsidRDefault="00CE21A5" w:rsidP="00EA4C5C">
      <w:pPr>
        <w:numPr>
          <w:ilvl w:val="0"/>
          <w:numId w:val="34"/>
        </w:numPr>
        <w:spacing w:after="0" w:line="360" w:lineRule="auto"/>
        <w:jc w:val="both"/>
        <w:rPr>
          <w:rFonts w:ascii="Times New Roman" w:hAnsi="Times New Roman"/>
          <w:sz w:val="24"/>
          <w:szCs w:val="24"/>
        </w:rPr>
      </w:pPr>
      <w:r w:rsidRPr="00CF3346">
        <w:rPr>
          <w:rFonts w:ascii="Times New Roman" w:hAnsi="Times New Roman"/>
          <w:sz w:val="24"/>
          <w:szCs w:val="24"/>
        </w:rPr>
        <w:t>Konw</w:t>
      </w:r>
      <w:r w:rsidR="00695CA2">
        <w:rPr>
          <w:rFonts w:ascii="Times New Roman" w:hAnsi="Times New Roman"/>
          <w:sz w:val="24"/>
          <w:szCs w:val="24"/>
        </w:rPr>
        <w:t>encję o Prawach Dziecka przyjętą</w:t>
      </w:r>
      <w:r w:rsidRPr="00CF3346">
        <w:rPr>
          <w:rFonts w:ascii="Times New Roman" w:hAnsi="Times New Roman"/>
          <w:sz w:val="24"/>
          <w:szCs w:val="24"/>
        </w:rPr>
        <w:t xml:space="preserve"> przez Zgromadzenie Ogólne Narodów Zjednoczonych dnia 20 listopada 1989 roku;</w:t>
      </w:r>
    </w:p>
    <w:p w:rsidR="00FE6B11" w:rsidRDefault="00FE6B11" w:rsidP="00D55E7A">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Ustawę z dnia 5 czerwca </w:t>
      </w:r>
      <w:r w:rsidR="00D55E7A">
        <w:rPr>
          <w:rFonts w:ascii="Times New Roman" w:hAnsi="Times New Roman"/>
          <w:sz w:val="24"/>
          <w:szCs w:val="24"/>
        </w:rPr>
        <w:t>1998</w:t>
      </w:r>
      <w:r w:rsidR="00FF2ED5">
        <w:rPr>
          <w:rFonts w:ascii="Times New Roman" w:hAnsi="Times New Roman"/>
          <w:sz w:val="24"/>
          <w:szCs w:val="24"/>
        </w:rPr>
        <w:t xml:space="preserve"> </w:t>
      </w:r>
      <w:r w:rsidR="00D55E7A">
        <w:rPr>
          <w:rFonts w:ascii="Times New Roman" w:hAnsi="Times New Roman"/>
          <w:sz w:val="24"/>
          <w:szCs w:val="24"/>
        </w:rPr>
        <w:t>r. o samorządzie powiatowym;</w:t>
      </w:r>
    </w:p>
    <w:p w:rsidR="00FE6B11" w:rsidRDefault="00FE6B11" w:rsidP="00D55E7A">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Ustawę z dnia 9 czerwca 2011</w:t>
      </w:r>
      <w:r w:rsidR="00FF2ED5">
        <w:rPr>
          <w:rFonts w:ascii="Times New Roman" w:hAnsi="Times New Roman"/>
          <w:sz w:val="24"/>
          <w:szCs w:val="24"/>
        </w:rPr>
        <w:t xml:space="preserve"> </w:t>
      </w:r>
      <w:r>
        <w:rPr>
          <w:rFonts w:ascii="Times New Roman" w:hAnsi="Times New Roman"/>
          <w:sz w:val="24"/>
          <w:szCs w:val="24"/>
        </w:rPr>
        <w:t>r. o wspieraniu rodzi</w:t>
      </w:r>
      <w:r w:rsidR="00D55E7A">
        <w:rPr>
          <w:rFonts w:ascii="Times New Roman" w:hAnsi="Times New Roman"/>
          <w:sz w:val="24"/>
          <w:szCs w:val="24"/>
        </w:rPr>
        <w:t>ny i systemie pieczy zastępczej;</w:t>
      </w:r>
    </w:p>
    <w:p w:rsidR="00FE6B11" w:rsidRDefault="00FE6B11" w:rsidP="00D55E7A">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Ustawę z dnia 12 m</w:t>
      </w:r>
      <w:r w:rsidR="00D55E7A">
        <w:rPr>
          <w:rFonts w:ascii="Times New Roman" w:hAnsi="Times New Roman"/>
          <w:sz w:val="24"/>
          <w:szCs w:val="24"/>
        </w:rPr>
        <w:t>arca 2004</w:t>
      </w:r>
      <w:r w:rsidR="00FF2ED5">
        <w:rPr>
          <w:rFonts w:ascii="Times New Roman" w:hAnsi="Times New Roman"/>
          <w:sz w:val="24"/>
          <w:szCs w:val="24"/>
        </w:rPr>
        <w:t xml:space="preserve"> </w:t>
      </w:r>
      <w:r w:rsidR="00D55E7A">
        <w:rPr>
          <w:rFonts w:ascii="Times New Roman" w:hAnsi="Times New Roman"/>
          <w:sz w:val="24"/>
          <w:szCs w:val="24"/>
        </w:rPr>
        <w:t>r. o pomocy społecznej;</w:t>
      </w:r>
    </w:p>
    <w:p w:rsidR="00FE6B11" w:rsidRDefault="00FE6B11" w:rsidP="00D55E7A">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Ustawę  z dnia 11 lutego 2016</w:t>
      </w:r>
      <w:r w:rsidR="00FF2ED5">
        <w:rPr>
          <w:rFonts w:ascii="Times New Roman" w:hAnsi="Times New Roman"/>
          <w:sz w:val="24"/>
          <w:szCs w:val="24"/>
        </w:rPr>
        <w:t xml:space="preserve"> </w:t>
      </w:r>
      <w:r>
        <w:rPr>
          <w:rFonts w:ascii="Times New Roman" w:hAnsi="Times New Roman"/>
          <w:sz w:val="24"/>
          <w:szCs w:val="24"/>
        </w:rPr>
        <w:t>r. o pom</w:t>
      </w:r>
      <w:r w:rsidR="00D55E7A">
        <w:rPr>
          <w:rFonts w:ascii="Times New Roman" w:hAnsi="Times New Roman"/>
          <w:sz w:val="24"/>
          <w:szCs w:val="24"/>
        </w:rPr>
        <w:t>ocy państwa w wychowaniu dzieci;</w:t>
      </w:r>
    </w:p>
    <w:p w:rsidR="00FE6B11" w:rsidRPr="00695CA2" w:rsidRDefault="00FE6B11" w:rsidP="00695CA2">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Rozporządzenie Ministra Pracy i Polityki Społecznej z dnia 22 grudnia 2011</w:t>
      </w:r>
      <w:r w:rsidR="00D55E7A">
        <w:rPr>
          <w:rFonts w:ascii="Times New Roman" w:hAnsi="Times New Roman"/>
          <w:sz w:val="24"/>
          <w:szCs w:val="24"/>
        </w:rPr>
        <w:t xml:space="preserve"> </w:t>
      </w:r>
      <w:r>
        <w:rPr>
          <w:rFonts w:ascii="Times New Roman" w:hAnsi="Times New Roman"/>
          <w:sz w:val="24"/>
          <w:szCs w:val="24"/>
        </w:rPr>
        <w:t xml:space="preserve">r.  </w:t>
      </w:r>
      <w:r w:rsidR="00695CA2">
        <w:rPr>
          <w:rFonts w:ascii="Times New Roman" w:hAnsi="Times New Roman"/>
          <w:sz w:val="24"/>
          <w:szCs w:val="24"/>
        </w:rPr>
        <w:br/>
      </w:r>
      <w:r w:rsidRPr="00695CA2">
        <w:rPr>
          <w:rFonts w:ascii="Times New Roman" w:hAnsi="Times New Roman"/>
          <w:sz w:val="24"/>
          <w:szCs w:val="24"/>
        </w:rPr>
        <w:t>w sprawie instytucjonalnej pieczy zastępczej;</w:t>
      </w:r>
    </w:p>
    <w:p w:rsidR="00FE6B11" w:rsidRDefault="00FE6B11" w:rsidP="00D55E7A">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Rozporządzenie Ministra Pracy i Polityki Społecznej z dnia 9 grudnia 2011r.                     w sprawie szkoleń dla kandydatów d</w:t>
      </w:r>
      <w:r w:rsidR="00D55E7A">
        <w:rPr>
          <w:rFonts w:ascii="Times New Roman" w:hAnsi="Times New Roman"/>
          <w:sz w:val="24"/>
          <w:szCs w:val="24"/>
        </w:rPr>
        <w:t>o sprawowania pieczy zastępczej;</w:t>
      </w:r>
    </w:p>
    <w:p w:rsidR="0017056C" w:rsidRPr="003D2513" w:rsidRDefault="00FE6B11" w:rsidP="00821B4C">
      <w:pPr>
        <w:numPr>
          <w:ilvl w:val="0"/>
          <w:numId w:val="34"/>
        </w:numPr>
        <w:spacing w:line="360" w:lineRule="auto"/>
        <w:jc w:val="both"/>
        <w:rPr>
          <w:rFonts w:ascii="Times New Roman" w:hAnsi="Times New Roman"/>
          <w:sz w:val="24"/>
          <w:szCs w:val="24"/>
        </w:rPr>
      </w:pPr>
      <w:r w:rsidRPr="003D2513">
        <w:rPr>
          <w:rFonts w:ascii="Times New Roman" w:hAnsi="Times New Roman"/>
          <w:sz w:val="24"/>
          <w:szCs w:val="24"/>
        </w:rPr>
        <w:t>Strategię Rozwiązywania Pr</w:t>
      </w:r>
      <w:r w:rsidR="00FE2160" w:rsidRPr="003D2513">
        <w:rPr>
          <w:rFonts w:ascii="Times New Roman" w:hAnsi="Times New Roman"/>
          <w:sz w:val="24"/>
          <w:szCs w:val="24"/>
        </w:rPr>
        <w:t xml:space="preserve">oblemów Społecznych </w:t>
      </w:r>
      <w:r w:rsidR="00695CA2" w:rsidRPr="003D2513">
        <w:rPr>
          <w:rFonts w:ascii="Times New Roman" w:hAnsi="Times New Roman"/>
          <w:sz w:val="24"/>
          <w:szCs w:val="24"/>
        </w:rPr>
        <w:t>Powiatu Bytowskiego</w:t>
      </w:r>
      <w:r w:rsidR="0094639F" w:rsidRPr="003D2513">
        <w:rPr>
          <w:rFonts w:ascii="Times New Roman" w:hAnsi="Times New Roman"/>
          <w:sz w:val="24"/>
          <w:szCs w:val="24"/>
        </w:rPr>
        <w:t xml:space="preserve"> </w:t>
      </w:r>
      <w:r w:rsidR="00695CA2" w:rsidRPr="003D2513">
        <w:rPr>
          <w:rFonts w:ascii="Times New Roman" w:hAnsi="Times New Roman"/>
          <w:sz w:val="24"/>
          <w:szCs w:val="24"/>
        </w:rPr>
        <w:t>na lata 2021 – 2027</w:t>
      </w:r>
      <w:r w:rsidRPr="003D2513">
        <w:rPr>
          <w:rFonts w:ascii="Times New Roman" w:hAnsi="Times New Roman"/>
          <w:sz w:val="24"/>
          <w:szCs w:val="24"/>
        </w:rPr>
        <w:t>.</w:t>
      </w:r>
    </w:p>
    <w:p w:rsidR="00FB2178" w:rsidRPr="00EB4AD7" w:rsidRDefault="00FB2178" w:rsidP="00FB2178">
      <w:pPr>
        <w:spacing w:after="0" w:line="360" w:lineRule="auto"/>
        <w:ind w:firstLine="709"/>
        <w:jc w:val="both"/>
        <w:rPr>
          <w:rFonts w:ascii="Times New Roman" w:hAnsi="Times New Roman"/>
          <w:sz w:val="24"/>
          <w:szCs w:val="24"/>
        </w:rPr>
      </w:pPr>
      <w:r w:rsidRPr="00FB2178">
        <w:rPr>
          <w:rFonts w:ascii="Times New Roman" w:hAnsi="Times New Roman"/>
          <w:sz w:val="24"/>
          <w:szCs w:val="24"/>
        </w:rPr>
        <w:t xml:space="preserve">Nadrzędnym aktem prawa Rzeczpospolitej Polskiej jest Konstytucja, która </w:t>
      </w:r>
      <w:r w:rsidR="00695CA2">
        <w:rPr>
          <w:rFonts w:ascii="Times New Roman" w:hAnsi="Times New Roman"/>
          <w:sz w:val="24"/>
          <w:szCs w:val="24"/>
        </w:rPr>
        <w:br/>
      </w:r>
      <w:r w:rsidRPr="00FB2178">
        <w:rPr>
          <w:rFonts w:ascii="Times New Roman" w:hAnsi="Times New Roman"/>
          <w:sz w:val="24"/>
          <w:szCs w:val="24"/>
        </w:rPr>
        <w:t xml:space="preserve">w art. 48 wskazuje prawo rodziców do wychowania dzieci zgodnie z własnymi przekonaniami z uwzględnieniem stopnia dojrzałości dziecka, a także wolności jego sumienia i wyznania oraz jego przekonania. Ograniczenie lub pozbawienie praw </w:t>
      </w:r>
      <w:r w:rsidRPr="00FB2178">
        <w:rPr>
          <w:rFonts w:ascii="Times New Roman" w:hAnsi="Times New Roman"/>
          <w:sz w:val="24"/>
          <w:szCs w:val="24"/>
        </w:rPr>
        <w:lastRenderedPageBreak/>
        <w:t xml:space="preserve">rodzicielskich może nastąpić tylko w </w:t>
      </w:r>
      <w:r w:rsidRPr="00EB4AD7">
        <w:rPr>
          <w:rFonts w:ascii="Times New Roman" w:hAnsi="Times New Roman"/>
          <w:sz w:val="24"/>
          <w:szCs w:val="24"/>
        </w:rPr>
        <w:t xml:space="preserve">przypadkach określonych w ustawie i tylko na podstawie prawomocnego orzeczenia sądu. Rzeczpospolita Polska zapewnia ochronę praw dziecka, </w:t>
      </w:r>
      <w:r w:rsidR="00ED5CEF">
        <w:rPr>
          <w:rFonts w:ascii="Times New Roman" w:hAnsi="Times New Roman"/>
          <w:sz w:val="24"/>
          <w:szCs w:val="24"/>
        </w:rPr>
        <w:t xml:space="preserve">a organy władzy publicznej mają </w:t>
      </w:r>
      <w:r w:rsidRPr="00EB4AD7">
        <w:rPr>
          <w:rFonts w:ascii="Times New Roman" w:hAnsi="Times New Roman"/>
          <w:sz w:val="24"/>
          <w:szCs w:val="24"/>
        </w:rPr>
        <w:t xml:space="preserve">obowiązek ochrony dziecka przed przemocą, okrucieństwem, wyzyskiem i demoralizacją. </w:t>
      </w:r>
    </w:p>
    <w:p w:rsidR="00FB2178" w:rsidRPr="00EB4AD7" w:rsidRDefault="00FB2178" w:rsidP="00FB2178">
      <w:pPr>
        <w:spacing w:after="0" w:line="360" w:lineRule="auto"/>
        <w:ind w:firstLine="709"/>
        <w:jc w:val="both"/>
        <w:rPr>
          <w:rFonts w:ascii="Times New Roman" w:hAnsi="Times New Roman"/>
          <w:sz w:val="24"/>
          <w:szCs w:val="24"/>
        </w:rPr>
      </w:pPr>
      <w:r w:rsidRPr="00EB4AD7">
        <w:rPr>
          <w:rFonts w:ascii="Times New Roman" w:hAnsi="Times New Roman"/>
          <w:sz w:val="24"/>
          <w:szCs w:val="24"/>
        </w:rPr>
        <w:t>Regulacje dotyczące opieki i wychowania dziecka poza rodziną biologiczną zawarte są w u</w:t>
      </w:r>
      <w:r w:rsidR="00D55E7A" w:rsidRPr="00EB4AD7">
        <w:rPr>
          <w:rFonts w:ascii="Times New Roman" w:hAnsi="Times New Roman"/>
          <w:sz w:val="24"/>
          <w:szCs w:val="24"/>
        </w:rPr>
        <w:t>stawie z dnia 9 czerwca 2011 r.</w:t>
      </w:r>
      <w:r w:rsidRPr="00EB4AD7">
        <w:rPr>
          <w:rFonts w:ascii="Times New Roman" w:hAnsi="Times New Roman"/>
          <w:sz w:val="24"/>
          <w:szCs w:val="24"/>
        </w:rPr>
        <w:t xml:space="preserve"> o wspieraniu rodziny i systemie pieczy zastępczej, która nakłada na samorządy obowiązek budowania lokalnego systemu wsparcia w obszarze wychowania i pieczy zastępczej.</w:t>
      </w:r>
    </w:p>
    <w:p w:rsidR="00FB2178" w:rsidRPr="00102FFE" w:rsidRDefault="00EE76FD" w:rsidP="00EE76FD">
      <w:pPr>
        <w:spacing w:after="0" w:line="240" w:lineRule="auto"/>
        <w:rPr>
          <w:rFonts w:ascii="Times New Roman" w:hAnsi="Times New Roman"/>
          <w:sz w:val="24"/>
          <w:szCs w:val="24"/>
        </w:rPr>
      </w:pPr>
      <w:r>
        <w:rPr>
          <w:rFonts w:ascii="Times New Roman" w:hAnsi="Times New Roman"/>
          <w:sz w:val="24"/>
          <w:szCs w:val="24"/>
        </w:rPr>
        <w:br w:type="page"/>
      </w:r>
    </w:p>
    <w:p w:rsidR="00CE21A5" w:rsidRDefault="00D173FF" w:rsidP="00FB2178">
      <w:pPr>
        <w:jc w:val="both"/>
        <w:rPr>
          <w:rFonts w:ascii="Times New Roman" w:eastAsia="Times New Roman" w:hAnsi="Times New Roman"/>
          <w:sz w:val="35"/>
          <w:szCs w:val="35"/>
          <w:lang w:eastAsia="pl-PL"/>
        </w:rPr>
      </w:pPr>
      <w:r w:rsidRPr="00E540C7">
        <w:rPr>
          <w:rFonts w:ascii="Times New Roman" w:hAnsi="Times New Roman"/>
          <w:b/>
          <w:sz w:val="28"/>
          <w:szCs w:val="28"/>
        </w:rPr>
        <w:lastRenderedPageBreak/>
        <w:t>II.</w:t>
      </w:r>
      <w:r w:rsidR="00CE21A5" w:rsidRPr="00CE21A5">
        <w:rPr>
          <w:rFonts w:ascii="Times New Roman" w:eastAsia="Times New Roman" w:hAnsi="Times New Roman"/>
          <w:sz w:val="35"/>
          <w:szCs w:val="35"/>
          <w:lang w:eastAsia="pl-PL"/>
        </w:rPr>
        <w:t xml:space="preserve"> </w:t>
      </w:r>
      <w:r w:rsidR="00CE21A5" w:rsidRPr="00CE21A5">
        <w:rPr>
          <w:rFonts w:ascii="Times New Roman" w:eastAsia="Times New Roman" w:hAnsi="Times New Roman"/>
          <w:b/>
          <w:sz w:val="28"/>
          <w:szCs w:val="28"/>
          <w:lang w:eastAsia="pl-PL"/>
        </w:rPr>
        <w:t>ZADANIA POWIATU Z ZAKRESU WSPIERANIA RODZ</w:t>
      </w:r>
      <w:r w:rsidR="00CE21A5">
        <w:rPr>
          <w:rFonts w:ascii="Times New Roman" w:eastAsia="Times New Roman" w:hAnsi="Times New Roman"/>
          <w:b/>
          <w:sz w:val="28"/>
          <w:szCs w:val="28"/>
          <w:lang w:eastAsia="pl-PL"/>
        </w:rPr>
        <w:t xml:space="preserve">INY </w:t>
      </w:r>
      <w:r w:rsidR="00EB4AD7">
        <w:rPr>
          <w:rFonts w:ascii="Times New Roman" w:eastAsia="Times New Roman" w:hAnsi="Times New Roman"/>
          <w:b/>
          <w:sz w:val="28"/>
          <w:szCs w:val="28"/>
          <w:lang w:eastAsia="pl-PL"/>
        </w:rPr>
        <w:br/>
      </w:r>
      <w:r w:rsidR="00CE21A5">
        <w:rPr>
          <w:rFonts w:ascii="Times New Roman" w:eastAsia="Times New Roman" w:hAnsi="Times New Roman"/>
          <w:b/>
          <w:sz w:val="28"/>
          <w:szCs w:val="28"/>
          <w:lang w:eastAsia="pl-PL"/>
        </w:rPr>
        <w:t>I SYSTEMU PIECZY ZASTĘPCZEJ</w:t>
      </w:r>
    </w:p>
    <w:p w:rsidR="00CE21A5" w:rsidRPr="00CE21A5" w:rsidRDefault="00CE21A5" w:rsidP="00FB2178">
      <w:pPr>
        <w:spacing w:after="0" w:line="360" w:lineRule="auto"/>
        <w:ind w:firstLine="708"/>
        <w:jc w:val="both"/>
        <w:rPr>
          <w:rFonts w:ascii="Times New Roman" w:eastAsia="Times New Roman" w:hAnsi="Times New Roman"/>
          <w:sz w:val="24"/>
          <w:szCs w:val="24"/>
          <w:lang w:eastAsia="pl-PL"/>
        </w:rPr>
      </w:pPr>
      <w:r w:rsidRPr="00CE21A5">
        <w:rPr>
          <w:rFonts w:ascii="Times New Roman" w:eastAsia="Times New Roman" w:hAnsi="Times New Roman"/>
          <w:sz w:val="24"/>
          <w:szCs w:val="24"/>
          <w:lang w:eastAsia="pl-PL"/>
        </w:rPr>
        <w:t xml:space="preserve">Zgodnie z ustawą z dnia 9 czerwca 2011 r. o wspieraniu rodziny i systemie pieczy zastępczej </w:t>
      </w:r>
      <w:r w:rsidR="00FB2178">
        <w:rPr>
          <w:rFonts w:ascii="Times New Roman" w:eastAsia="Times New Roman" w:hAnsi="Times New Roman"/>
          <w:sz w:val="24"/>
          <w:szCs w:val="24"/>
          <w:lang w:eastAsia="pl-PL"/>
        </w:rPr>
        <w:t>do zadań własnych powiatu należy</w:t>
      </w:r>
      <w:r w:rsidRPr="00CE21A5">
        <w:rPr>
          <w:rFonts w:ascii="Times New Roman" w:eastAsia="Times New Roman" w:hAnsi="Times New Roman"/>
          <w:sz w:val="24"/>
          <w:szCs w:val="24"/>
          <w:lang w:eastAsia="pl-PL"/>
        </w:rPr>
        <w:t>:</w:t>
      </w:r>
    </w:p>
    <w:p w:rsidR="00883E46" w:rsidRDefault="00CE21A5" w:rsidP="00FB2178">
      <w:pPr>
        <w:spacing w:after="0" w:line="360" w:lineRule="auto"/>
        <w:jc w:val="both"/>
        <w:rPr>
          <w:rFonts w:ascii="Times New Roman" w:eastAsia="Times New Roman" w:hAnsi="Times New Roman"/>
          <w:sz w:val="24"/>
          <w:szCs w:val="24"/>
          <w:lang w:eastAsia="pl-PL"/>
        </w:rPr>
      </w:pPr>
      <w:r w:rsidRPr="00CE21A5">
        <w:rPr>
          <w:rFonts w:ascii="Times New Roman" w:eastAsia="Times New Roman" w:hAnsi="Times New Roman"/>
          <w:sz w:val="24"/>
          <w:szCs w:val="24"/>
          <w:lang w:eastAsia="pl-PL"/>
        </w:rPr>
        <w:t>1.</w:t>
      </w:r>
      <w:r w:rsidR="00EA4C5C">
        <w:rPr>
          <w:rFonts w:ascii="Times New Roman" w:eastAsia="Times New Roman" w:hAnsi="Times New Roman"/>
          <w:sz w:val="24"/>
          <w:szCs w:val="24"/>
          <w:lang w:eastAsia="pl-PL"/>
        </w:rPr>
        <w:t xml:space="preserve"> </w:t>
      </w:r>
      <w:r w:rsidR="00E021B5">
        <w:rPr>
          <w:rFonts w:ascii="Times New Roman" w:eastAsia="Times New Roman" w:hAnsi="Times New Roman"/>
          <w:sz w:val="24"/>
          <w:szCs w:val="24"/>
          <w:lang w:eastAsia="pl-PL"/>
        </w:rPr>
        <w:t>Opracowanie</w:t>
      </w:r>
      <w:r w:rsidR="00883E46">
        <w:rPr>
          <w:rFonts w:ascii="Times New Roman" w:eastAsia="Times New Roman" w:hAnsi="Times New Roman"/>
          <w:sz w:val="24"/>
          <w:szCs w:val="24"/>
          <w:lang w:eastAsia="pl-PL"/>
        </w:rPr>
        <w:t xml:space="preserve"> i realizacja 3-letnich powiatowych programów dotyczących rozwoju pieczy zastępczej, zwierających między innymi plan rozwoju rodzinnej pieczy zastępczej, plan ograniczania liczby dzieci w instytucjonalnej pieczy zastępczej oraz limit rodzin zastępczych zawodowych na dany rok kalendarzowy, uwzględniając założenia wynikające z planu rozwoju rodzinnej pieczy zastępczej, konieczność zapewnienia dzieciom z </w:t>
      </w:r>
      <w:r w:rsidR="00476ED2">
        <w:rPr>
          <w:rFonts w:ascii="Times New Roman" w:eastAsia="Times New Roman" w:hAnsi="Times New Roman"/>
          <w:sz w:val="24"/>
          <w:szCs w:val="24"/>
          <w:lang w:eastAsia="pl-PL"/>
        </w:rPr>
        <w:t>terenu</w:t>
      </w:r>
      <w:r w:rsidR="00883E46">
        <w:rPr>
          <w:rFonts w:ascii="Times New Roman" w:eastAsia="Times New Roman" w:hAnsi="Times New Roman"/>
          <w:sz w:val="24"/>
          <w:szCs w:val="24"/>
          <w:lang w:eastAsia="pl-PL"/>
        </w:rPr>
        <w:t xml:space="preserve"> p</w:t>
      </w:r>
      <w:r w:rsidR="00476ED2">
        <w:rPr>
          <w:rFonts w:ascii="Times New Roman" w:eastAsia="Times New Roman" w:hAnsi="Times New Roman"/>
          <w:sz w:val="24"/>
          <w:szCs w:val="24"/>
          <w:lang w:eastAsia="pl-PL"/>
        </w:rPr>
        <w:t>owi</w:t>
      </w:r>
      <w:r w:rsidR="00883E46">
        <w:rPr>
          <w:rFonts w:ascii="Times New Roman" w:eastAsia="Times New Roman" w:hAnsi="Times New Roman"/>
          <w:sz w:val="24"/>
          <w:szCs w:val="24"/>
          <w:lang w:eastAsia="pl-PL"/>
        </w:rPr>
        <w:t>atu rodzinnej pieczy zastępczej</w:t>
      </w:r>
      <w:r w:rsidR="00695CA2">
        <w:rPr>
          <w:rFonts w:ascii="Times New Roman" w:eastAsia="Times New Roman" w:hAnsi="Times New Roman"/>
          <w:sz w:val="24"/>
          <w:szCs w:val="24"/>
          <w:lang w:eastAsia="pl-PL"/>
        </w:rPr>
        <w:t xml:space="preserve"> o</w:t>
      </w:r>
      <w:r w:rsidR="00476ED2">
        <w:rPr>
          <w:rFonts w:ascii="Times New Roman" w:eastAsia="Times New Roman" w:hAnsi="Times New Roman"/>
          <w:sz w:val="24"/>
          <w:szCs w:val="24"/>
          <w:lang w:eastAsia="pl-PL"/>
        </w:rPr>
        <w:t>raz ograniczanie liczby dzieci w instytucjonalnej pieczy zastępczej.</w:t>
      </w:r>
    </w:p>
    <w:p w:rsidR="00CE21A5" w:rsidRPr="00CE21A5" w:rsidRDefault="00883E46"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CE21A5" w:rsidRPr="00CE21A5">
        <w:rPr>
          <w:rFonts w:ascii="Times New Roman" w:eastAsia="Times New Roman" w:hAnsi="Times New Roman"/>
          <w:sz w:val="24"/>
          <w:szCs w:val="24"/>
          <w:lang w:eastAsia="pl-PL"/>
        </w:rPr>
        <w:t>Zapewnienie dzieciom pieczy zastępczej w rodzinach zastępczych, rodzinnych domach dziecka oraz w placówkach opiekuńczo-wychowawczych.</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Organizowanie wsparcia osobom usamodzielnianym opuszczającym rodziny zastępcze, rodzinne domy dziecka oraz placówki opiekuńczo-wychowawcze i regionalne placówki opiekuńczo-terapeutyczne, przez wspieranie procesu usamodzielnienia.</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Tworzenie warunków do powstawania i działania rodzin zastępczych, rodzinnych domów dziecka i rodzin pomocowych.</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Prowadzenie pl</w:t>
      </w:r>
      <w:r w:rsidR="00D55E7A">
        <w:rPr>
          <w:rFonts w:ascii="Times New Roman" w:eastAsia="Times New Roman" w:hAnsi="Times New Roman"/>
          <w:sz w:val="24"/>
          <w:szCs w:val="24"/>
          <w:lang w:eastAsia="pl-PL"/>
        </w:rPr>
        <w:t>acówek opiekuńczo-wychowawczych.</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Organizowanie szkoleń dla rodzin zastępczych, prowadzących rodzinne domy dziecka, rodzin pomocowych i dyrektorów placówek opiekuńczo-wychowawczych typu rodzinnego oraz kandydatów do pełnienia funkcji rodziny zastępczej, prowadzenia rodzinnego domu dziecka lub pełnienia funkcji dyrektora placówki opiekuńczo-wychowawczej typu rodzinnego.</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695CA2">
        <w:rPr>
          <w:rFonts w:ascii="Times New Roman" w:eastAsia="Times New Roman" w:hAnsi="Times New Roman"/>
          <w:sz w:val="24"/>
          <w:szCs w:val="24"/>
          <w:lang w:eastAsia="pl-PL"/>
        </w:rPr>
        <w:t>Organizowanie</w:t>
      </w:r>
      <w:r w:rsidR="00CE21A5" w:rsidRPr="00CE21A5">
        <w:rPr>
          <w:rFonts w:ascii="Times New Roman" w:eastAsia="Times New Roman" w:hAnsi="Times New Roman"/>
          <w:sz w:val="24"/>
          <w:szCs w:val="24"/>
          <w:lang w:eastAsia="pl-PL"/>
        </w:rPr>
        <w:t xml:space="preserve"> wsparcia dla rodzinnej pieczy zastępczej, w szczególności przez tworzenie warunków do powstawania: grup wsparcia, specjalistycznego poradnictwa.</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 xml:space="preserve">Wyznaczanie organizatora rodzinnej pieczy zastępczej. </w:t>
      </w:r>
    </w:p>
    <w:p w:rsid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Zapewnienie przeprowadzenia przyjętemu do pieczy zastępczej dziecku niezbędnych badań lekarskich.</w:t>
      </w:r>
    </w:p>
    <w:p w:rsidR="00CA1B44" w:rsidRPr="003D2513" w:rsidRDefault="00476ED2" w:rsidP="00FB2178">
      <w:pPr>
        <w:spacing w:after="0" w:line="360" w:lineRule="auto"/>
        <w:jc w:val="both"/>
        <w:rPr>
          <w:rFonts w:ascii="Times New Roman" w:eastAsia="Times New Roman" w:hAnsi="Times New Roman"/>
          <w:sz w:val="24"/>
          <w:szCs w:val="24"/>
          <w:lang w:eastAsia="pl-PL"/>
        </w:rPr>
      </w:pPr>
      <w:r w:rsidRPr="003D2513">
        <w:rPr>
          <w:rFonts w:ascii="Times New Roman" w:eastAsia="Times New Roman" w:hAnsi="Times New Roman"/>
          <w:sz w:val="24"/>
          <w:szCs w:val="24"/>
          <w:lang w:eastAsia="pl-PL"/>
        </w:rPr>
        <w:t>10</w:t>
      </w:r>
      <w:r w:rsidR="00ED5CEF" w:rsidRPr="003D2513">
        <w:rPr>
          <w:rFonts w:ascii="Times New Roman" w:eastAsia="Times New Roman" w:hAnsi="Times New Roman"/>
          <w:sz w:val="24"/>
          <w:szCs w:val="24"/>
          <w:lang w:eastAsia="pl-PL"/>
        </w:rPr>
        <w:t>.</w:t>
      </w:r>
      <w:r w:rsidR="00CA1B44" w:rsidRPr="003D2513">
        <w:rPr>
          <w:rFonts w:ascii="Times New Roman" w:eastAsia="Times New Roman" w:hAnsi="Times New Roman"/>
          <w:sz w:val="24"/>
          <w:szCs w:val="24"/>
          <w:lang w:eastAsia="pl-PL"/>
        </w:rPr>
        <w:t xml:space="preserve">Wprowadzenie danych do rejestru, o którym mowa w art. 38d ust. 1, ich aktualizowanie </w:t>
      </w:r>
      <w:r w:rsidR="00ED5CEF" w:rsidRPr="003D2513">
        <w:rPr>
          <w:rFonts w:ascii="Times New Roman" w:eastAsia="Times New Roman" w:hAnsi="Times New Roman"/>
          <w:sz w:val="24"/>
          <w:szCs w:val="24"/>
          <w:lang w:eastAsia="pl-PL"/>
        </w:rPr>
        <w:br/>
        <w:t>i usuwanie.</w:t>
      </w:r>
    </w:p>
    <w:p w:rsidR="001D045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11</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Kompletowanie we współpracy z właściwym ośrodkiem pomocy społecznej dokumentacji związanej z przygotowaniem dziecka do umieszczenia w rodzinie zastępczej zawodowej, rodzinie zastępczej niezawodowej albo rodzinnym domu dziecka.</w:t>
      </w:r>
    </w:p>
    <w:p w:rsidR="00CE21A5" w:rsidRPr="00CE21A5"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Finansowanie:</w:t>
      </w:r>
    </w:p>
    <w:p w:rsidR="00CE21A5" w:rsidRPr="00CE21A5" w:rsidRDefault="00CE21A5" w:rsidP="00D55E7A">
      <w:pPr>
        <w:spacing w:after="0" w:line="360" w:lineRule="auto"/>
        <w:jc w:val="both"/>
        <w:rPr>
          <w:rFonts w:ascii="Times New Roman" w:eastAsia="Times New Roman" w:hAnsi="Times New Roman"/>
          <w:sz w:val="24"/>
          <w:szCs w:val="24"/>
          <w:lang w:eastAsia="pl-PL"/>
        </w:rPr>
      </w:pPr>
      <w:r w:rsidRPr="00CE21A5">
        <w:rPr>
          <w:rFonts w:ascii="Times New Roman" w:eastAsia="Times New Roman" w:hAnsi="Times New Roman"/>
          <w:sz w:val="24"/>
          <w:szCs w:val="24"/>
          <w:lang w:eastAsia="pl-PL"/>
        </w:rPr>
        <w:t>1)</w:t>
      </w:r>
      <w:r w:rsidR="00EA4C5C">
        <w:rPr>
          <w:rFonts w:ascii="Times New Roman" w:eastAsia="Times New Roman" w:hAnsi="Times New Roman"/>
          <w:sz w:val="24"/>
          <w:szCs w:val="24"/>
          <w:lang w:eastAsia="pl-PL"/>
        </w:rPr>
        <w:t xml:space="preserve"> </w:t>
      </w:r>
      <w:r w:rsidRPr="00CE21A5">
        <w:rPr>
          <w:rFonts w:ascii="Times New Roman" w:eastAsia="Times New Roman" w:hAnsi="Times New Roman"/>
          <w:sz w:val="24"/>
          <w:szCs w:val="24"/>
          <w:lang w:eastAsia="pl-PL"/>
        </w:rPr>
        <w:t xml:space="preserve">świadczeń pieniężnych dotyczących dzieci z terenu powiatu, umieszczonych </w:t>
      </w:r>
      <w:r w:rsidR="00E021B5">
        <w:rPr>
          <w:rFonts w:ascii="Times New Roman" w:eastAsia="Times New Roman" w:hAnsi="Times New Roman"/>
          <w:sz w:val="24"/>
          <w:szCs w:val="24"/>
          <w:lang w:eastAsia="pl-PL"/>
        </w:rPr>
        <w:br/>
      </w:r>
      <w:r w:rsidRPr="00CE21A5">
        <w:rPr>
          <w:rFonts w:ascii="Times New Roman" w:eastAsia="Times New Roman" w:hAnsi="Times New Roman"/>
          <w:sz w:val="24"/>
          <w:szCs w:val="24"/>
          <w:lang w:eastAsia="pl-PL"/>
        </w:rPr>
        <w:t xml:space="preserve">w rodzinach zastępczych, rodzinnych domach dziecka, placówkach opiekuńczo-wychowawczych, regionalnych placówkach opiekuńczo-terapeutycznych, interwencyjnych ośrodkach </w:t>
      </w:r>
      <w:proofErr w:type="spellStart"/>
      <w:r w:rsidRPr="00CE21A5">
        <w:rPr>
          <w:rFonts w:ascii="Times New Roman" w:eastAsia="Times New Roman" w:hAnsi="Times New Roman"/>
          <w:sz w:val="24"/>
          <w:szCs w:val="24"/>
          <w:lang w:eastAsia="pl-PL"/>
        </w:rPr>
        <w:t>preadopcyjnych</w:t>
      </w:r>
      <w:proofErr w:type="spellEnd"/>
      <w:r w:rsidRPr="00CE21A5">
        <w:rPr>
          <w:rFonts w:ascii="Times New Roman" w:eastAsia="Times New Roman" w:hAnsi="Times New Roman"/>
          <w:sz w:val="24"/>
          <w:szCs w:val="24"/>
          <w:lang w:eastAsia="pl-PL"/>
        </w:rPr>
        <w:t xml:space="preserve"> lub rodzinach pomocowych, na jego terenie lub na terenie innego powiatu,</w:t>
      </w:r>
    </w:p>
    <w:p w:rsidR="00CE21A5" w:rsidRPr="00CE21A5" w:rsidRDefault="00CE21A5" w:rsidP="00D55E7A">
      <w:pPr>
        <w:spacing w:after="0" w:line="360" w:lineRule="auto"/>
        <w:jc w:val="both"/>
        <w:rPr>
          <w:rFonts w:ascii="Times New Roman" w:eastAsia="Times New Roman" w:hAnsi="Times New Roman"/>
          <w:sz w:val="24"/>
          <w:szCs w:val="24"/>
          <w:lang w:eastAsia="pl-PL"/>
        </w:rPr>
      </w:pPr>
      <w:r w:rsidRPr="00CE21A5">
        <w:rPr>
          <w:rFonts w:ascii="Times New Roman" w:eastAsia="Times New Roman" w:hAnsi="Times New Roman"/>
          <w:sz w:val="24"/>
          <w:szCs w:val="24"/>
          <w:lang w:eastAsia="pl-PL"/>
        </w:rPr>
        <w:t>2)</w:t>
      </w:r>
      <w:r w:rsidR="00EA4C5C">
        <w:rPr>
          <w:rFonts w:ascii="Times New Roman" w:eastAsia="Times New Roman" w:hAnsi="Times New Roman"/>
          <w:sz w:val="24"/>
          <w:szCs w:val="24"/>
          <w:lang w:eastAsia="pl-PL"/>
        </w:rPr>
        <w:t xml:space="preserve"> </w:t>
      </w:r>
      <w:r w:rsidRPr="00CE21A5">
        <w:rPr>
          <w:rFonts w:ascii="Times New Roman" w:eastAsia="Times New Roman" w:hAnsi="Times New Roman"/>
          <w:sz w:val="24"/>
          <w:szCs w:val="24"/>
          <w:lang w:eastAsia="pl-PL"/>
        </w:rPr>
        <w:t xml:space="preserve">pomocy przyznawanej osobom usamodzielnianym opuszczającym rodziny zastępcze, rodzinne domy dziecka, placówki opiekuńczo-wychowawcze lub regionalne placówki opiekuńczo-terapeutyczne, </w:t>
      </w:r>
    </w:p>
    <w:p w:rsidR="00CE21A5" w:rsidRPr="00CE21A5" w:rsidRDefault="00CE21A5" w:rsidP="00D55E7A">
      <w:pPr>
        <w:spacing w:after="0" w:line="360" w:lineRule="auto"/>
        <w:jc w:val="both"/>
        <w:rPr>
          <w:rFonts w:ascii="Times New Roman" w:eastAsia="Times New Roman" w:hAnsi="Times New Roman"/>
          <w:sz w:val="24"/>
          <w:szCs w:val="24"/>
          <w:lang w:eastAsia="pl-PL"/>
        </w:rPr>
      </w:pPr>
      <w:r w:rsidRPr="00CE21A5">
        <w:rPr>
          <w:rFonts w:ascii="Times New Roman" w:eastAsia="Times New Roman" w:hAnsi="Times New Roman"/>
          <w:sz w:val="24"/>
          <w:szCs w:val="24"/>
          <w:lang w:eastAsia="pl-PL"/>
        </w:rPr>
        <w:t>3)</w:t>
      </w:r>
      <w:r w:rsidR="00EA4C5C">
        <w:rPr>
          <w:rFonts w:ascii="Times New Roman" w:eastAsia="Times New Roman" w:hAnsi="Times New Roman"/>
          <w:sz w:val="24"/>
          <w:szCs w:val="24"/>
          <w:lang w:eastAsia="pl-PL"/>
        </w:rPr>
        <w:t xml:space="preserve"> </w:t>
      </w:r>
      <w:r w:rsidRPr="00CE21A5">
        <w:rPr>
          <w:rFonts w:ascii="Times New Roman" w:eastAsia="Times New Roman" w:hAnsi="Times New Roman"/>
          <w:sz w:val="24"/>
          <w:szCs w:val="24"/>
          <w:lang w:eastAsia="pl-PL"/>
        </w:rPr>
        <w:t>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w:t>
      </w:r>
    </w:p>
    <w:p w:rsidR="00CE21A5" w:rsidRPr="003D2513" w:rsidRDefault="00476ED2" w:rsidP="00FB217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CE21A5" w:rsidRPr="00CE21A5">
        <w:rPr>
          <w:rFonts w:ascii="Times New Roman" w:eastAsia="Times New Roman" w:hAnsi="Times New Roman"/>
          <w:sz w:val="24"/>
          <w:szCs w:val="24"/>
          <w:lang w:eastAsia="pl-PL"/>
        </w:rPr>
        <w:t>.</w:t>
      </w:r>
      <w:r w:rsidR="00EA4C5C">
        <w:rPr>
          <w:rFonts w:ascii="Times New Roman" w:eastAsia="Times New Roman" w:hAnsi="Times New Roman"/>
          <w:sz w:val="24"/>
          <w:szCs w:val="24"/>
          <w:lang w:eastAsia="pl-PL"/>
        </w:rPr>
        <w:t xml:space="preserve"> </w:t>
      </w:r>
      <w:r w:rsidR="00CE21A5" w:rsidRPr="003D2513">
        <w:rPr>
          <w:rFonts w:ascii="Times New Roman" w:eastAsia="Times New Roman" w:hAnsi="Times New Roman"/>
          <w:sz w:val="24"/>
          <w:szCs w:val="24"/>
          <w:lang w:eastAsia="pl-PL"/>
        </w:rPr>
        <w:t xml:space="preserve">Sporządzanie </w:t>
      </w:r>
      <w:r w:rsidR="0015331C" w:rsidRPr="003D2513">
        <w:rPr>
          <w:rFonts w:ascii="Times New Roman" w:eastAsia="Times New Roman" w:hAnsi="Times New Roman"/>
          <w:sz w:val="24"/>
          <w:szCs w:val="24"/>
          <w:lang w:eastAsia="pl-PL"/>
        </w:rPr>
        <w:t>zgodnie ze wzorami udostępnionymi drogą elektroniczną przez ministra właściwego do spraw rodziny,</w:t>
      </w:r>
      <w:r w:rsidR="0015331C">
        <w:rPr>
          <w:rFonts w:ascii="Times New Roman" w:eastAsia="Times New Roman" w:hAnsi="Times New Roman"/>
          <w:sz w:val="24"/>
          <w:szCs w:val="24"/>
          <w:lang w:eastAsia="pl-PL"/>
        </w:rPr>
        <w:t xml:space="preserve"> </w:t>
      </w:r>
      <w:r w:rsidR="00CE21A5" w:rsidRPr="00CE21A5">
        <w:rPr>
          <w:rFonts w:ascii="Times New Roman" w:eastAsia="Times New Roman" w:hAnsi="Times New Roman"/>
          <w:sz w:val="24"/>
          <w:szCs w:val="24"/>
          <w:lang w:eastAsia="pl-PL"/>
        </w:rPr>
        <w:t xml:space="preserve">sprawozdań rzeczowo-finansowych z zakresu wspierania rodziny i systemu </w:t>
      </w:r>
      <w:r w:rsidR="00CE21A5" w:rsidRPr="009B79C7">
        <w:rPr>
          <w:rFonts w:ascii="Times New Roman" w:eastAsia="Times New Roman" w:hAnsi="Times New Roman"/>
          <w:sz w:val="24"/>
          <w:szCs w:val="24"/>
          <w:lang w:eastAsia="pl-PL"/>
        </w:rPr>
        <w:t>pieczy zastępczej oraz przekazywanie ich właściwemu wojewodzie</w:t>
      </w:r>
      <w:r w:rsidR="0015331C">
        <w:rPr>
          <w:rFonts w:ascii="Times New Roman" w:eastAsia="Times New Roman" w:hAnsi="Times New Roman"/>
          <w:sz w:val="24"/>
          <w:szCs w:val="24"/>
          <w:lang w:eastAsia="pl-PL"/>
        </w:rPr>
        <w:t xml:space="preserve">, </w:t>
      </w:r>
      <w:r w:rsidR="00ED5CEF">
        <w:rPr>
          <w:rFonts w:ascii="Times New Roman" w:eastAsia="Times New Roman" w:hAnsi="Times New Roman"/>
          <w:sz w:val="24"/>
          <w:szCs w:val="24"/>
          <w:lang w:eastAsia="pl-PL"/>
        </w:rPr>
        <w:br/>
      </w:r>
      <w:r w:rsidR="0015331C">
        <w:rPr>
          <w:rFonts w:ascii="Times New Roman" w:eastAsia="Times New Roman" w:hAnsi="Times New Roman"/>
          <w:sz w:val="24"/>
          <w:szCs w:val="24"/>
          <w:lang w:eastAsia="pl-PL"/>
        </w:rPr>
        <w:t xml:space="preserve">w wersji elektronicznej, z zastosowaniem systemu teleinformatycznego, o którym mowa </w:t>
      </w:r>
      <w:r w:rsidR="00367F02">
        <w:rPr>
          <w:rFonts w:ascii="Times New Roman" w:eastAsia="Times New Roman" w:hAnsi="Times New Roman"/>
          <w:sz w:val="24"/>
          <w:szCs w:val="24"/>
          <w:lang w:eastAsia="pl-PL"/>
        </w:rPr>
        <w:br/>
      </w:r>
      <w:r w:rsidR="0015331C">
        <w:rPr>
          <w:rFonts w:ascii="Times New Roman" w:eastAsia="Times New Roman" w:hAnsi="Times New Roman"/>
          <w:sz w:val="24"/>
          <w:szCs w:val="24"/>
          <w:lang w:eastAsia="pl-PL"/>
        </w:rPr>
        <w:t>w art. 187 ust. 3</w:t>
      </w:r>
      <w:r w:rsidR="0015331C" w:rsidRPr="003D2513">
        <w:rPr>
          <w:rFonts w:ascii="Times New Roman" w:eastAsia="Times New Roman" w:hAnsi="Times New Roman"/>
          <w:sz w:val="24"/>
          <w:szCs w:val="24"/>
          <w:lang w:eastAsia="pl-PL"/>
        </w:rPr>
        <w:t>, w terminie do dnia 31 stycznia danego roku- za okres od dnia 1 lipca do dnia 31 grudnia poprzedniego roku</w:t>
      </w:r>
      <w:r w:rsidR="00FA7825" w:rsidRPr="003D2513">
        <w:rPr>
          <w:rFonts w:ascii="Times New Roman" w:eastAsia="Times New Roman" w:hAnsi="Times New Roman"/>
          <w:sz w:val="24"/>
          <w:szCs w:val="24"/>
          <w:lang w:eastAsia="pl-PL"/>
        </w:rPr>
        <w:t xml:space="preserve">, do dnia 31 lipca danego roku- za okres od dnia </w:t>
      </w:r>
      <w:r w:rsidR="00E021B5" w:rsidRPr="003D2513">
        <w:rPr>
          <w:rFonts w:ascii="Times New Roman" w:eastAsia="Times New Roman" w:hAnsi="Times New Roman"/>
          <w:sz w:val="24"/>
          <w:szCs w:val="24"/>
          <w:lang w:eastAsia="pl-PL"/>
        </w:rPr>
        <w:br/>
      </w:r>
      <w:r w:rsidR="00FA7825" w:rsidRPr="003D2513">
        <w:rPr>
          <w:rFonts w:ascii="Times New Roman" w:eastAsia="Times New Roman" w:hAnsi="Times New Roman"/>
          <w:sz w:val="24"/>
          <w:szCs w:val="24"/>
          <w:lang w:eastAsia="pl-PL"/>
        </w:rPr>
        <w:t>1 stycznia do dnia 30 czerwca danego roku.</w:t>
      </w:r>
    </w:p>
    <w:p w:rsidR="0015011F" w:rsidRPr="003D2513" w:rsidRDefault="00476ED2" w:rsidP="00FB2178">
      <w:pPr>
        <w:spacing w:after="0" w:line="360" w:lineRule="auto"/>
        <w:jc w:val="both"/>
        <w:rPr>
          <w:rFonts w:ascii="Times New Roman" w:eastAsia="Times New Roman" w:hAnsi="Times New Roman"/>
          <w:sz w:val="24"/>
          <w:szCs w:val="24"/>
          <w:lang w:eastAsia="pl-PL"/>
        </w:rPr>
      </w:pPr>
      <w:r w:rsidRPr="003D2513">
        <w:rPr>
          <w:rFonts w:ascii="Times New Roman" w:eastAsia="Times New Roman" w:hAnsi="Times New Roman"/>
          <w:sz w:val="24"/>
          <w:szCs w:val="24"/>
          <w:lang w:eastAsia="pl-PL"/>
        </w:rPr>
        <w:t>14</w:t>
      </w:r>
      <w:r w:rsidR="00ED5CEF" w:rsidRPr="003D2513">
        <w:rPr>
          <w:rFonts w:ascii="Times New Roman" w:eastAsia="Times New Roman" w:hAnsi="Times New Roman"/>
          <w:sz w:val="24"/>
          <w:szCs w:val="24"/>
          <w:lang w:eastAsia="pl-PL"/>
        </w:rPr>
        <w:t xml:space="preserve">. </w:t>
      </w:r>
      <w:r w:rsidR="0015011F" w:rsidRPr="003D2513">
        <w:rPr>
          <w:rFonts w:ascii="Times New Roman" w:eastAsia="Times New Roman" w:hAnsi="Times New Roman"/>
          <w:sz w:val="24"/>
          <w:szCs w:val="24"/>
          <w:lang w:eastAsia="pl-PL"/>
        </w:rPr>
        <w:t>Przekazywanie do biura informacji gospodarczej informacji, o której mowa w art. 193 ust. 8</w:t>
      </w:r>
      <w:r w:rsidR="00ED5CEF" w:rsidRPr="003D2513">
        <w:rPr>
          <w:rFonts w:ascii="Times New Roman" w:eastAsia="Times New Roman" w:hAnsi="Times New Roman"/>
          <w:sz w:val="24"/>
          <w:szCs w:val="24"/>
          <w:lang w:eastAsia="pl-PL"/>
        </w:rPr>
        <w:t>.</w:t>
      </w:r>
    </w:p>
    <w:p w:rsidR="00763A13" w:rsidRDefault="005F3A32" w:rsidP="00102FF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Zadania powiatu w zakresie pieczy zastępczej starosta wykonuje za pośrednictwem Powiatowego Centrum Pomocy Rodzinie w Bytowie </w:t>
      </w:r>
      <w:r w:rsidR="00102FFE" w:rsidRPr="00763A13">
        <w:rPr>
          <w:rFonts w:ascii="Times New Roman" w:hAnsi="Times New Roman"/>
          <w:sz w:val="24"/>
          <w:szCs w:val="24"/>
        </w:rPr>
        <w:t>na</w:t>
      </w:r>
      <w:r w:rsidR="00763A13" w:rsidRPr="00763A13">
        <w:rPr>
          <w:rFonts w:ascii="Times New Roman" w:hAnsi="Times New Roman"/>
          <w:sz w:val="24"/>
          <w:szCs w:val="24"/>
        </w:rPr>
        <w:t xml:space="preserve"> </w:t>
      </w:r>
      <w:r w:rsidR="00763A13">
        <w:rPr>
          <w:rFonts w:ascii="Times New Roman" w:hAnsi="Times New Roman"/>
          <w:sz w:val="24"/>
          <w:szCs w:val="24"/>
        </w:rPr>
        <w:t xml:space="preserve">mocy Zarządzenia </w:t>
      </w:r>
      <w:r w:rsidR="00763A13" w:rsidRPr="00FE6B11">
        <w:rPr>
          <w:rFonts w:ascii="Times New Roman" w:hAnsi="Times New Roman"/>
          <w:sz w:val="24"/>
          <w:szCs w:val="24"/>
        </w:rPr>
        <w:t xml:space="preserve">Nr 60/2011 Starosty Bytowskiego z dnia 19 października 2011 r. </w:t>
      </w:r>
      <w:r w:rsidR="00102FFE" w:rsidRPr="00763A13">
        <w:rPr>
          <w:rFonts w:ascii="Times New Roman" w:hAnsi="Times New Roman"/>
          <w:sz w:val="24"/>
          <w:szCs w:val="24"/>
        </w:rPr>
        <w:t xml:space="preserve"> </w:t>
      </w:r>
    </w:p>
    <w:p w:rsidR="00102FFE" w:rsidRPr="00763A13" w:rsidRDefault="00102FFE" w:rsidP="00102FFE">
      <w:pPr>
        <w:autoSpaceDE w:val="0"/>
        <w:autoSpaceDN w:val="0"/>
        <w:adjustRightInd w:val="0"/>
        <w:spacing w:after="0" w:line="360" w:lineRule="auto"/>
        <w:ind w:firstLine="708"/>
        <w:jc w:val="both"/>
        <w:rPr>
          <w:rFonts w:ascii="Times New Roman" w:hAnsi="Times New Roman"/>
          <w:sz w:val="24"/>
          <w:szCs w:val="24"/>
        </w:rPr>
      </w:pPr>
      <w:r w:rsidRPr="00763A13">
        <w:rPr>
          <w:rFonts w:ascii="Times New Roman" w:hAnsi="Times New Roman"/>
          <w:sz w:val="24"/>
          <w:szCs w:val="24"/>
        </w:rPr>
        <w:t>Do zadań organizatora rodzinnej pieczy zastępczej należy przede wszystkim, zgodnie z art. 76 ust. 4 ustawy z dnia 9 czerwca 2011 r. o wspieraniu rodziny i systemie pieczy zastępczej:</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prowadzenie naboru kandydatów do pełnienia funkcji rodziny zastępczej zawodowej, rodziny zastępczej niezawodowej lub prow</w:t>
      </w:r>
      <w:r w:rsidR="00763A13" w:rsidRPr="00763A13">
        <w:rPr>
          <w:rFonts w:ascii="Times New Roman" w:hAnsi="Times New Roman"/>
          <w:sz w:val="24"/>
          <w:szCs w:val="24"/>
        </w:rPr>
        <w:t>adzenia rodzinnego domu dziecka;</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lastRenderedPageBreak/>
        <w:t>- kwalifikowanie osób kandydujących do pełnienia funkcji rodziny zastępczej lub prowadzenia rodzinnego domu dziecka oraz wydawanie zaświadczeń kwalifikacyjnych zawierających potwierdzenie ukończenia szkolenia, opinię o spełnianiu warunków i ocenę predyspozycji d</w:t>
      </w:r>
      <w:r w:rsidR="00763A13" w:rsidRPr="00763A13">
        <w:rPr>
          <w:rFonts w:ascii="Times New Roman" w:hAnsi="Times New Roman"/>
          <w:sz w:val="24"/>
          <w:szCs w:val="24"/>
        </w:rPr>
        <w:t>o sprawowania pieczy zastępczej;</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organizowanie szkoleń dla kandydatów do pełnienia funkcji rodziny zastępczej lub prow</w:t>
      </w:r>
      <w:r w:rsidR="00763A13" w:rsidRPr="00763A13">
        <w:rPr>
          <w:rFonts w:ascii="Times New Roman" w:hAnsi="Times New Roman"/>
          <w:sz w:val="24"/>
          <w:szCs w:val="24"/>
        </w:rPr>
        <w:t>adzenia rodzinnego domu dziecka;</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zapewnienie badań psychologicznych kandydatom do pełnienia funkcji rodziny zastępczej lub prowadzenia rodzinnego domu dziecka oraz rodzinom zastępczym i osobom pr</w:t>
      </w:r>
      <w:r w:rsidR="00763A13" w:rsidRPr="00763A13">
        <w:rPr>
          <w:rFonts w:ascii="Times New Roman" w:hAnsi="Times New Roman"/>
          <w:sz w:val="24"/>
          <w:szCs w:val="24"/>
        </w:rPr>
        <w:t>owadzącym rodzinne domy dziecka;</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organizowanie szkoleń dla kandydatów do pełnienia funkcji dyrektora placówki opiekuńczo-wychowawczej typu rodzinnego, wydawanie świadectw ukończenia tych szkoleń oraz opinii dotyczącej predyspozycji do pełnienia funkcji dyrektora i wychowawcy </w:t>
      </w:r>
      <w:r w:rsidR="00ED5CEF">
        <w:rPr>
          <w:rFonts w:ascii="Times New Roman" w:hAnsi="Times New Roman"/>
          <w:sz w:val="24"/>
          <w:szCs w:val="24"/>
        </w:rPr>
        <w:br/>
      </w:r>
      <w:r w:rsidRPr="00763A13">
        <w:rPr>
          <w:rFonts w:ascii="Times New Roman" w:hAnsi="Times New Roman"/>
          <w:sz w:val="24"/>
          <w:szCs w:val="24"/>
        </w:rPr>
        <w:t>w placówce opiekuńc</w:t>
      </w:r>
      <w:r w:rsidR="00763A13" w:rsidRPr="00763A13">
        <w:rPr>
          <w:rFonts w:ascii="Times New Roman" w:hAnsi="Times New Roman"/>
          <w:sz w:val="24"/>
          <w:szCs w:val="24"/>
        </w:rPr>
        <w:t>zo-wychowawczej typu rodzinnego;</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zapewnianie rodzinom zastępczym oraz prowadzącym rodzinne domy dziecka szkoleń mających na celu podnoszenie ich kwalifikacji</w:t>
      </w:r>
      <w:r w:rsidR="00763A13" w:rsidRPr="00763A13">
        <w:rPr>
          <w:rFonts w:ascii="Times New Roman" w:hAnsi="Times New Roman"/>
          <w:sz w:val="24"/>
          <w:szCs w:val="24"/>
        </w:rPr>
        <w:t>, biorąc pod uwagę ich potrzeby;</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zapewnianie pomocy i wsparcia osobom sprawującym rodzinną pieczę zastępczą, </w:t>
      </w:r>
      <w:r w:rsidR="00ED5CEF">
        <w:rPr>
          <w:rFonts w:ascii="Times New Roman" w:hAnsi="Times New Roman"/>
          <w:sz w:val="24"/>
          <w:szCs w:val="24"/>
        </w:rPr>
        <w:br/>
      </w:r>
      <w:r w:rsidRPr="00763A13">
        <w:rPr>
          <w:rFonts w:ascii="Times New Roman" w:hAnsi="Times New Roman"/>
          <w:sz w:val="24"/>
          <w:szCs w:val="24"/>
        </w:rPr>
        <w:t xml:space="preserve">w szczególności w ramach grup </w:t>
      </w:r>
      <w:r w:rsidR="00763A13" w:rsidRPr="00763A13">
        <w:rPr>
          <w:rFonts w:ascii="Times New Roman" w:hAnsi="Times New Roman"/>
          <w:sz w:val="24"/>
          <w:szCs w:val="24"/>
        </w:rPr>
        <w:t>wsparcia oraz rodzin pomocowych;</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organizowanie dla rodzin zastępczych oraz prowadzących rodzinne domy dziecka </w:t>
      </w:r>
      <w:r w:rsidR="00763A13" w:rsidRPr="00763A13">
        <w:rPr>
          <w:rFonts w:ascii="Times New Roman" w:hAnsi="Times New Roman"/>
          <w:sz w:val="24"/>
          <w:szCs w:val="24"/>
        </w:rPr>
        <w:t>pomocy wolontariuszy;</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współpraca ze środowiskiem lokalnym, w szczególności z powiatowym centrum pomocy rodzinie, ośrodkiem pomocy społecznej, sądami i ich organami pomocniczymi, instytucjami oświatowymi, podmiotami leczniczymi, a także kościołami i związkami wyznaniowymi o</w:t>
      </w:r>
      <w:r w:rsidR="00763A13" w:rsidRPr="00763A13">
        <w:rPr>
          <w:rFonts w:ascii="Times New Roman" w:hAnsi="Times New Roman"/>
          <w:sz w:val="24"/>
          <w:szCs w:val="24"/>
        </w:rPr>
        <w:t>raz z organizacjami społecznymi;</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prowadzenie poradnictwa i terapii dla osób sprawujących rodzinną pieczę zastępczą i ich dzieci oraz dzieci um</w:t>
      </w:r>
      <w:r w:rsidR="00763A13" w:rsidRPr="00763A13">
        <w:rPr>
          <w:rFonts w:ascii="Times New Roman" w:hAnsi="Times New Roman"/>
          <w:sz w:val="24"/>
          <w:szCs w:val="24"/>
        </w:rPr>
        <w:t>ieszczonych w pieczy zastępczej;</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zapewnianie pomocy prawnej osobom sprawującym rodzinną pieczę zastępczą, </w:t>
      </w:r>
      <w:r w:rsidR="00ED5CEF">
        <w:rPr>
          <w:rFonts w:ascii="Times New Roman" w:hAnsi="Times New Roman"/>
          <w:sz w:val="24"/>
          <w:szCs w:val="24"/>
        </w:rPr>
        <w:br/>
      </w:r>
      <w:r w:rsidRPr="00763A13">
        <w:rPr>
          <w:rFonts w:ascii="Times New Roman" w:hAnsi="Times New Roman"/>
          <w:sz w:val="24"/>
          <w:szCs w:val="24"/>
        </w:rPr>
        <w:t>w szczególno</w:t>
      </w:r>
      <w:r w:rsidR="00763A13" w:rsidRPr="00763A13">
        <w:rPr>
          <w:rFonts w:ascii="Times New Roman" w:hAnsi="Times New Roman"/>
          <w:sz w:val="24"/>
          <w:szCs w:val="24"/>
        </w:rPr>
        <w:t>ści w zakresie prawa rodzinnego;</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dokonywanie okresowej oceny sytuacji dzieci przebywających w rodzinnej pieczy </w:t>
      </w:r>
      <w:r w:rsidR="00763A13" w:rsidRPr="00763A13">
        <w:rPr>
          <w:rFonts w:ascii="Times New Roman" w:hAnsi="Times New Roman"/>
          <w:sz w:val="24"/>
          <w:szCs w:val="24"/>
        </w:rPr>
        <w:t>zastępczej;</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prowadzenie działalności diagnostyczno-konsultacyjnej, której celem jest</w:t>
      </w:r>
      <w:r w:rsidR="00D55E7A">
        <w:rPr>
          <w:rFonts w:ascii="Times New Roman" w:hAnsi="Times New Roman"/>
          <w:sz w:val="24"/>
          <w:szCs w:val="24"/>
        </w:rPr>
        <w:t xml:space="preserve"> </w:t>
      </w:r>
      <w:r w:rsidRPr="00763A13">
        <w:rPr>
          <w:rFonts w:ascii="Times New Roman" w:hAnsi="Times New Roman"/>
          <w:sz w:val="24"/>
          <w:szCs w:val="24"/>
        </w:rPr>
        <w:t>pozyskiwanie, szkolenie i kwalifikowanie osób zgłaszających gotowość do pełnienia funkcji rodziny zastępczej zawodowej, rodziny zastępczej, niezawodowej oraz prowadzenia rodzinnego domu dziecka, a także szkolenie i wspieranie psychologiczno-pedagogiczne osób sprawujących rodzinną pieczę zastępczą oraz rod</w:t>
      </w:r>
      <w:r w:rsidR="00763A13" w:rsidRPr="00763A13">
        <w:rPr>
          <w:rFonts w:ascii="Times New Roman" w:hAnsi="Times New Roman"/>
          <w:sz w:val="24"/>
          <w:szCs w:val="24"/>
        </w:rPr>
        <w:t>ziców dzieci objętych tą pieczą;</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lastRenderedPageBreak/>
        <w:t>- przeprowadzanie badań pedagogicznych i psychologicznych oraz analizy, o której mowa w</w:t>
      </w:r>
      <w:r w:rsidR="00695CA2">
        <w:rPr>
          <w:rFonts w:ascii="Times New Roman" w:hAnsi="Times New Roman"/>
          <w:sz w:val="24"/>
          <w:szCs w:val="24"/>
        </w:rPr>
        <w:t xml:space="preserve"> </w:t>
      </w:r>
      <w:r w:rsidRPr="00763A13">
        <w:rPr>
          <w:rFonts w:ascii="Times New Roman" w:hAnsi="Times New Roman"/>
          <w:sz w:val="24"/>
          <w:szCs w:val="24"/>
        </w:rPr>
        <w:t>art. 42 ust. 7</w:t>
      </w:r>
      <w:r w:rsidR="00D55E7A">
        <w:rPr>
          <w:rFonts w:ascii="Times New Roman" w:hAnsi="Times New Roman"/>
          <w:sz w:val="24"/>
          <w:szCs w:val="24"/>
        </w:rPr>
        <w:t xml:space="preserve"> ustawy o wspieraniu rodziny i systemie pieczy zastępczej</w:t>
      </w:r>
      <w:r w:rsidRPr="00763A13">
        <w:rPr>
          <w:rFonts w:ascii="Times New Roman" w:hAnsi="Times New Roman"/>
          <w:sz w:val="24"/>
          <w:szCs w:val="24"/>
        </w:rPr>
        <w:t>, dotyczących kandydatów do pełnienia funkcji rodziny zastępczej lub prowadzenia rodzinnego domu dziecka;</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zapewnianie rodzinom zastępczym zawodowym i niezawodowym oraz prowadzącym rodzinne domy dziecka poradnictwa, które ma na celu zachowanie i wzmocnienie ich kompetencji oraz przeciwdziałanie zjawisku wypalenia zawodowego;</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zapewnianie koordynatorom rodzinnej pieczy zastępczej szkoleń mających na celu podnoszenie ich kwalifikacji;</w:t>
      </w:r>
    </w:p>
    <w:p w:rsidR="00102FFE" w:rsidRPr="00763A13" w:rsidRDefault="00102FFE"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przedstawianie staroście i radzie powiatu corocznego sprawozdania z efektów pracy;</w:t>
      </w:r>
    </w:p>
    <w:p w:rsidR="00102FFE" w:rsidRPr="00763A13" w:rsidRDefault="00763A13"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w:t>
      </w:r>
      <w:r w:rsidR="00102FFE" w:rsidRPr="00763A13">
        <w:rPr>
          <w:rFonts w:ascii="Times New Roman" w:hAnsi="Times New Roman"/>
          <w:sz w:val="24"/>
          <w:szCs w:val="24"/>
        </w:rPr>
        <w:t>zgłaszanie do ośrodków adopcyjnych informacji o d</w:t>
      </w:r>
      <w:r w:rsidRPr="00763A13">
        <w:rPr>
          <w:rFonts w:ascii="Times New Roman" w:hAnsi="Times New Roman"/>
          <w:sz w:val="24"/>
          <w:szCs w:val="24"/>
        </w:rPr>
        <w:t xml:space="preserve">zieciach z uregulowaną sytuacją </w:t>
      </w:r>
      <w:r w:rsidR="00102FFE" w:rsidRPr="00763A13">
        <w:rPr>
          <w:rFonts w:ascii="Times New Roman" w:hAnsi="Times New Roman"/>
          <w:sz w:val="24"/>
          <w:szCs w:val="24"/>
        </w:rPr>
        <w:t>prawną, w celu poszukiwania dla nich rodzin przysposabiających;</w:t>
      </w:r>
    </w:p>
    <w:p w:rsidR="00102FFE" w:rsidRDefault="00763A13" w:rsidP="00102FFE">
      <w:pPr>
        <w:autoSpaceDE w:val="0"/>
        <w:autoSpaceDN w:val="0"/>
        <w:adjustRightInd w:val="0"/>
        <w:spacing w:after="0" w:line="360" w:lineRule="auto"/>
        <w:jc w:val="both"/>
        <w:rPr>
          <w:rFonts w:ascii="Times New Roman" w:hAnsi="Times New Roman"/>
          <w:sz w:val="24"/>
          <w:szCs w:val="24"/>
        </w:rPr>
      </w:pPr>
      <w:r w:rsidRPr="00763A13">
        <w:rPr>
          <w:rFonts w:ascii="Times New Roman" w:hAnsi="Times New Roman"/>
          <w:sz w:val="24"/>
          <w:szCs w:val="24"/>
        </w:rPr>
        <w:t xml:space="preserve">- </w:t>
      </w:r>
      <w:r w:rsidR="00102FFE" w:rsidRPr="00763A13">
        <w:rPr>
          <w:rFonts w:ascii="Times New Roman" w:hAnsi="Times New Roman"/>
          <w:sz w:val="24"/>
          <w:szCs w:val="24"/>
        </w:rPr>
        <w:t>organizowanie opieki nad dzieckiem, w przyp</w:t>
      </w:r>
      <w:r w:rsidRPr="00763A13">
        <w:rPr>
          <w:rFonts w:ascii="Times New Roman" w:hAnsi="Times New Roman"/>
          <w:sz w:val="24"/>
          <w:szCs w:val="24"/>
        </w:rPr>
        <w:t xml:space="preserve">adku gdy rodzina zastępcza albo </w:t>
      </w:r>
      <w:r w:rsidR="00102FFE" w:rsidRPr="00763A13">
        <w:rPr>
          <w:rFonts w:ascii="Times New Roman" w:hAnsi="Times New Roman"/>
          <w:sz w:val="24"/>
          <w:szCs w:val="24"/>
        </w:rPr>
        <w:t>prowadzący rodzinny dom dziecka okre</w:t>
      </w:r>
      <w:r w:rsidRPr="00763A13">
        <w:rPr>
          <w:rFonts w:ascii="Times New Roman" w:hAnsi="Times New Roman"/>
          <w:sz w:val="24"/>
          <w:szCs w:val="24"/>
        </w:rPr>
        <w:t xml:space="preserve">sowo nie może sprawować opieki, </w:t>
      </w:r>
      <w:r w:rsidR="00102FFE" w:rsidRPr="00763A13">
        <w:rPr>
          <w:rFonts w:ascii="Times New Roman" w:hAnsi="Times New Roman"/>
          <w:sz w:val="24"/>
          <w:szCs w:val="24"/>
        </w:rPr>
        <w:t xml:space="preserve">w szczególności z powodów zdrowotnych </w:t>
      </w:r>
      <w:r w:rsidRPr="00763A13">
        <w:rPr>
          <w:rFonts w:ascii="Times New Roman" w:hAnsi="Times New Roman"/>
          <w:sz w:val="24"/>
          <w:szCs w:val="24"/>
        </w:rPr>
        <w:t xml:space="preserve">lub losowych albo zaplanowanego </w:t>
      </w:r>
      <w:r w:rsidR="0015011F">
        <w:rPr>
          <w:rFonts w:ascii="Times New Roman" w:hAnsi="Times New Roman"/>
          <w:sz w:val="24"/>
          <w:szCs w:val="24"/>
        </w:rPr>
        <w:t>wypoczynku;</w:t>
      </w:r>
    </w:p>
    <w:p w:rsidR="0015011F" w:rsidRPr="00695CA2" w:rsidRDefault="0015011F" w:rsidP="00102FFE">
      <w:pPr>
        <w:autoSpaceDE w:val="0"/>
        <w:autoSpaceDN w:val="0"/>
        <w:adjustRightInd w:val="0"/>
        <w:spacing w:after="0" w:line="360" w:lineRule="auto"/>
        <w:jc w:val="both"/>
        <w:rPr>
          <w:rFonts w:ascii="Times New Roman" w:hAnsi="Times New Roman"/>
          <w:sz w:val="24"/>
          <w:szCs w:val="24"/>
        </w:rPr>
      </w:pPr>
      <w:r w:rsidRPr="00695CA2">
        <w:rPr>
          <w:rFonts w:ascii="Times New Roman" w:hAnsi="Times New Roman"/>
          <w:sz w:val="24"/>
          <w:szCs w:val="24"/>
        </w:rPr>
        <w:t xml:space="preserve">- wprowadzanie danych do rejestru, o którym mowa w art. 38d ust. 1, ich aktualizacja </w:t>
      </w:r>
      <w:r w:rsidR="00ED5CEF" w:rsidRPr="00695CA2">
        <w:rPr>
          <w:rFonts w:ascii="Times New Roman" w:hAnsi="Times New Roman"/>
          <w:sz w:val="24"/>
          <w:szCs w:val="24"/>
        </w:rPr>
        <w:br/>
      </w:r>
      <w:r w:rsidRPr="00695CA2">
        <w:rPr>
          <w:rFonts w:ascii="Times New Roman" w:hAnsi="Times New Roman"/>
          <w:sz w:val="24"/>
          <w:szCs w:val="24"/>
        </w:rPr>
        <w:t>i usuwanie.</w:t>
      </w:r>
    </w:p>
    <w:p w:rsidR="00EA4C5C" w:rsidRDefault="00EA4C5C" w:rsidP="00EA4C5C">
      <w:pPr>
        <w:spacing w:after="0" w:line="240" w:lineRule="auto"/>
        <w:rPr>
          <w:rFonts w:ascii="Times New Roman" w:hAnsi="Times New Roman"/>
          <w:b/>
          <w:sz w:val="28"/>
          <w:szCs w:val="28"/>
        </w:rPr>
      </w:pPr>
    </w:p>
    <w:p w:rsidR="00CE21A5" w:rsidRDefault="00EA4C5C" w:rsidP="00EA4C5C">
      <w:pPr>
        <w:spacing w:after="0" w:line="240" w:lineRule="auto"/>
        <w:rPr>
          <w:rFonts w:ascii="Times New Roman" w:hAnsi="Times New Roman"/>
          <w:b/>
          <w:sz w:val="28"/>
          <w:szCs w:val="28"/>
        </w:rPr>
      </w:pPr>
      <w:r>
        <w:rPr>
          <w:rFonts w:ascii="Times New Roman" w:hAnsi="Times New Roman"/>
          <w:b/>
          <w:sz w:val="28"/>
          <w:szCs w:val="28"/>
        </w:rPr>
        <w:br w:type="page"/>
      </w:r>
    </w:p>
    <w:p w:rsidR="00FB2178" w:rsidRDefault="00EA4C5C" w:rsidP="0017056C">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III. </w:t>
      </w:r>
      <w:r w:rsidR="00FB2178" w:rsidRPr="00FB2178">
        <w:rPr>
          <w:rFonts w:ascii="Times New Roman" w:hAnsi="Times New Roman"/>
          <w:b/>
          <w:sz w:val="28"/>
          <w:szCs w:val="28"/>
        </w:rPr>
        <w:t>ANALIZA RODZICIELSTWA ZASTĘPCZEGO NA TERENIE POWIATU BYTOWSKIEGO</w:t>
      </w:r>
    </w:p>
    <w:p w:rsidR="000C1E67" w:rsidRPr="00E540C7" w:rsidRDefault="000C1E67" w:rsidP="000C1E67">
      <w:pPr>
        <w:pStyle w:val="Akapitzlist"/>
        <w:autoSpaceDE w:val="0"/>
        <w:autoSpaceDN w:val="0"/>
        <w:adjustRightInd w:val="0"/>
        <w:spacing w:after="0" w:line="240" w:lineRule="auto"/>
        <w:ind w:left="1080"/>
        <w:jc w:val="both"/>
        <w:rPr>
          <w:rFonts w:ascii="Times New Roman" w:hAnsi="Times New Roman"/>
          <w:b/>
          <w:sz w:val="28"/>
          <w:szCs w:val="28"/>
        </w:rPr>
      </w:pPr>
    </w:p>
    <w:p w:rsidR="000C1E67" w:rsidRPr="00CE21A5" w:rsidRDefault="000C1E67" w:rsidP="00CE21A5">
      <w:pPr>
        <w:autoSpaceDE w:val="0"/>
        <w:autoSpaceDN w:val="0"/>
        <w:adjustRightInd w:val="0"/>
        <w:spacing w:after="0" w:line="240" w:lineRule="auto"/>
        <w:jc w:val="both"/>
        <w:rPr>
          <w:rFonts w:asciiTheme="minorHAnsi" w:hAnsiTheme="minorHAnsi"/>
          <w:b/>
        </w:rPr>
      </w:pPr>
    </w:p>
    <w:p w:rsidR="00EA4C5C" w:rsidRPr="00EA4C5C" w:rsidRDefault="00F13E64" w:rsidP="00EA4C5C">
      <w:pPr>
        <w:spacing w:line="360" w:lineRule="auto"/>
        <w:jc w:val="both"/>
        <w:rPr>
          <w:rFonts w:ascii="Times New Roman" w:hAnsi="Times New Roman"/>
          <w:sz w:val="24"/>
          <w:szCs w:val="24"/>
        </w:rPr>
      </w:pPr>
      <w:r w:rsidRPr="00E540C7">
        <w:tab/>
      </w:r>
      <w:r w:rsidRPr="00E540C7">
        <w:rPr>
          <w:rFonts w:ascii="Times New Roman" w:hAnsi="Times New Roman"/>
          <w:sz w:val="24"/>
          <w:szCs w:val="24"/>
        </w:rPr>
        <w:t xml:space="preserve"> </w:t>
      </w:r>
      <w:r w:rsidR="00EA4C5C" w:rsidRPr="00EA4C5C">
        <w:rPr>
          <w:rFonts w:ascii="Times New Roman" w:hAnsi="Times New Roman"/>
          <w:sz w:val="24"/>
          <w:szCs w:val="24"/>
        </w:rPr>
        <w:t>Każde dziecko ma prawo do życia i rozwoju w swojej rodzinie. Piecza zastępcza jest sprawowana w przypadku, gdy rodzice biologiczni nie mogą zapewnić dziecku odp</w:t>
      </w:r>
      <w:r w:rsidR="00821B4C">
        <w:rPr>
          <w:rFonts w:ascii="Times New Roman" w:hAnsi="Times New Roman"/>
          <w:sz w:val="24"/>
          <w:szCs w:val="24"/>
        </w:rPr>
        <w:t xml:space="preserve">owiedniej opieki i wychowania. </w:t>
      </w:r>
      <w:r w:rsidR="00EA4C5C" w:rsidRPr="00EA4C5C">
        <w:rPr>
          <w:rFonts w:ascii="Times New Roman" w:hAnsi="Times New Roman"/>
          <w:sz w:val="24"/>
          <w:szCs w:val="24"/>
        </w:rPr>
        <w:t xml:space="preserve">Najlepszym  rozwiązaniem jest wówczas umieszczenie dziecka w rodzinnej, a przy braku możliwości w instytucjonalnej pieczy zastępczej. </w:t>
      </w:r>
    </w:p>
    <w:p w:rsidR="00EA4C5C" w:rsidRPr="00EA4C5C" w:rsidRDefault="00EA4C5C" w:rsidP="00EA4C5C">
      <w:pPr>
        <w:spacing w:after="0" w:line="360" w:lineRule="auto"/>
        <w:ind w:firstLine="708"/>
        <w:jc w:val="both"/>
        <w:rPr>
          <w:rFonts w:ascii="Times New Roman" w:hAnsi="Times New Roman"/>
          <w:sz w:val="24"/>
          <w:szCs w:val="24"/>
        </w:rPr>
      </w:pPr>
      <w:r w:rsidRPr="00EA4C5C">
        <w:rPr>
          <w:rFonts w:ascii="Times New Roman" w:hAnsi="Times New Roman"/>
          <w:sz w:val="24"/>
          <w:szCs w:val="24"/>
        </w:rPr>
        <w:t>Zgodnie  z art. 33 ustawy z dnia 9 czerwca 2011 r. o wspieraniu rodz</w:t>
      </w:r>
      <w:r w:rsidR="00FB2178">
        <w:rPr>
          <w:rFonts w:ascii="Times New Roman" w:hAnsi="Times New Roman"/>
          <w:sz w:val="24"/>
          <w:szCs w:val="24"/>
        </w:rPr>
        <w:t>iny i systemie pieczy zastępczej</w:t>
      </w:r>
      <w:r w:rsidRPr="00EA4C5C">
        <w:rPr>
          <w:rFonts w:ascii="Times New Roman" w:hAnsi="Times New Roman"/>
          <w:sz w:val="24"/>
          <w:szCs w:val="24"/>
        </w:rPr>
        <w:t xml:space="preserve"> piecza zastępcza zapewnia:</w:t>
      </w:r>
    </w:p>
    <w:p w:rsidR="00EA4C5C" w:rsidRPr="00EA4C5C" w:rsidRDefault="00EA4C5C" w:rsidP="00EA4C5C">
      <w:pPr>
        <w:numPr>
          <w:ilvl w:val="0"/>
          <w:numId w:val="35"/>
        </w:numPr>
        <w:spacing w:after="0" w:line="360" w:lineRule="auto"/>
        <w:jc w:val="both"/>
        <w:rPr>
          <w:rFonts w:ascii="Times New Roman" w:hAnsi="Times New Roman"/>
          <w:sz w:val="24"/>
          <w:szCs w:val="24"/>
        </w:rPr>
      </w:pPr>
      <w:r w:rsidRPr="00EA4C5C">
        <w:rPr>
          <w:rFonts w:ascii="Times New Roman" w:hAnsi="Times New Roman"/>
          <w:sz w:val="24"/>
          <w:szCs w:val="24"/>
        </w:rPr>
        <w:t>pracę z rodziną umożliwiającą powrót dziecka do rodziny lub gdy jest to niemożliwe – dążenie do przysposobienia dziecka, a w przypadku braku możliwości przysposobienia dziecka – opiekę i wych</w:t>
      </w:r>
      <w:r w:rsidR="00D55E7A">
        <w:rPr>
          <w:rFonts w:ascii="Times New Roman" w:hAnsi="Times New Roman"/>
          <w:sz w:val="24"/>
          <w:szCs w:val="24"/>
        </w:rPr>
        <w:t>owanie w środowisku zastępczym;</w:t>
      </w:r>
    </w:p>
    <w:p w:rsidR="00EA4C5C" w:rsidRPr="00EA4C5C" w:rsidRDefault="00EA4C5C" w:rsidP="00EA4C5C">
      <w:pPr>
        <w:numPr>
          <w:ilvl w:val="0"/>
          <w:numId w:val="35"/>
        </w:numPr>
        <w:spacing w:after="0" w:line="360" w:lineRule="auto"/>
        <w:jc w:val="both"/>
        <w:rPr>
          <w:rFonts w:ascii="Times New Roman" w:hAnsi="Times New Roman"/>
          <w:sz w:val="24"/>
          <w:szCs w:val="24"/>
        </w:rPr>
      </w:pPr>
      <w:r w:rsidRPr="00EA4C5C">
        <w:rPr>
          <w:rFonts w:ascii="Times New Roman" w:hAnsi="Times New Roman"/>
          <w:sz w:val="24"/>
          <w:szCs w:val="24"/>
        </w:rPr>
        <w:t>przygotowanie dziecka do:</w:t>
      </w:r>
    </w:p>
    <w:p w:rsidR="00EA4C5C" w:rsidRPr="00EA4C5C" w:rsidRDefault="00EA4C5C" w:rsidP="00EA4C5C">
      <w:pPr>
        <w:numPr>
          <w:ilvl w:val="0"/>
          <w:numId w:val="36"/>
        </w:numPr>
        <w:spacing w:after="0" w:line="360" w:lineRule="auto"/>
        <w:jc w:val="both"/>
        <w:rPr>
          <w:rFonts w:ascii="Times New Roman" w:hAnsi="Times New Roman"/>
          <w:sz w:val="24"/>
          <w:szCs w:val="24"/>
        </w:rPr>
      </w:pPr>
      <w:r w:rsidRPr="00EA4C5C">
        <w:rPr>
          <w:rFonts w:ascii="Times New Roman" w:hAnsi="Times New Roman"/>
          <w:sz w:val="24"/>
          <w:szCs w:val="24"/>
        </w:rPr>
        <w:t>godnego, samodzielnego i odpowiedzialnego życia,</w:t>
      </w:r>
    </w:p>
    <w:p w:rsidR="00EA4C5C" w:rsidRPr="00EA4C5C" w:rsidRDefault="00EA4C5C" w:rsidP="00EA4C5C">
      <w:pPr>
        <w:numPr>
          <w:ilvl w:val="0"/>
          <w:numId w:val="36"/>
        </w:numPr>
        <w:spacing w:after="0" w:line="360" w:lineRule="auto"/>
        <w:jc w:val="both"/>
        <w:rPr>
          <w:rFonts w:ascii="Times New Roman" w:hAnsi="Times New Roman"/>
          <w:sz w:val="24"/>
          <w:szCs w:val="24"/>
        </w:rPr>
      </w:pPr>
      <w:r w:rsidRPr="00EA4C5C">
        <w:rPr>
          <w:rFonts w:ascii="Times New Roman" w:hAnsi="Times New Roman"/>
          <w:sz w:val="24"/>
          <w:szCs w:val="24"/>
        </w:rPr>
        <w:t>pokonywania trudności życiowych zgodnie z zasadami etyki,</w:t>
      </w:r>
    </w:p>
    <w:p w:rsidR="00EA4C5C" w:rsidRPr="00EA4C5C" w:rsidRDefault="00EA4C5C" w:rsidP="00EA4C5C">
      <w:pPr>
        <w:numPr>
          <w:ilvl w:val="0"/>
          <w:numId w:val="36"/>
        </w:numPr>
        <w:spacing w:after="0" w:line="360" w:lineRule="auto"/>
        <w:jc w:val="both"/>
        <w:rPr>
          <w:rFonts w:ascii="Times New Roman" w:hAnsi="Times New Roman"/>
          <w:sz w:val="24"/>
          <w:szCs w:val="24"/>
        </w:rPr>
      </w:pPr>
      <w:r w:rsidRPr="00EA4C5C">
        <w:rPr>
          <w:rFonts w:ascii="Times New Roman" w:hAnsi="Times New Roman"/>
          <w:sz w:val="24"/>
          <w:szCs w:val="24"/>
        </w:rPr>
        <w:t>nawiązywania i podtrzymywania bliskich, osobistych i społecznie akceptowanych kontaktów z rodziną i rówieśnikami, w celu łagodzenia skutków doświadczania straty i separacji oraz zdobywania umiejętności społecznyc</w:t>
      </w:r>
      <w:r w:rsidR="00D55E7A">
        <w:rPr>
          <w:rFonts w:ascii="Times New Roman" w:hAnsi="Times New Roman"/>
          <w:sz w:val="24"/>
          <w:szCs w:val="24"/>
        </w:rPr>
        <w:t>h;</w:t>
      </w:r>
    </w:p>
    <w:p w:rsidR="00EA4C5C" w:rsidRPr="00EA4C5C" w:rsidRDefault="00EA4C5C" w:rsidP="00EA4C5C">
      <w:pPr>
        <w:numPr>
          <w:ilvl w:val="0"/>
          <w:numId w:val="35"/>
        </w:numPr>
        <w:spacing w:after="0" w:line="360" w:lineRule="auto"/>
        <w:jc w:val="both"/>
        <w:rPr>
          <w:rFonts w:ascii="Times New Roman" w:hAnsi="Times New Roman"/>
          <w:sz w:val="24"/>
          <w:szCs w:val="24"/>
        </w:rPr>
      </w:pPr>
      <w:r w:rsidRPr="00EA4C5C">
        <w:rPr>
          <w:rFonts w:ascii="Times New Roman" w:hAnsi="Times New Roman"/>
          <w:sz w:val="24"/>
          <w:szCs w:val="24"/>
        </w:rPr>
        <w:t>zaspokojenie potrzeb emocjonalnych dzieci, ze szczególnym uwzględnieniem potrzeb bytowych, zdrowotnych, edukacyjnych i kulturalno-rekreacyjnych.</w:t>
      </w:r>
    </w:p>
    <w:p w:rsidR="00F13E64" w:rsidRDefault="00EA4C5C" w:rsidP="00FB2178">
      <w:pPr>
        <w:spacing w:after="0" w:line="360" w:lineRule="auto"/>
        <w:ind w:firstLine="708"/>
        <w:jc w:val="both"/>
        <w:rPr>
          <w:rFonts w:ascii="Times New Roman" w:hAnsi="Times New Roman"/>
          <w:sz w:val="24"/>
          <w:szCs w:val="24"/>
        </w:rPr>
      </w:pPr>
      <w:r w:rsidRPr="00EA4C5C">
        <w:rPr>
          <w:rFonts w:ascii="Times New Roman" w:hAnsi="Times New Roman"/>
          <w:sz w:val="24"/>
          <w:szCs w:val="24"/>
        </w:rPr>
        <w:t>Umieszczenie dziecka w pieczy zastępczej następuje najczęściej na podstawie orzeczenia sądu. Zgodnie z art. 35 ust. 2 w/w ustawy, w przypadku pilnej konieczności, na wniosek lub za zgodą rodziców dziecka, możliwe jest umieszczenie dziecka w rodzinnej pieczy zastępczej, na podstawie umowy zawartej między rodziną zastępczą lub prowadzącym rodzinny dom dziecka</w:t>
      </w:r>
      <w:r w:rsidR="002B09E1">
        <w:rPr>
          <w:rFonts w:ascii="Times New Roman" w:hAnsi="Times New Roman"/>
          <w:sz w:val="24"/>
          <w:szCs w:val="24"/>
        </w:rPr>
        <w:t>,</w:t>
      </w:r>
      <w:r w:rsidRPr="00EA4C5C">
        <w:rPr>
          <w:rFonts w:ascii="Times New Roman" w:hAnsi="Times New Roman"/>
          <w:sz w:val="24"/>
          <w:szCs w:val="24"/>
        </w:rPr>
        <w:t xml:space="preserve"> a starostą właściwym ze względu na miejsce zamieszkania tej rodziny lub miejsce prowa</w:t>
      </w:r>
      <w:r w:rsidR="00FE4FD1">
        <w:rPr>
          <w:rFonts w:ascii="Times New Roman" w:hAnsi="Times New Roman"/>
          <w:sz w:val="24"/>
          <w:szCs w:val="24"/>
        </w:rPr>
        <w:t xml:space="preserve">dzenia rodzinnego domu </w:t>
      </w:r>
      <w:r w:rsidR="00FE4FD1" w:rsidRPr="00367F02">
        <w:rPr>
          <w:rFonts w:ascii="Times New Roman" w:hAnsi="Times New Roman"/>
          <w:sz w:val="24"/>
          <w:szCs w:val="24"/>
        </w:rPr>
        <w:t xml:space="preserve">dziecka, </w:t>
      </w:r>
      <w:r w:rsidR="00E021B5">
        <w:rPr>
          <w:rFonts w:ascii="Times New Roman" w:hAnsi="Times New Roman"/>
          <w:sz w:val="24"/>
          <w:szCs w:val="24"/>
        </w:rPr>
        <w:br/>
      </w:r>
      <w:r w:rsidR="00FE4FD1" w:rsidRPr="00367F02">
        <w:rPr>
          <w:rFonts w:ascii="Times New Roman" w:hAnsi="Times New Roman"/>
          <w:sz w:val="24"/>
          <w:szCs w:val="24"/>
        </w:rPr>
        <w:t xml:space="preserve">z zastrzeżeniem art. 54 ust. 3d i art. 60 ust. 5. </w:t>
      </w:r>
      <w:r w:rsidRPr="00367F02">
        <w:rPr>
          <w:rFonts w:ascii="Times New Roman" w:hAnsi="Times New Roman"/>
          <w:sz w:val="24"/>
          <w:szCs w:val="24"/>
        </w:rPr>
        <w:t xml:space="preserve">O zawartej umowie starosta niezwłocznie </w:t>
      </w:r>
      <w:r>
        <w:rPr>
          <w:rFonts w:ascii="Times New Roman" w:hAnsi="Times New Roman"/>
          <w:sz w:val="24"/>
          <w:szCs w:val="24"/>
        </w:rPr>
        <w:t>zawiadamia sąd. Ponadto, z</w:t>
      </w:r>
      <w:r w:rsidRPr="00EA4C5C">
        <w:rPr>
          <w:rFonts w:ascii="Times New Roman" w:hAnsi="Times New Roman"/>
          <w:sz w:val="24"/>
          <w:szCs w:val="24"/>
        </w:rPr>
        <w:t>godnie z art. 58 w/w ustawy rodzina zastępcza zawodowa pełniąca funkcję pogotowi</w:t>
      </w:r>
      <w:r w:rsidR="00D55E7A">
        <w:rPr>
          <w:rFonts w:ascii="Times New Roman" w:hAnsi="Times New Roman"/>
          <w:sz w:val="24"/>
          <w:szCs w:val="24"/>
        </w:rPr>
        <w:t xml:space="preserve">a rodzinnego przyjmuje dziecko na podstawie </w:t>
      </w:r>
      <w:r w:rsidRPr="00EA4C5C">
        <w:rPr>
          <w:rFonts w:ascii="Times New Roman" w:hAnsi="Times New Roman"/>
          <w:sz w:val="24"/>
          <w:szCs w:val="24"/>
        </w:rPr>
        <w:t>orzeczenia sądu, w przypadku gdy dziecko zostało doprowadzone przez Policję lub Straż Granicz</w:t>
      </w:r>
      <w:r w:rsidR="002B09E1">
        <w:rPr>
          <w:rFonts w:ascii="Times New Roman" w:hAnsi="Times New Roman"/>
          <w:sz w:val="24"/>
          <w:szCs w:val="24"/>
        </w:rPr>
        <w:t>ną, a także na wniosek rodziców</w:t>
      </w:r>
      <w:r w:rsidRPr="00EA4C5C">
        <w:rPr>
          <w:rFonts w:ascii="Times New Roman" w:hAnsi="Times New Roman"/>
          <w:sz w:val="24"/>
          <w:szCs w:val="24"/>
        </w:rPr>
        <w:t xml:space="preserve"> dziecka lub innej osoby w przypadku, o którym mowa w art. 12a </w:t>
      </w:r>
      <w:r w:rsidRPr="00EA4C5C">
        <w:rPr>
          <w:rFonts w:ascii="Times New Roman" w:hAnsi="Times New Roman"/>
          <w:sz w:val="24"/>
          <w:szCs w:val="24"/>
        </w:rPr>
        <w:lastRenderedPageBreak/>
        <w:t xml:space="preserve">ustawy z dnia 29 lipca 2005 r. o przeciwdziałaniu przemocy </w:t>
      </w:r>
      <w:r w:rsidR="00FB00B1">
        <w:rPr>
          <w:rFonts w:ascii="Times New Roman" w:hAnsi="Times New Roman"/>
          <w:sz w:val="24"/>
          <w:szCs w:val="24"/>
        </w:rPr>
        <w:t>domowej</w:t>
      </w:r>
      <w:r w:rsidRPr="00EA4C5C">
        <w:rPr>
          <w:rFonts w:ascii="Times New Roman" w:hAnsi="Times New Roman"/>
          <w:sz w:val="24"/>
          <w:szCs w:val="24"/>
        </w:rPr>
        <w:t>, czyli w razie bezpośredniego zagrożenia życia lub zdrowia dziecka w związku z przemocą w rodzinie.</w:t>
      </w:r>
    </w:p>
    <w:p w:rsidR="00D55E7A" w:rsidRDefault="00D55E7A" w:rsidP="00FB2178">
      <w:pPr>
        <w:spacing w:after="0" w:line="360" w:lineRule="auto"/>
        <w:ind w:firstLine="708"/>
        <w:jc w:val="both"/>
        <w:rPr>
          <w:rFonts w:ascii="Times New Roman" w:hAnsi="Times New Roman"/>
          <w:sz w:val="24"/>
          <w:szCs w:val="24"/>
        </w:rPr>
      </w:pPr>
      <w:r>
        <w:rPr>
          <w:rFonts w:ascii="Times New Roman" w:hAnsi="Times New Roman"/>
          <w:sz w:val="24"/>
          <w:szCs w:val="24"/>
        </w:rPr>
        <w:t>W Polsce piecza zastępcza sprawowana jest w dwóch podstawowych formach:</w:t>
      </w:r>
    </w:p>
    <w:p w:rsidR="00D55E7A" w:rsidRDefault="00D55E7A" w:rsidP="00D55E7A">
      <w:pPr>
        <w:spacing w:after="0" w:line="360" w:lineRule="auto"/>
        <w:jc w:val="both"/>
        <w:rPr>
          <w:rFonts w:ascii="Times New Roman" w:hAnsi="Times New Roman"/>
          <w:sz w:val="24"/>
          <w:szCs w:val="24"/>
        </w:rPr>
      </w:pPr>
      <w:r>
        <w:rPr>
          <w:rFonts w:ascii="Times New Roman" w:hAnsi="Times New Roman"/>
          <w:sz w:val="24"/>
          <w:szCs w:val="24"/>
        </w:rPr>
        <w:t>- rodzinnej pieczy zastępczej,</w:t>
      </w:r>
    </w:p>
    <w:p w:rsidR="00D55E7A" w:rsidRPr="00E540C7" w:rsidRDefault="00D55E7A" w:rsidP="00D55E7A">
      <w:pPr>
        <w:spacing w:after="0" w:line="360" w:lineRule="auto"/>
        <w:jc w:val="both"/>
        <w:rPr>
          <w:rFonts w:ascii="Times New Roman" w:hAnsi="Times New Roman"/>
          <w:sz w:val="24"/>
          <w:szCs w:val="24"/>
        </w:rPr>
      </w:pPr>
      <w:r>
        <w:rPr>
          <w:rFonts w:ascii="Times New Roman" w:hAnsi="Times New Roman"/>
          <w:sz w:val="24"/>
          <w:szCs w:val="24"/>
        </w:rPr>
        <w:t>- instytucjonalnej pieczy zastępczej.</w:t>
      </w:r>
    </w:p>
    <w:p w:rsidR="00F13E64" w:rsidRPr="00E540C7" w:rsidRDefault="00F13E64" w:rsidP="00757C2E">
      <w:pPr>
        <w:autoSpaceDE w:val="0"/>
        <w:autoSpaceDN w:val="0"/>
        <w:adjustRightInd w:val="0"/>
        <w:spacing w:after="0" w:line="360" w:lineRule="auto"/>
        <w:ind w:firstLine="708"/>
        <w:jc w:val="both"/>
        <w:rPr>
          <w:rFonts w:ascii="Times New Roman" w:hAnsi="Times New Roman"/>
          <w:sz w:val="24"/>
          <w:szCs w:val="24"/>
        </w:rPr>
      </w:pPr>
      <w:r w:rsidRPr="00E540C7">
        <w:rPr>
          <w:rFonts w:ascii="Times New Roman" w:hAnsi="Times New Roman"/>
          <w:b/>
          <w:sz w:val="24"/>
          <w:szCs w:val="24"/>
        </w:rPr>
        <w:t>Rodzinna piecza zast</w:t>
      </w:r>
      <w:r w:rsidRPr="00E540C7">
        <w:rPr>
          <w:rFonts w:ascii="Times New Roman" w:eastAsia="TimesNewRoman" w:hAnsi="Times New Roman"/>
          <w:b/>
          <w:sz w:val="24"/>
          <w:szCs w:val="24"/>
        </w:rPr>
        <w:t>ę</w:t>
      </w:r>
      <w:r w:rsidRPr="00E540C7">
        <w:rPr>
          <w:rFonts w:ascii="Times New Roman" w:hAnsi="Times New Roman"/>
          <w:b/>
          <w:sz w:val="24"/>
          <w:szCs w:val="24"/>
        </w:rPr>
        <w:t>pcza</w:t>
      </w:r>
      <w:r w:rsidRPr="00E540C7">
        <w:rPr>
          <w:rFonts w:ascii="Times New Roman" w:hAnsi="Times New Roman"/>
          <w:sz w:val="24"/>
          <w:szCs w:val="24"/>
        </w:rPr>
        <w:t xml:space="preserve"> jest form</w:t>
      </w:r>
      <w:r w:rsidRPr="00E540C7">
        <w:rPr>
          <w:rFonts w:ascii="Times New Roman" w:eastAsia="TimesNewRoman" w:hAnsi="Times New Roman"/>
          <w:sz w:val="24"/>
          <w:szCs w:val="24"/>
        </w:rPr>
        <w:t xml:space="preserve">ą </w:t>
      </w:r>
      <w:r w:rsidRPr="00E540C7">
        <w:rPr>
          <w:rFonts w:ascii="Times New Roman" w:hAnsi="Times New Roman"/>
          <w:sz w:val="24"/>
          <w:szCs w:val="24"/>
        </w:rPr>
        <w:t>tymczasowej opieki nad dzieckiem               stosowaną w sytuacji, kiedy dziecko nie mo</w:t>
      </w:r>
      <w:r w:rsidRPr="00E540C7">
        <w:rPr>
          <w:rFonts w:ascii="Times New Roman" w:eastAsia="TimesNewRoman" w:hAnsi="Times New Roman"/>
          <w:sz w:val="24"/>
          <w:szCs w:val="24"/>
        </w:rPr>
        <w:t>ż</w:t>
      </w:r>
      <w:r w:rsidRPr="00E540C7">
        <w:rPr>
          <w:rFonts w:ascii="Times New Roman" w:hAnsi="Times New Roman"/>
          <w:sz w:val="24"/>
          <w:szCs w:val="24"/>
        </w:rPr>
        <w:t>e wychowywa</w:t>
      </w:r>
      <w:r w:rsidRPr="00E540C7">
        <w:rPr>
          <w:rFonts w:ascii="Times New Roman" w:eastAsia="TimesNewRoman" w:hAnsi="Times New Roman"/>
          <w:sz w:val="24"/>
          <w:szCs w:val="24"/>
        </w:rPr>
        <w:t xml:space="preserve">ć </w:t>
      </w:r>
      <w:r w:rsidRPr="00E540C7">
        <w:rPr>
          <w:rFonts w:ascii="Times New Roman" w:hAnsi="Times New Roman"/>
          <w:sz w:val="24"/>
          <w:szCs w:val="24"/>
        </w:rPr>
        <w:t>si</w:t>
      </w:r>
      <w:r w:rsidRPr="00E540C7">
        <w:rPr>
          <w:rFonts w:ascii="Times New Roman" w:eastAsia="TimesNewRoman" w:hAnsi="Times New Roman"/>
          <w:sz w:val="24"/>
          <w:szCs w:val="24"/>
        </w:rPr>
        <w:t xml:space="preserve">ę </w:t>
      </w:r>
      <w:r w:rsidRPr="00E540C7">
        <w:rPr>
          <w:rFonts w:ascii="Times New Roman" w:hAnsi="Times New Roman"/>
          <w:sz w:val="24"/>
          <w:szCs w:val="24"/>
        </w:rPr>
        <w:t>w swojej rodzinie biologicznej. Formami rodzinnej pieczy zastępczej są</w:t>
      </w:r>
      <w:r w:rsidR="00D55E7A">
        <w:rPr>
          <w:rFonts w:ascii="Times New Roman" w:hAnsi="Times New Roman"/>
          <w:sz w:val="24"/>
          <w:szCs w:val="24"/>
        </w:rPr>
        <w:t>: rodziny zastępcze</w:t>
      </w:r>
      <w:r w:rsidRPr="00E540C7">
        <w:rPr>
          <w:rFonts w:ascii="Times New Roman" w:hAnsi="Times New Roman"/>
          <w:sz w:val="24"/>
          <w:szCs w:val="24"/>
        </w:rPr>
        <w:t xml:space="preserve"> spokrewnion</w:t>
      </w:r>
      <w:r w:rsidR="00D55E7A">
        <w:rPr>
          <w:rFonts w:ascii="Times New Roman" w:hAnsi="Times New Roman"/>
          <w:sz w:val="24"/>
          <w:szCs w:val="24"/>
        </w:rPr>
        <w:t>e, rodziny</w:t>
      </w:r>
      <w:r w:rsidRPr="00E540C7">
        <w:rPr>
          <w:rFonts w:ascii="Times New Roman" w:hAnsi="Times New Roman"/>
          <w:sz w:val="24"/>
          <w:szCs w:val="24"/>
        </w:rPr>
        <w:t xml:space="preserve"> </w:t>
      </w:r>
      <w:r w:rsidR="00D55E7A">
        <w:rPr>
          <w:rFonts w:ascii="Times New Roman" w:hAnsi="Times New Roman"/>
          <w:sz w:val="24"/>
          <w:szCs w:val="24"/>
        </w:rPr>
        <w:t>zastępcze</w:t>
      </w:r>
      <w:r w:rsidR="00615A45" w:rsidRPr="00E540C7">
        <w:rPr>
          <w:rFonts w:ascii="Times New Roman" w:hAnsi="Times New Roman"/>
          <w:sz w:val="24"/>
          <w:szCs w:val="24"/>
        </w:rPr>
        <w:t xml:space="preserve"> </w:t>
      </w:r>
      <w:r w:rsidR="00D55E7A">
        <w:rPr>
          <w:rFonts w:ascii="Times New Roman" w:hAnsi="Times New Roman"/>
          <w:sz w:val="24"/>
          <w:szCs w:val="24"/>
        </w:rPr>
        <w:t>niezawodowe i zawodowe</w:t>
      </w:r>
      <w:r w:rsidRPr="00E540C7">
        <w:rPr>
          <w:rFonts w:ascii="Times New Roman" w:hAnsi="Times New Roman"/>
          <w:sz w:val="24"/>
          <w:szCs w:val="24"/>
        </w:rPr>
        <w:t xml:space="preserve"> (w tym rodzina zawodowa pełniąca funkcję pogotowia rodzinnego i zawodowa sp</w:t>
      </w:r>
      <w:r w:rsidR="00D55E7A">
        <w:rPr>
          <w:rFonts w:ascii="Times New Roman" w:hAnsi="Times New Roman"/>
          <w:sz w:val="24"/>
          <w:szCs w:val="24"/>
        </w:rPr>
        <w:t>ecjalistyczna), a także rodzinne</w:t>
      </w:r>
      <w:r w:rsidRPr="00E540C7">
        <w:rPr>
          <w:rFonts w:ascii="Times New Roman" w:hAnsi="Times New Roman"/>
          <w:sz w:val="24"/>
          <w:szCs w:val="24"/>
        </w:rPr>
        <w:t xml:space="preserve"> dom</w:t>
      </w:r>
      <w:r w:rsidR="00D55E7A">
        <w:rPr>
          <w:rFonts w:ascii="Times New Roman" w:hAnsi="Times New Roman"/>
          <w:sz w:val="24"/>
          <w:szCs w:val="24"/>
        </w:rPr>
        <w:t>y</w:t>
      </w:r>
      <w:r w:rsidRPr="00E540C7">
        <w:rPr>
          <w:rFonts w:ascii="Times New Roman" w:hAnsi="Times New Roman"/>
          <w:sz w:val="24"/>
          <w:szCs w:val="24"/>
        </w:rPr>
        <w:t xml:space="preserve"> dziecka. </w:t>
      </w:r>
    </w:p>
    <w:p w:rsidR="00F13E64" w:rsidRPr="00E540C7" w:rsidRDefault="00615A45" w:rsidP="00615A45">
      <w:pPr>
        <w:spacing w:after="0" w:line="360" w:lineRule="auto"/>
        <w:ind w:firstLine="708"/>
        <w:jc w:val="both"/>
        <w:rPr>
          <w:rFonts w:ascii="Times New Roman" w:hAnsi="Times New Roman"/>
          <w:sz w:val="24"/>
          <w:szCs w:val="24"/>
        </w:rPr>
      </w:pPr>
      <w:r w:rsidRPr="00E540C7">
        <w:rPr>
          <w:rFonts w:ascii="Times New Roman" w:hAnsi="Times New Roman"/>
          <w:sz w:val="24"/>
          <w:szCs w:val="24"/>
        </w:rPr>
        <w:t>Rodzice zastępczy</w:t>
      </w:r>
      <w:r w:rsidR="00F13E64" w:rsidRPr="00E540C7">
        <w:rPr>
          <w:rFonts w:ascii="Times New Roman" w:hAnsi="Times New Roman"/>
          <w:sz w:val="24"/>
          <w:szCs w:val="24"/>
        </w:rPr>
        <w:t xml:space="preserve"> oraz</w:t>
      </w:r>
      <w:r w:rsidRPr="00E540C7">
        <w:rPr>
          <w:rFonts w:ascii="Times New Roman" w:hAnsi="Times New Roman"/>
          <w:sz w:val="24"/>
          <w:szCs w:val="24"/>
        </w:rPr>
        <w:t xml:space="preserve">  prowadzący</w:t>
      </w:r>
      <w:r w:rsidR="00F13E64" w:rsidRPr="00E540C7">
        <w:rPr>
          <w:rFonts w:ascii="Times New Roman" w:hAnsi="Times New Roman"/>
          <w:sz w:val="24"/>
          <w:szCs w:val="24"/>
        </w:rPr>
        <w:t xml:space="preserve"> rodzinn</w:t>
      </w:r>
      <w:r w:rsidRPr="00E540C7">
        <w:rPr>
          <w:rFonts w:ascii="Times New Roman" w:hAnsi="Times New Roman"/>
          <w:sz w:val="24"/>
          <w:szCs w:val="24"/>
        </w:rPr>
        <w:t>y dom dziecka t</w:t>
      </w:r>
      <w:r w:rsidR="00F13E64" w:rsidRPr="00E540C7">
        <w:rPr>
          <w:rFonts w:ascii="Times New Roman" w:hAnsi="Times New Roman"/>
          <w:sz w:val="24"/>
          <w:szCs w:val="24"/>
        </w:rPr>
        <w:t>r</w:t>
      </w:r>
      <w:r w:rsidR="003B66F8" w:rsidRPr="00E540C7">
        <w:rPr>
          <w:rFonts w:ascii="Times New Roman" w:hAnsi="Times New Roman"/>
          <w:sz w:val="24"/>
          <w:szCs w:val="24"/>
        </w:rPr>
        <w:t>aktują</w:t>
      </w:r>
      <w:r w:rsidR="00A1423C" w:rsidRPr="00E540C7">
        <w:rPr>
          <w:rFonts w:ascii="Times New Roman" w:hAnsi="Times New Roman"/>
          <w:sz w:val="24"/>
          <w:szCs w:val="24"/>
        </w:rPr>
        <w:t xml:space="preserve"> </w:t>
      </w:r>
      <w:r w:rsidR="003B66F8" w:rsidRPr="00E540C7">
        <w:rPr>
          <w:rFonts w:ascii="Times New Roman" w:hAnsi="Times New Roman"/>
          <w:sz w:val="24"/>
          <w:szCs w:val="24"/>
        </w:rPr>
        <w:t>dziecko</w:t>
      </w:r>
      <w:r w:rsidR="00A1423C" w:rsidRPr="00E540C7">
        <w:rPr>
          <w:rFonts w:ascii="Times New Roman" w:hAnsi="Times New Roman"/>
          <w:sz w:val="24"/>
          <w:szCs w:val="24"/>
        </w:rPr>
        <w:t xml:space="preserve"> </w:t>
      </w:r>
      <w:r w:rsidR="00E021B5">
        <w:rPr>
          <w:rFonts w:ascii="Times New Roman" w:hAnsi="Times New Roman"/>
          <w:sz w:val="24"/>
          <w:szCs w:val="24"/>
        </w:rPr>
        <w:br/>
      </w:r>
      <w:r w:rsidR="00F13E64" w:rsidRPr="00E540C7">
        <w:rPr>
          <w:rFonts w:ascii="Times New Roman" w:hAnsi="Times New Roman"/>
          <w:sz w:val="24"/>
          <w:szCs w:val="24"/>
        </w:rPr>
        <w:t>w</w:t>
      </w:r>
      <w:r w:rsidR="00A1423C" w:rsidRPr="00E540C7">
        <w:rPr>
          <w:rFonts w:ascii="Times New Roman" w:hAnsi="Times New Roman"/>
          <w:sz w:val="24"/>
          <w:szCs w:val="24"/>
        </w:rPr>
        <w:t xml:space="preserve"> </w:t>
      </w:r>
      <w:r w:rsidR="00F13E64" w:rsidRPr="00E540C7">
        <w:rPr>
          <w:rFonts w:ascii="Times New Roman" w:hAnsi="Times New Roman"/>
          <w:sz w:val="24"/>
          <w:szCs w:val="24"/>
        </w:rPr>
        <w:t>sposób</w:t>
      </w:r>
      <w:r w:rsidR="00A1423C" w:rsidRPr="00E540C7">
        <w:rPr>
          <w:rFonts w:ascii="Times New Roman" w:hAnsi="Times New Roman"/>
          <w:sz w:val="24"/>
          <w:szCs w:val="24"/>
        </w:rPr>
        <w:t xml:space="preserve"> </w:t>
      </w:r>
      <w:r w:rsidR="00F13E64" w:rsidRPr="00E540C7">
        <w:rPr>
          <w:rFonts w:ascii="Times New Roman" w:hAnsi="Times New Roman"/>
          <w:sz w:val="24"/>
          <w:szCs w:val="24"/>
        </w:rPr>
        <w:t xml:space="preserve"> sprzyjający</w:t>
      </w:r>
      <w:r w:rsidR="00A1423C" w:rsidRPr="00E540C7">
        <w:rPr>
          <w:rFonts w:ascii="Times New Roman" w:hAnsi="Times New Roman"/>
          <w:sz w:val="24"/>
          <w:szCs w:val="24"/>
        </w:rPr>
        <w:t xml:space="preserve"> </w:t>
      </w:r>
      <w:r w:rsidR="00F13E64" w:rsidRPr="00E540C7">
        <w:rPr>
          <w:rFonts w:ascii="Times New Roman" w:hAnsi="Times New Roman"/>
          <w:sz w:val="24"/>
          <w:szCs w:val="24"/>
        </w:rPr>
        <w:t xml:space="preserve"> poczuci</w:t>
      </w:r>
      <w:r w:rsidR="00D4376E" w:rsidRPr="00E540C7">
        <w:rPr>
          <w:rFonts w:ascii="Times New Roman" w:hAnsi="Times New Roman"/>
          <w:sz w:val="24"/>
          <w:szCs w:val="24"/>
        </w:rPr>
        <w:t xml:space="preserve">u </w:t>
      </w:r>
      <w:r w:rsidR="00A1423C" w:rsidRPr="00E540C7">
        <w:rPr>
          <w:rFonts w:ascii="Times New Roman" w:hAnsi="Times New Roman"/>
          <w:sz w:val="24"/>
          <w:szCs w:val="24"/>
        </w:rPr>
        <w:t xml:space="preserve"> </w:t>
      </w:r>
      <w:r w:rsidR="00D4376E" w:rsidRPr="00E540C7">
        <w:rPr>
          <w:rFonts w:ascii="Times New Roman" w:hAnsi="Times New Roman"/>
          <w:sz w:val="24"/>
          <w:szCs w:val="24"/>
        </w:rPr>
        <w:t>godności</w:t>
      </w:r>
      <w:r w:rsidR="00A1423C" w:rsidRPr="00E540C7">
        <w:rPr>
          <w:rFonts w:ascii="Times New Roman" w:hAnsi="Times New Roman"/>
          <w:sz w:val="24"/>
          <w:szCs w:val="24"/>
        </w:rPr>
        <w:t xml:space="preserve"> </w:t>
      </w:r>
      <w:r w:rsidR="00D4376E" w:rsidRPr="00E540C7">
        <w:rPr>
          <w:rFonts w:ascii="Times New Roman" w:hAnsi="Times New Roman"/>
          <w:sz w:val="24"/>
          <w:szCs w:val="24"/>
        </w:rPr>
        <w:t xml:space="preserve"> i</w:t>
      </w:r>
      <w:r w:rsidR="00A1423C" w:rsidRPr="00E540C7">
        <w:rPr>
          <w:rFonts w:ascii="Times New Roman" w:hAnsi="Times New Roman"/>
          <w:sz w:val="24"/>
          <w:szCs w:val="24"/>
        </w:rPr>
        <w:t xml:space="preserve"> </w:t>
      </w:r>
      <w:r w:rsidR="00D4376E" w:rsidRPr="00E540C7">
        <w:rPr>
          <w:rFonts w:ascii="Times New Roman" w:hAnsi="Times New Roman"/>
          <w:sz w:val="24"/>
          <w:szCs w:val="24"/>
        </w:rPr>
        <w:t xml:space="preserve"> wartości osobowej. </w:t>
      </w:r>
      <w:r w:rsidRPr="00E540C7">
        <w:rPr>
          <w:rFonts w:ascii="Times New Roman" w:hAnsi="Times New Roman"/>
          <w:sz w:val="24"/>
          <w:szCs w:val="24"/>
        </w:rPr>
        <w:t xml:space="preserve"> </w:t>
      </w:r>
      <w:r w:rsidR="00F13E64" w:rsidRPr="00E540C7">
        <w:rPr>
          <w:rFonts w:ascii="Times New Roman" w:hAnsi="Times New Roman"/>
          <w:sz w:val="24"/>
          <w:szCs w:val="24"/>
        </w:rPr>
        <w:t>Zapewniają dziecku dostęp do przysługujących mu świadczeń zdrowotnych</w:t>
      </w:r>
      <w:r w:rsidRPr="00E540C7">
        <w:rPr>
          <w:rFonts w:ascii="Times New Roman" w:hAnsi="Times New Roman"/>
          <w:sz w:val="24"/>
          <w:szCs w:val="24"/>
        </w:rPr>
        <w:t>, kształcenie, wyrównywanie braków rozwojowych i szkolnych, a także zapewniają rozwój zainteresowań i uzdolnień</w:t>
      </w:r>
      <w:r w:rsidR="00F13E64" w:rsidRPr="00E540C7">
        <w:rPr>
          <w:rFonts w:ascii="Times New Roman" w:hAnsi="Times New Roman"/>
          <w:sz w:val="24"/>
          <w:szCs w:val="24"/>
        </w:rPr>
        <w:t>.  Zaspokajają dziecku jego potrzeby emocjonalne, bytowe, rozw</w:t>
      </w:r>
      <w:r w:rsidR="0092111A" w:rsidRPr="00E540C7">
        <w:rPr>
          <w:rFonts w:ascii="Times New Roman" w:hAnsi="Times New Roman"/>
          <w:sz w:val="24"/>
          <w:szCs w:val="24"/>
        </w:rPr>
        <w:t>ojowe, społeczne oraz religijne</w:t>
      </w:r>
      <w:r w:rsidR="00F13E64" w:rsidRPr="00E540C7">
        <w:rPr>
          <w:rFonts w:ascii="Times New Roman" w:hAnsi="Times New Roman"/>
          <w:sz w:val="24"/>
          <w:szCs w:val="24"/>
        </w:rPr>
        <w:t>.</w:t>
      </w:r>
      <w:r w:rsidR="0092111A" w:rsidRPr="00E540C7">
        <w:rPr>
          <w:rFonts w:ascii="Times New Roman" w:hAnsi="Times New Roman"/>
          <w:sz w:val="24"/>
          <w:szCs w:val="24"/>
        </w:rPr>
        <w:t xml:space="preserve"> Rodzice zastępczy mają za zadanie zagwarantowanie dziecku</w:t>
      </w:r>
      <w:r w:rsidR="00F13E64" w:rsidRPr="00E540C7">
        <w:rPr>
          <w:rFonts w:ascii="Times New Roman" w:hAnsi="Times New Roman"/>
          <w:sz w:val="24"/>
          <w:szCs w:val="24"/>
        </w:rPr>
        <w:t xml:space="preserve"> ochrony przed arbitralną lub bezprawną ingerencją w </w:t>
      </w:r>
      <w:r w:rsidR="0092111A" w:rsidRPr="00E540C7">
        <w:rPr>
          <w:rFonts w:ascii="Times New Roman" w:hAnsi="Times New Roman"/>
          <w:sz w:val="24"/>
          <w:szCs w:val="24"/>
        </w:rPr>
        <w:t>jego prywatne życie, umożliwianie</w:t>
      </w:r>
      <w:r w:rsidR="00F13E64" w:rsidRPr="00E540C7">
        <w:rPr>
          <w:rFonts w:ascii="Times New Roman" w:hAnsi="Times New Roman"/>
          <w:sz w:val="24"/>
          <w:szCs w:val="24"/>
        </w:rPr>
        <w:t xml:space="preserve"> swoim podopiecznym kontakt</w:t>
      </w:r>
      <w:r w:rsidR="00C82B72">
        <w:rPr>
          <w:rFonts w:ascii="Times New Roman" w:hAnsi="Times New Roman"/>
          <w:sz w:val="24"/>
          <w:szCs w:val="24"/>
        </w:rPr>
        <w:t>u</w:t>
      </w:r>
      <w:r w:rsidR="00F13E64" w:rsidRPr="00E540C7">
        <w:rPr>
          <w:rFonts w:ascii="Times New Roman" w:hAnsi="Times New Roman"/>
          <w:sz w:val="24"/>
          <w:szCs w:val="24"/>
        </w:rPr>
        <w:t xml:space="preserve"> z rodzicami biologicznymi i innymi osobami bliskimi, chyba, że sąd postanowił inaczej. </w:t>
      </w:r>
    </w:p>
    <w:p w:rsidR="00F13E64" w:rsidRPr="00E540C7" w:rsidRDefault="0092111A" w:rsidP="0092111A">
      <w:pPr>
        <w:spacing w:after="0" w:line="360" w:lineRule="auto"/>
        <w:ind w:firstLine="708"/>
        <w:jc w:val="both"/>
        <w:rPr>
          <w:rFonts w:ascii="Times New Roman" w:hAnsi="Times New Roman"/>
          <w:sz w:val="24"/>
          <w:szCs w:val="24"/>
        </w:rPr>
      </w:pPr>
      <w:r w:rsidRPr="00E540C7">
        <w:rPr>
          <w:rFonts w:ascii="Times New Roman" w:hAnsi="Times New Roman"/>
          <w:sz w:val="24"/>
          <w:szCs w:val="24"/>
        </w:rPr>
        <w:t>Zgodnie z ustawą o wspieraniu rodziny i systemie pieczy zastępczej d</w:t>
      </w:r>
      <w:r w:rsidR="00F13E64" w:rsidRPr="00E540C7">
        <w:rPr>
          <w:rFonts w:ascii="Times New Roman" w:hAnsi="Times New Roman"/>
          <w:sz w:val="24"/>
          <w:szCs w:val="24"/>
        </w:rPr>
        <w:t>ziecko mo</w:t>
      </w:r>
      <w:r w:rsidR="00F13E64" w:rsidRPr="00E540C7">
        <w:rPr>
          <w:rFonts w:ascii="Times New Roman" w:eastAsia="TimesNewRoman" w:hAnsi="Times New Roman"/>
          <w:sz w:val="24"/>
          <w:szCs w:val="24"/>
        </w:rPr>
        <w:t>ż</w:t>
      </w:r>
      <w:r w:rsidR="00F13E64" w:rsidRPr="00E540C7">
        <w:rPr>
          <w:rFonts w:ascii="Times New Roman" w:hAnsi="Times New Roman"/>
          <w:sz w:val="24"/>
          <w:szCs w:val="24"/>
        </w:rPr>
        <w:t>e pozosta</w:t>
      </w:r>
      <w:r w:rsidR="00F13E64" w:rsidRPr="00E540C7">
        <w:rPr>
          <w:rFonts w:ascii="Times New Roman" w:eastAsia="TimesNewRoman" w:hAnsi="Times New Roman"/>
          <w:sz w:val="24"/>
          <w:szCs w:val="24"/>
        </w:rPr>
        <w:t xml:space="preserve">ć </w:t>
      </w:r>
      <w:r w:rsidRPr="00E540C7">
        <w:rPr>
          <w:rFonts w:ascii="Times New Roman" w:hAnsi="Times New Roman"/>
          <w:sz w:val="24"/>
          <w:szCs w:val="24"/>
        </w:rPr>
        <w:t>w rodzinie zastęp</w:t>
      </w:r>
      <w:r w:rsidR="00821B4C">
        <w:rPr>
          <w:rFonts w:ascii="Times New Roman" w:hAnsi="Times New Roman"/>
          <w:sz w:val="24"/>
          <w:szCs w:val="24"/>
        </w:rPr>
        <w:t>czej lub rodzinnym domu dziecka</w:t>
      </w:r>
      <w:r w:rsidR="00F13E64" w:rsidRPr="00E540C7">
        <w:rPr>
          <w:rFonts w:ascii="Times New Roman" w:hAnsi="Times New Roman"/>
          <w:sz w:val="24"/>
          <w:szCs w:val="24"/>
        </w:rPr>
        <w:t xml:space="preserve"> do osi</w:t>
      </w:r>
      <w:r w:rsidR="00F13E64" w:rsidRPr="00E540C7">
        <w:rPr>
          <w:rFonts w:ascii="Times New Roman" w:eastAsia="TimesNewRoman" w:hAnsi="Times New Roman"/>
          <w:sz w:val="24"/>
          <w:szCs w:val="24"/>
        </w:rPr>
        <w:t>ą</w:t>
      </w:r>
      <w:r w:rsidR="00F13E64" w:rsidRPr="00E540C7">
        <w:rPr>
          <w:rFonts w:ascii="Times New Roman" w:hAnsi="Times New Roman"/>
          <w:sz w:val="24"/>
          <w:szCs w:val="24"/>
        </w:rPr>
        <w:t>gni</w:t>
      </w:r>
      <w:r w:rsidR="00F13E64" w:rsidRPr="00E540C7">
        <w:rPr>
          <w:rFonts w:ascii="Times New Roman" w:eastAsia="TimesNewRoman" w:hAnsi="Times New Roman"/>
          <w:sz w:val="24"/>
          <w:szCs w:val="24"/>
        </w:rPr>
        <w:t>ę</w:t>
      </w:r>
      <w:r w:rsidR="00F13E64" w:rsidRPr="00E540C7">
        <w:rPr>
          <w:rFonts w:ascii="Times New Roman" w:hAnsi="Times New Roman"/>
          <w:sz w:val="24"/>
          <w:szCs w:val="24"/>
        </w:rPr>
        <w:t xml:space="preserve">cia </w:t>
      </w:r>
      <w:r w:rsidRPr="00E540C7">
        <w:rPr>
          <w:rFonts w:ascii="Times New Roman" w:hAnsi="Times New Roman"/>
          <w:sz w:val="24"/>
          <w:szCs w:val="24"/>
        </w:rPr>
        <w:t>pełnoletni</w:t>
      </w:r>
      <w:r w:rsidRPr="00E540C7">
        <w:rPr>
          <w:rFonts w:ascii="Times New Roman" w:eastAsia="TimesNewRoman" w:hAnsi="Times New Roman"/>
          <w:sz w:val="24"/>
          <w:szCs w:val="24"/>
        </w:rPr>
        <w:t>o</w:t>
      </w:r>
      <w:r w:rsidRPr="00E540C7">
        <w:rPr>
          <w:rFonts w:ascii="Times New Roman" w:hAnsi="Times New Roman"/>
          <w:sz w:val="24"/>
          <w:szCs w:val="24"/>
        </w:rPr>
        <w:t>ści</w:t>
      </w:r>
      <w:r w:rsidR="00F13E64" w:rsidRPr="00E540C7">
        <w:rPr>
          <w:rFonts w:ascii="Times New Roman" w:hAnsi="Times New Roman"/>
          <w:sz w:val="24"/>
          <w:szCs w:val="24"/>
        </w:rPr>
        <w:t xml:space="preserve">, </w:t>
      </w:r>
      <w:r w:rsidR="00C82B72">
        <w:rPr>
          <w:rFonts w:ascii="Times New Roman" w:hAnsi="Times New Roman"/>
          <w:sz w:val="24"/>
          <w:szCs w:val="24"/>
        </w:rPr>
        <w:t xml:space="preserve">  </w:t>
      </w:r>
      <w:r w:rsidR="00821B4C">
        <w:rPr>
          <w:rFonts w:ascii="Times New Roman" w:hAnsi="Times New Roman"/>
          <w:sz w:val="24"/>
          <w:szCs w:val="24"/>
        </w:rPr>
        <w:t xml:space="preserve">a </w:t>
      </w:r>
      <w:r w:rsidRPr="00E540C7">
        <w:rPr>
          <w:rFonts w:ascii="Times New Roman" w:hAnsi="Times New Roman"/>
          <w:sz w:val="24"/>
          <w:szCs w:val="24"/>
        </w:rPr>
        <w:t xml:space="preserve">następnie </w:t>
      </w:r>
      <w:r w:rsidR="00F13E64" w:rsidRPr="00E540C7">
        <w:rPr>
          <w:rFonts w:ascii="Times New Roman" w:hAnsi="Times New Roman"/>
          <w:sz w:val="24"/>
          <w:szCs w:val="24"/>
        </w:rPr>
        <w:t>w przypadku podj</w:t>
      </w:r>
      <w:r w:rsidR="00F13E64" w:rsidRPr="00E540C7">
        <w:rPr>
          <w:rFonts w:ascii="Times New Roman" w:eastAsia="TimesNewRoman" w:hAnsi="Times New Roman"/>
          <w:sz w:val="24"/>
          <w:szCs w:val="24"/>
        </w:rPr>
        <w:t>ę</w:t>
      </w:r>
      <w:r w:rsidR="00F13E64" w:rsidRPr="00E540C7">
        <w:rPr>
          <w:rFonts w:ascii="Times New Roman" w:hAnsi="Times New Roman"/>
          <w:sz w:val="24"/>
          <w:szCs w:val="24"/>
        </w:rPr>
        <w:t xml:space="preserve">cia dalszego kształcenia może przebywać </w:t>
      </w:r>
      <w:r w:rsidRPr="00E540C7">
        <w:rPr>
          <w:rFonts w:ascii="Times New Roman" w:hAnsi="Times New Roman"/>
          <w:sz w:val="24"/>
          <w:szCs w:val="24"/>
        </w:rPr>
        <w:t xml:space="preserve">w dotychczasowej formie pieczy </w:t>
      </w:r>
      <w:r w:rsidR="00F13E64" w:rsidRPr="00E540C7">
        <w:rPr>
          <w:rFonts w:ascii="Times New Roman" w:hAnsi="Times New Roman"/>
          <w:sz w:val="24"/>
          <w:szCs w:val="24"/>
        </w:rPr>
        <w:t xml:space="preserve">do ukończenia 25 roku </w:t>
      </w:r>
      <w:r w:rsidR="00F13E64" w:rsidRPr="00E540C7">
        <w:rPr>
          <w:rFonts w:ascii="Times New Roman" w:eastAsia="TimesNewRoman" w:hAnsi="Times New Roman"/>
          <w:sz w:val="24"/>
          <w:szCs w:val="24"/>
        </w:rPr>
        <w:t>ż</w:t>
      </w:r>
      <w:r w:rsidR="00F13E64" w:rsidRPr="00E540C7">
        <w:rPr>
          <w:rFonts w:ascii="Times New Roman" w:hAnsi="Times New Roman"/>
          <w:sz w:val="24"/>
          <w:szCs w:val="24"/>
        </w:rPr>
        <w:t xml:space="preserve">ycia. </w:t>
      </w:r>
    </w:p>
    <w:p w:rsidR="00F13E64" w:rsidRPr="00E540C7" w:rsidRDefault="00F13E64" w:rsidP="00A87026">
      <w:pPr>
        <w:spacing w:after="0" w:line="360" w:lineRule="auto"/>
        <w:ind w:firstLine="708"/>
        <w:jc w:val="both"/>
        <w:rPr>
          <w:rFonts w:ascii="Times New Roman" w:hAnsi="Times New Roman"/>
          <w:sz w:val="24"/>
          <w:szCs w:val="24"/>
        </w:rPr>
      </w:pPr>
      <w:r w:rsidRPr="00E540C7">
        <w:rPr>
          <w:rFonts w:ascii="Times New Roman" w:hAnsi="Times New Roman"/>
          <w:b/>
          <w:sz w:val="24"/>
          <w:szCs w:val="24"/>
        </w:rPr>
        <w:t xml:space="preserve">Instytucjonalna piecza zastępcza </w:t>
      </w:r>
      <w:r w:rsidRPr="00E540C7">
        <w:rPr>
          <w:rFonts w:ascii="Times New Roman" w:hAnsi="Times New Roman"/>
          <w:sz w:val="24"/>
          <w:szCs w:val="24"/>
        </w:rPr>
        <w:t xml:space="preserve">jest sprawowana w formie placówki opiekuńczo     - wychowawczej, regionalnej placówki opiekuńczo - terapeutycznej lub interwencyjnego ośrodka </w:t>
      </w:r>
      <w:proofErr w:type="spellStart"/>
      <w:r w:rsidRPr="00E540C7">
        <w:rPr>
          <w:rFonts w:ascii="Times New Roman" w:hAnsi="Times New Roman"/>
          <w:sz w:val="24"/>
          <w:szCs w:val="24"/>
        </w:rPr>
        <w:t>preadopcyjnego</w:t>
      </w:r>
      <w:proofErr w:type="spellEnd"/>
      <w:r w:rsidRPr="00E540C7">
        <w:rPr>
          <w:rFonts w:ascii="Times New Roman" w:hAnsi="Times New Roman"/>
          <w:sz w:val="24"/>
          <w:szCs w:val="24"/>
        </w:rPr>
        <w:t xml:space="preserve">. </w:t>
      </w:r>
      <w:r w:rsidR="00D75C3A">
        <w:rPr>
          <w:rFonts w:ascii="Times New Roman" w:hAnsi="Times New Roman"/>
          <w:sz w:val="24"/>
          <w:szCs w:val="24"/>
        </w:rPr>
        <w:t xml:space="preserve">          </w:t>
      </w:r>
    </w:p>
    <w:p w:rsidR="00C82B72" w:rsidRDefault="00F13E64" w:rsidP="002B09E1">
      <w:pPr>
        <w:spacing w:after="0" w:line="360" w:lineRule="auto"/>
        <w:ind w:firstLine="708"/>
        <w:jc w:val="both"/>
        <w:rPr>
          <w:rFonts w:ascii="Times New Roman" w:eastAsia="Batang" w:hAnsi="Times New Roman"/>
          <w:sz w:val="24"/>
          <w:szCs w:val="24"/>
        </w:rPr>
      </w:pPr>
      <w:r w:rsidRPr="00E540C7">
        <w:rPr>
          <w:rFonts w:ascii="Times New Roman" w:eastAsia="Batang" w:hAnsi="Times New Roman"/>
          <w:sz w:val="24"/>
          <w:szCs w:val="24"/>
        </w:rPr>
        <w:t>Placówka opiekuńczo – wychowawcza zobowiązana jest zapewnić dziecku całodobową opiekę i wychowanie oraz zaspokojenie jego niezbędnych potrzeb emocjonalnych, rozwojowych, zdrowotnych, bytowych, społ</w:t>
      </w:r>
      <w:r w:rsidR="002B09E1">
        <w:rPr>
          <w:rFonts w:ascii="Times New Roman" w:eastAsia="Batang" w:hAnsi="Times New Roman"/>
          <w:sz w:val="24"/>
          <w:szCs w:val="24"/>
        </w:rPr>
        <w:t>ecznych i religijnych. Zadaniem</w:t>
      </w:r>
      <w:r w:rsidRPr="00E540C7">
        <w:rPr>
          <w:rFonts w:ascii="Times New Roman" w:eastAsia="Batang" w:hAnsi="Times New Roman"/>
          <w:sz w:val="24"/>
          <w:szCs w:val="24"/>
        </w:rPr>
        <w:t xml:space="preserve"> placówki jest realizowanie przygotowanego we współpracy z asystentem rodziny planu pomocy dziecku, podejmowanie działań w celu powrotu dziecka do rodziny, a także umożliwianie kontaktu dziecka z rodzicami i osobami bliskimi, chyba że sąd postanowi inaczej. Placówka zapewnia dziecku dostęp do kształcenia d</w:t>
      </w:r>
      <w:r w:rsidR="002B09E1">
        <w:rPr>
          <w:rFonts w:ascii="Times New Roman" w:eastAsia="Batang" w:hAnsi="Times New Roman"/>
          <w:sz w:val="24"/>
          <w:szCs w:val="24"/>
        </w:rPr>
        <w:t xml:space="preserve">ostosowanego do jego </w:t>
      </w:r>
      <w:r w:rsidR="0012670B">
        <w:rPr>
          <w:rFonts w:ascii="Times New Roman" w:eastAsia="Batang" w:hAnsi="Times New Roman"/>
          <w:sz w:val="24"/>
          <w:szCs w:val="24"/>
        </w:rPr>
        <w:t xml:space="preserve">wieku </w:t>
      </w:r>
      <w:r w:rsidRPr="00E540C7">
        <w:rPr>
          <w:rFonts w:ascii="Times New Roman" w:eastAsia="Batang" w:hAnsi="Times New Roman"/>
          <w:sz w:val="24"/>
          <w:szCs w:val="24"/>
        </w:rPr>
        <w:t>i możliwości rozwojowych, obejmuje podopiecznego działaniami</w:t>
      </w:r>
      <w:r w:rsidR="002B09E1">
        <w:rPr>
          <w:rFonts w:ascii="Times New Roman" w:eastAsia="Batang" w:hAnsi="Times New Roman"/>
          <w:sz w:val="24"/>
          <w:szCs w:val="24"/>
        </w:rPr>
        <w:t xml:space="preserve"> </w:t>
      </w:r>
      <w:r w:rsidRPr="00E540C7">
        <w:rPr>
          <w:rFonts w:ascii="Times New Roman" w:eastAsia="Batang" w:hAnsi="Times New Roman"/>
          <w:sz w:val="24"/>
          <w:szCs w:val="24"/>
        </w:rPr>
        <w:lastRenderedPageBreak/>
        <w:t>terapeutycznymi, zapewnia mu korzystanie z przysłu</w:t>
      </w:r>
      <w:r w:rsidR="002B09E1">
        <w:rPr>
          <w:rFonts w:ascii="Times New Roman" w:eastAsia="Batang" w:hAnsi="Times New Roman"/>
          <w:sz w:val="24"/>
          <w:szCs w:val="24"/>
        </w:rPr>
        <w:t xml:space="preserve">gujących świadczeń zdrowotnych. </w:t>
      </w:r>
      <w:r w:rsidRPr="00E540C7">
        <w:rPr>
          <w:rFonts w:ascii="Times New Roman" w:eastAsia="Batang" w:hAnsi="Times New Roman"/>
          <w:sz w:val="24"/>
          <w:szCs w:val="24"/>
        </w:rPr>
        <w:t>Zaspokojenie wyżej wymienionych potrzeb</w:t>
      </w:r>
      <w:r w:rsidR="002B09E1">
        <w:rPr>
          <w:rFonts w:ascii="Times New Roman" w:eastAsia="Batang" w:hAnsi="Times New Roman"/>
          <w:sz w:val="24"/>
          <w:szCs w:val="24"/>
        </w:rPr>
        <w:t xml:space="preserve"> placówka realizuje na poziomie </w:t>
      </w:r>
      <w:r w:rsidRPr="00E540C7">
        <w:rPr>
          <w:rFonts w:ascii="Times New Roman" w:eastAsia="Batang" w:hAnsi="Times New Roman"/>
          <w:sz w:val="24"/>
          <w:szCs w:val="24"/>
        </w:rPr>
        <w:t>obowiązu</w:t>
      </w:r>
      <w:r w:rsidR="0012670B">
        <w:rPr>
          <w:rFonts w:ascii="Times New Roman" w:eastAsia="Batang" w:hAnsi="Times New Roman"/>
          <w:sz w:val="24"/>
          <w:szCs w:val="24"/>
        </w:rPr>
        <w:t>jącego standardu opieki</w:t>
      </w:r>
      <w:r w:rsidR="00C82B72">
        <w:rPr>
          <w:rFonts w:ascii="Times New Roman" w:eastAsia="Batang" w:hAnsi="Times New Roman"/>
          <w:sz w:val="24"/>
          <w:szCs w:val="24"/>
        </w:rPr>
        <w:t xml:space="preserve"> </w:t>
      </w:r>
      <w:r w:rsidRPr="00E540C7">
        <w:rPr>
          <w:rFonts w:ascii="Times New Roman" w:eastAsia="Batang" w:hAnsi="Times New Roman"/>
          <w:sz w:val="24"/>
          <w:szCs w:val="24"/>
        </w:rPr>
        <w:t xml:space="preserve">i wychowania. </w:t>
      </w:r>
    </w:p>
    <w:p w:rsidR="007564BB" w:rsidRPr="00E540C7" w:rsidRDefault="00F13E64" w:rsidP="00C82B72">
      <w:pPr>
        <w:spacing w:after="0" w:line="360" w:lineRule="auto"/>
        <w:ind w:firstLine="708"/>
        <w:jc w:val="both"/>
        <w:rPr>
          <w:rFonts w:ascii="Times New Roman" w:eastAsia="Batang" w:hAnsi="Times New Roman"/>
          <w:sz w:val="24"/>
          <w:szCs w:val="24"/>
        </w:rPr>
      </w:pPr>
      <w:r w:rsidRPr="00E540C7">
        <w:rPr>
          <w:rFonts w:ascii="Times New Roman" w:eastAsia="Batang" w:hAnsi="Times New Roman"/>
          <w:sz w:val="24"/>
          <w:szCs w:val="24"/>
        </w:rPr>
        <w:t xml:space="preserve">Skierowanie dziecka pozbawionego opieki rodzicielskiej do placówki opiekuńczo - wychowawczej, następuje w przypadku gdy brak jest możliwości umieszczenia dziecka </w:t>
      </w:r>
      <w:r w:rsidR="00C82B72">
        <w:rPr>
          <w:rFonts w:ascii="Times New Roman" w:eastAsia="Batang" w:hAnsi="Times New Roman"/>
          <w:sz w:val="24"/>
          <w:szCs w:val="24"/>
        </w:rPr>
        <w:t xml:space="preserve">       </w:t>
      </w:r>
      <w:r w:rsidRPr="00E540C7">
        <w:rPr>
          <w:rFonts w:ascii="Times New Roman" w:eastAsia="Batang" w:hAnsi="Times New Roman"/>
          <w:sz w:val="24"/>
          <w:szCs w:val="24"/>
        </w:rPr>
        <w:t xml:space="preserve">w rodzinnej pieczy zastępczej. W placówce opiekuńczo – wychowawczej typu socjalizacyjnego, interwencyjnego lub specjalistyczno – terapeutycznego umieszcza się dzieci powyżej 10 roku życia, wymagające szczególnej opieki lub mające trudności </w:t>
      </w:r>
      <w:r w:rsidR="00C82B72">
        <w:rPr>
          <w:rFonts w:ascii="Times New Roman" w:eastAsia="Batang" w:hAnsi="Times New Roman"/>
          <w:sz w:val="24"/>
          <w:szCs w:val="24"/>
        </w:rPr>
        <w:t xml:space="preserve">                         </w:t>
      </w:r>
      <w:r w:rsidRPr="00E540C7">
        <w:rPr>
          <w:rFonts w:ascii="Times New Roman" w:eastAsia="Batang" w:hAnsi="Times New Roman"/>
          <w:sz w:val="24"/>
          <w:szCs w:val="24"/>
        </w:rPr>
        <w:t>w przystoso</w:t>
      </w:r>
      <w:r w:rsidR="00821B4C">
        <w:rPr>
          <w:rFonts w:ascii="Times New Roman" w:eastAsia="Batang" w:hAnsi="Times New Roman"/>
          <w:sz w:val="24"/>
          <w:szCs w:val="24"/>
        </w:rPr>
        <w:t xml:space="preserve">waniu się do życia w rodzinie. </w:t>
      </w:r>
      <w:r w:rsidRPr="00E540C7">
        <w:rPr>
          <w:rFonts w:ascii="Times New Roman" w:eastAsia="Batang" w:hAnsi="Times New Roman"/>
          <w:sz w:val="24"/>
          <w:szCs w:val="24"/>
        </w:rPr>
        <w:t xml:space="preserve">Można w niej umieścić również dziecko poniżej 10 </w:t>
      </w:r>
      <w:r w:rsidR="00C82B72">
        <w:rPr>
          <w:rFonts w:ascii="Times New Roman" w:eastAsia="Batang" w:hAnsi="Times New Roman"/>
          <w:sz w:val="24"/>
          <w:szCs w:val="24"/>
        </w:rPr>
        <w:t>roku życia</w:t>
      </w:r>
      <w:r w:rsidRPr="00E540C7">
        <w:rPr>
          <w:rFonts w:ascii="Times New Roman" w:eastAsia="Batang" w:hAnsi="Times New Roman"/>
          <w:sz w:val="24"/>
          <w:szCs w:val="24"/>
        </w:rPr>
        <w:t xml:space="preserve"> ale tylko w przypadku</w:t>
      </w:r>
      <w:r w:rsidR="00C82B72">
        <w:rPr>
          <w:rFonts w:ascii="Times New Roman" w:eastAsia="Batang" w:hAnsi="Times New Roman"/>
          <w:sz w:val="24"/>
          <w:szCs w:val="24"/>
        </w:rPr>
        <w:t xml:space="preserve">, </w:t>
      </w:r>
      <w:r w:rsidR="00D4376E" w:rsidRPr="00E540C7">
        <w:rPr>
          <w:rFonts w:ascii="Times New Roman" w:eastAsia="Batang" w:hAnsi="Times New Roman"/>
          <w:sz w:val="24"/>
          <w:szCs w:val="24"/>
        </w:rPr>
        <w:t xml:space="preserve"> gdy</w:t>
      </w:r>
      <w:r w:rsidRPr="00E540C7">
        <w:rPr>
          <w:rFonts w:ascii="Times New Roman" w:eastAsia="Batang" w:hAnsi="Times New Roman"/>
          <w:sz w:val="24"/>
          <w:szCs w:val="24"/>
        </w:rPr>
        <w:t xml:space="preserve"> w placówce umiesz</w:t>
      </w:r>
      <w:r w:rsidR="00A1423C" w:rsidRPr="00E540C7">
        <w:rPr>
          <w:rFonts w:ascii="Times New Roman" w:eastAsia="Batang" w:hAnsi="Times New Roman"/>
          <w:sz w:val="24"/>
          <w:szCs w:val="24"/>
        </w:rPr>
        <w:t>cz</w:t>
      </w:r>
      <w:r w:rsidRPr="00E540C7">
        <w:rPr>
          <w:rFonts w:ascii="Times New Roman" w:eastAsia="Batang" w:hAnsi="Times New Roman"/>
          <w:sz w:val="24"/>
          <w:szCs w:val="24"/>
        </w:rPr>
        <w:t>ona</w:t>
      </w:r>
      <w:r w:rsidR="00C82B72">
        <w:rPr>
          <w:rFonts w:ascii="Times New Roman" w:eastAsia="Batang" w:hAnsi="Times New Roman"/>
          <w:sz w:val="24"/>
          <w:szCs w:val="24"/>
        </w:rPr>
        <w:t xml:space="preserve"> jest jego matka lub ojciec,</w:t>
      </w:r>
      <w:r w:rsidRPr="00E540C7">
        <w:rPr>
          <w:rFonts w:ascii="Times New Roman" w:eastAsia="Batang" w:hAnsi="Times New Roman"/>
          <w:sz w:val="24"/>
          <w:szCs w:val="24"/>
        </w:rPr>
        <w:t xml:space="preserve"> przemawia za tym stan zdrowia dziecka lub dotyczy to rodzeństwa. </w:t>
      </w:r>
    </w:p>
    <w:p w:rsidR="00F13E64" w:rsidRDefault="00F13E64" w:rsidP="00757C2E">
      <w:pPr>
        <w:spacing w:after="0" w:line="360" w:lineRule="auto"/>
        <w:ind w:firstLine="708"/>
        <w:jc w:val="both"/>
        <w:rPr>
          <w:rFonts w:ascii="Times New Roman" w:eastAsia="Batang" w:hAnsi="Times New Roman"/>
          <w:sz w:val="24"/>
          <w:szCs w:val="24"/>
        </w:rPr>
      </w:pPr>
      <w:r w:rsidRPr="00E540C7">
        <w:rPr>
          <w:rFonts w:ascii="Times New Roman" w:eastAsia="Batang" w:hAnsi="Times New Roman"/>
          <w:sz w:val="24"/>
          <w:szCs w:val="24"/>
        </w:rPr>
        <w:t>Pobyt dziecka w placówce winien mieć charakter przejściowy</w:t>
      </w:r>
      <w:r w:rsidRPr="00E540C7">
        <w:rPr>
          <w:rFonts w:ascii="Times New Roman" w:hAnsi="Times New Roman"/>
          <w:sz w:val="24"/>
          <w:szCs w:val="24"/>
        </w:rPr>
        <w:t xml:space="preserve"> do czasu powrotu dziecka do rodziny naturalnej albo ustanowienia dla niego rodziny zastępczej lub adopcyjnej. Wychowanek</w:t>
      </w:r>
      <w:r w:rsidRPr="00E540C7">
        <w:rPr>
          <w:rFonts w:ascii="Times New Roman" w:eastAsia="Batang" w:hAnsi="Times New Roman"/>
          <w:sz w:val="24"/>
          <w:szCs w:val="24"/>
        </w:rPr>
        <w:t xml:space="preserve"> umieszczony w placówce opiekuńczo – wychowawczej może </w:t>
      </w:r>
      <w:r w:rsidR="00E021B5">
        <w:rPr>
          <w:rFonts w:ascii="Times New Roman" w:eastAsia="Batang" w:hAnsi="Times New Roman"/>
          <w:sz w:val="24"/>
          <w:szCs w:val="24"/>
        </w:rPr>
        <w:br/>
      </w:r>
      <w:r w:rsidRPr="00E540C7">
        <w:rPr>
          <w:rFonts w:ascii="Times New Roman" w:eastAsia="Batang" w:hAnsi="Times New Roman"/>
          <w:sz w:val="24"/>
          <w:szCs w:val="24"/>
        </w:rPr>
        <w:t xml:space="preserve">w niej przebywać  do uzyskania pełnoletności, a po jej ukończeniu, na zasadach dotychczasowych, do czasu zakończenia szkoły, w której rozpoczął naukę przed osiągnięciem </w:t>
      </w:r>
      <w:r w:rsidR="000C1E67" w:rsidRPr="00E540C7">
        <w:rPr>
          <w:rFonts w:ascii="Times New Roman" w:eastAsia="Batang" w:hAnsi="Times New Roman"/>
          <w:sz w:val="24"/>
          <w:szCs w:val="24"/>
        </w:rPr>
        <w:t>pełnoletniości</w:t>
      </w:r>
      <w:r w:rsidRPr="00E540C7">
        <w:rPr>
          <w:rFonts w:ascii="Times New Roman" w:eastAsia="Batang" w:hAnsi="Times New Roman"/>
          <w:sz w:val="24"/>
          <w:szCs w:val="24"/>
        </w:rPr>
        <w:t>.</w:t>
      </w:r>
    </w:p>
    <w:p w:rsidR="004A540D" w:rsidRPr="001A6250" w:rsidRDefault="004A540D" w:rsidP="001A6250">
      <w:pPr>
        <w:spacing w:after="0" w:line="360" w:lineRule="auto"/>
        <w:jc w:val="both"/>
        <w:rPr>
          <w:rFonts w:ascii="Times New Roman" w:eastAsia="Batang" w:hAnsi="Times New Roman"/>
          <w:b/>
          <w:sz w:val="24"/>
          <w:szCs w:val="24"/>
        </w:rPr>
      </w:pPr>
    </w:p>
    <w:p w:rsidR="00910952" w:rsidRDefault="001A6250" w:rsidP="001A6250">
      <w:pPr>
        <w:spacing w:after="0" w:line="360" w:lineRule="auto"/>
        <w:jc w:val="both"/>
        <w:rPr>
          <w:rFonts w:ascii="Times New Roman" w:hAnsi="Times New Roman"/>
          <w:b/>
          <w:sz w:val="24"/>
          <w:szCs w:val="24"/>
        </w:rPr>
      </w:pPr>
      <w:r w:rsidRPr="001A6250">
        <w:rPr>
          <w:rFonts w:ascii="Times New Roman" w:eastAsia="Batang" w:hAnsi="Times New Roman"/>
          <w:b/>
          <w:sz w:val="24"/>
          <w:szCs w:val="24"/>
        </w:rPr>
        <w:t xml:space="preserve">III. 1. </w:t>
      </w:r>
      <w:r w:rsidRPr="001A6250">
        <w:rPr>
          <w:rFonts w:ascii="Times New Roman" w:hAnsi="Times New Roman"/>
          <w:b/>
          <w:sz w:val="24"/>
          <w:szCs w:val="24"/>
        </w:rPr>
        <w:t>RODZINNA PIECZA ZASTĘPCZA</w:t>
      </w:r>
    </w:p>
    <w:p w:rsidR="001A6250" w:rsidRDefault="001A6250" w:rsidP="001A6250">
      <w:pPr>
        <w:autoSpaceDE w:val="0"/>
        <w:autoSpaceDN w:val="0"/>
        <w:adjustRightInd w:val="0"/>
        <w:spacing w:after="0" w:line="360" w:lineRule="auto"/>
        <w:ind w:firstLine="708"/>
        <w:jc w:val="both"/>
        <w:rPr>
          <w:rFonts w:ascii="Times New Roman" w:hAnsi="Times New Roman"/>
          <w:sz w:val="24"/>
          <w:szCs w:val="24"/>
        </w:rPr>
      </w:pPr>
    </w:p>
    <w:p w:rsidR="001A6250" w:rsidRPr="000B5D38" w:rsidRDefault="001A6250" w:rsidP="001A6250">
      <w:pPr>
        <w:autoSpaceDE w:val="0"/>
        <w:autoSpaceDN w:val="0"/>
        <w:adjustRightInd w:val="0"/>
        <w:spacing w:after="0" w:line="360" w:lineRule="auto"/>
        <w:ind w:firstLine="708"/>
        <w:jc w:val="both"/>
        <w:rPr>
          <w:rFonts w:ascii="Times New Roman" w:hAnsi="Times New Roman"/>
          <w:sz w:val="24"/>
          <w:szCs w:val="24"/>
        </w:rPr>
      </w:pPr>
      <w:r w:rsidRPr="000B5D38">
        <w:rPr>
          <w:rFonts w:ascii="Times New Roman" w:hAnsi="Times New Roman"/>
          <w:sz w:val="24"/>
          <w:szCs w:val="24"/>
        </w:rPr>
        <w:t>Dziecku pozostawionemu całkowicie lub częściowo opieki rodzicielskiej powiat zapewnia opiekę i wychowanie w rodzinie zastępczej. Stanowiąc bliskie dziecku środowisko, pozwala nawiązać nowe, a czasem jedyne więzi emocjonalne, a tym samym zapobiec negatywnym dla rozwoju dziecka skutkom sieroctwa. Zadaniem rodzinnej pieczy zastępczej jest stworzenie dziecku stabilnego środowiska zapewniającego właściwe wychowanie i opiekę do czasu powrotu dziecka do rodziny biologicznej</w:t>
      </w:r>
      <w:r w:rsidR="004A540D">
        <w:rPr>
          <w:rFonts w:ascii="Times New Roman" w:hAnsi="Times New Roman"/>
          <w:sz w:val="24"/>
          <w:szCs w:val="24"/>
        </w:rPr>
        <w:t>,</w:t>
      </w:r>
      <w:r w:rsidRPr="000B5D38">
        <w:rPr>
          <w:rFonts w:ascii="Times New Roman" w:hAnsi="Times New Roman"/>
          <w:sz w:val="24"/>
          <w:szCs w:val="24"/>
        </w:rPr>
        <w:t xml:space="preserve"> bądź do momentu przysposobienia lub usamodzielnienia się. Umieszczenie dziecka w pieczy zastępczej powinno przede wszystkim zapewniać dziecku możliwości zaspokajania potrzeb emocjonalnych, bytowych, zdrowotnych, edukacyjnych w sytuacji gdy rodzina naturalna nie jest w stanie tych potrzeb zaspokoić. Piecza zastępcza powinna: przygotować dziecko do odpowiedzialnego i samodzielnego życia oraz pokonywania trudności życiowych; wpajać prawidłowe normy funkcjonowania w społeczeństwie; podtrzymywać kontakty </w:t>
      </w:r>
      <w:r w:rsidR="0012670B">
        <w:rPr>
          <w:rFonts w:ascii="Times New Roman" w:hAnsi="Times New Roman"/>
          <w:sz w:val="24"/>
          <w:szCs w:val="24"/>
        </w:rPr>
        <w:br/>
      </w:r>
      <w:r w:rsidRPr="000B5D38">
        <w:rPr>
          <w:rFonts w:ascii="Times New Roman" w:hAnsi="Times New Roman"/>
          <w:sz w:val="24"/>
          <w:szCs w:val="24"/>
        </w:rPr>
        <w:t xml:space="preserve">z rodziną i rówieśnikami. Kandydaci na rodziny zastępcze, podejmując decyzję </w:t>
      </w:r>
      <w:r w:rsidR="0012670B">
        <w:rPr>
          <w:rFonts w:ascii="Times New Roman" w:hAnsi="Times New Roman"/>
          <w:sz w:val="24"/>
          <w:szCs w:val="24"/>
        </w:rPr>
        <w:br/>
      </w:r>
      <w:r w:rsidRPr="000B5D38">
        <w:rPr>
          <w:rFonts w:ascii="Times New Roman" w:hAnsi="Times New Roman"/>
          <w:sz w:val="24"/>
          <w:szCs w:val="24"/>
        </w:rPr>
        <w:t xml:space="preserve">o utworzeniu rodziny zastępczej powinni mieć świadomość czasowości opieki nad </w:t>
      </w:r>
      <w:r w:rsidRPr="000B5D38">
        <w:rPr>
          <w:rFonts w:ascii="Times New Roman" w:hAnsi="Times New Roman"/>
          <w:sz w:val="24"/>
          <w:szCs w:val="24"/>
        </w:rPr>
        <w:lastRenderedPageBreak/>
        <w:t xml:space="preserve">dzieckiem oraz brać pod uwagę i akceptować możliwość powrotu dziecka do rodziny biologicznej lub umieszczenia go w rodzinie adopcyjnej. Zgodnie z przepisami ustawy </w:t>
      </w:r>
      <w:r w:rsidR="0012670B">
        <w:rPr>
          <w:rFonts w:ascii="Times New Roman" w:hAnsi="Times New Roman"/>
          <w:sz w:val="24"/>
          <w:szCs w:val="24"/>
        </w:rPr>
        <w:br/>
      </w:r>
      <w:r w:rsidRPr="000B5D38">
        <w:rPr>
          <w:rFonts w:ascii="Times New Roman" w:hAnsi="Times New Roman"/>
          <w:sz w:val="24"/>
          <w:szCs w:val="24"/>
        </w:rPr>
        <w:t xml:space="preserve">z dnia 9 czerwca 2011 r. o wspieraniu rodziny i systemie pieczy zastępczej rodziną zastępczą może zostać małżeństwo lub osoba nie pozostająca w związku małżeńskim, </w:t>
      </w:r>
      <w:r w:rsidR="0012670B">
        <w:rPr>
          <w:rFonts w:ascii="Times New Roman" w:hAnsi="Times New Roman"/>
          <w:sz w:val="24"/>
          <w:szCs w:val="24"/>
        </w:rPr>
        <w:br/>
      </w:r>
      <w:r w:rsidRPr="000B5D38">
        <w:rPr>
          <w:rFonts w:ascii="Times New Roman" w:hAnsi="Times New Roman"/>
          <w:sz w:val="24"/>
          <w:szCs w:val="24"/>
        </w:rPr>
        <w:t>u których umieszczono dziecko w celu sprawowania nad nim pieczy zastępczej. Osoby, które pełnią funkcję rodziny zastępczej powinny dawać rękojmię należytego sprawowania pieczy zastępczej; mieć pełnię władzy rodzicielskiej; wypełniać obowiązek alimentacyjny (w przypadku, gdy taki obowiązek w stosunku do nic</w:t>
      </w:r>
      <w:r w:rsidR="00695CA2">
        <w:rPr>
          <w:rFonts w:ascii="Times New Roman" w:hAnsi="Times New Roman"/>
          <w:sz w:val="24"/>
          <w:szCs w:val="24"/>
        </w:rPr>
        <w:t>h wynika z tytułu egzekucyjnego</w:t>
      </w:r>
      <w:r w:rsidR="00FB00B1">
        <w:rPr>
          <w:rFonts w:ascii="Times New Roman" w:hAnsi="Times New Roman"/>
          <w:sz w:val="24"/>
          <w:szCs w:val="24"/>
        </w:rPr>
        <w:t>)</w:t>
      </w:r>
      <w:r w:rsidR="00695CA2">
        <w:rPr>
          <w:rFonts w:ascii="Times New Roman" w:hAnsi="Times New Roman"/>
          <w:sz w:val="24"/>
          <w:szCs w:val="24"/>
        </w:rPr>
        <w:t>,</w:t>
      </w:r>
      <w:r w:rsidRPr="000B5D38">
        <w:rPr>
          <w:rFonts w:ascii="Times New Roman" w:hAnsi="Times New Roman"/>
          <w:sz w:val="24"/>
          <w:szCs w:val="24"/>
        </w:rPr>
        <w:t xml:space="preserve"> mieć pełną zdolność do czynności </w:t>
      </w:r>
      <w:r w:rsidRPr="00367F02">
        <w:rPr>
          <w:rFonts w:ascii="Times New Roman" w:hAnsi="Times New Roman"/>
          <w:sz w:val="24"/>
          <w:szCs w:val="24"/>
        </w:rPr>
        <w:t xml:space="preserve">prawnych; </w:t>
      </w:r>
      <w:r w:rsidR="00FC7376" w:rsidRPr="00367F02">
        <w:rPr>
          <w:rFonts w:ascii="Times New Roman" w:hAnsi="Times New Roman"/>
          <w:sz w:val="24"/>
          <w:szCs w:val="24"/>
        </w:rPr>
        <w:t xml:space="preserve">nie figurować w bazie danych Rejestru Sprawców Przestępstw na Tle Seksualnym z dostępem ograniczonym; </w:t>
      </w:r>
      <w:r w:rsidRPr="00367F02">
        <w:rPr>
          <w:rFonts w:ascii="Times New Roman" w:hAnsi="Times New Roman"/>
          <w:sz w:val="24"/>
          <w:szCs w:val="24"/>
        </w:rPr>
        <w:t xml:space="preserve">być </w:t>
      </w:r>
      <w:r w:rsidRPr="000B5D38">
        <w:rPr>
          <w:rFonts w:ascii="Times New Roman" w:hAnsi="Times New Roman"/>
          <w:sz w:val="24"/>
          <w:szCs w:val="24"/>
        </w:rPr>
        <w:t xml:space="preserve">zdolne do sprawowania właściwej opieki nad dzieckiem, co należy potwierdzić odpowiednim zaświadczeniem lekarskim i pozytywną oceną predyspozycji i motywacji sporządzoną przez psychologa. Rodzice zastępczy powinni zapewnić dziecku odpowiednie warunki bytowe i mieszkaniowe umożliwiające dziecku zaspokajanie jego indywidualnych potrzeb, w tym: </w:t>
      </w:r>
    </w:p>
    <w:p w:rsidR="001A6250" w:rsidRPr="000B5D38" w:rsidRDefault="001A6250" w:rsidP="001A6250">
      <w:pPr>
        <w:autoSpaceDE w:val="0"/>
        <w:autoSpaceDN w:val="0"/>
        <w:adjustRightInd w:val="0"/>
        <w:spacing w:after="0" w:line="360" w:lineRule="auto"/>
        <w:ind w:firstLine="708"/>
        <w:jc w:val="both"/>
        <w:rPr>
          <w:rFonts w:ascii="Times New Roman" w:hAnsi="Times New Roman"/>
          <w:sz w:val="24"/>
          <w:szCs w:val="24"/>
        </w:rPr>
      </w:pPr>
      <w:r w:rsidRPr="000B5D38">
        <w:rPr>
          <w:rFonts w:ascii="Times New Roman" w:hAnsi="Times New Roman"/>
          <w:sz w:val="24"/>
          <w:szCs w:val="24"/>
        </w:rPr>
        <w:t xml:space="preserve">a) rozwoju emocjonalnego, fizycznego i społecznego, </w:t>
      </w:r>
    </w:p>
    <w:p w:rsidR="001A6250" w:rsidRPr="000B5D38" w:rsidRDefault="001A6250" w:rsidP="001A6250">
      <w:pPr>
        <w:autoSpaceDE w:val="0"/>
        <w:autoSpaceDN w:val="0"/>
        <w:adjustRightInd w:val="0"/>
        <w:spacing w:after="0" w:line="360" w:lineRule="auto"/>
        <w:ind w:firstLine="708"/>
        <w:jc w:val="both"/>
        <w:rPr>
          <w:rFonts w:ascii="Times New Roman" w:hAnsi="Times New Roman"/>
          <w:sz w:val="24"/>
          <w:szCs w:val="24"/>
        </w:rPr>
      </w:pPr>
      <w:r w:rsidRPr="000B5D38">
        <w:rPr>
          <w:rFonts w:ascii="Times New Roman" w:hAnsi="Times New Roman"/>
          <w:sz w:val="24"/>
          <w:szCs w:val="24"/>
        </w:rPr>
        <w:t xml:space="preserve">b) właściwej edukacji i rozwoju zainteresowań, </w:t>
      </w:r>
    </w:p>
    <w:p w:rsidR="00FC7376" w:rsidRDefault="001A6250" w:rsidP="00FC7376">
      <w:pPr>
        <w:autoSpaceDE w:val="0"/>
        <w:autoSpaceDN w:val="0"/>
        <w:adjustRightInd w:val="0"/>
        <w:spacing w:after="0" w:line="360" w:lineRule="auto"/>
        <w:ind w:firstLine="708"/>
        <w:jc w:val="both"/>
        <w:rPr>
          <w:rFonts w:ascii="Times New Roman" w:hAnsi="Times New Roman"/>
          <w:sz w:val="24"/>
          <w:szCs w:val="24"/>
        </w:rPr>
      </w:pPr>
      <w:r w:rsidRPr="000B5D38">
        <w:rPr>
          <w:rFonts w:ascii="Times New Roman" w:hAnsi="Times New Roman"/>
          <w:sz w:val="24"/>
          <w:szCs w:val="24"/>
        </w:rPr>
        <w:t>c) wypoczynk</w:t>
      </w:r>
      <w:r w:rsidR="00FC7376">
        <w:rPr>
          <w:rFonts w:ascii="Times New Roman" w:hAnsi="Times New Roman"/>
          <w:sz w:val="24"/>
          <w:szCs w:val="24"/>
        </w:rPr>
        <w:t>u i organizacji czasu wolnego.</w:t>
      </w:r>
    </w:p>
    <w:p w:rsidR="004A540D" w:rsidRDefault="004A540D" w:rsidP="004A540D">
      <w:pPr>
        <w:autoSpaceDE w:val="0"/>
        <w:autoSpaceDN w:val="0"/>
        <w:adjustRightInd w:val="0"/>
        <w:spacing w:after="0" w:line="360" w:lineRule="auto"/>
        <w:ind w:firstLine="708"/>
        <w:jc w:val="both"/>
        <w:rPr>
          <w:rFonts w:ascii="Times New Roman" w:hAnsi="Times New Roman"/>
          <w:sz w:val="24"/>
          <w:szCs w:val="24"/>
        </w:rPr>
      </w:pPr>
    </w:p>
    <w:p w:rsidR="001A6250" w:rsidRPr="00E540C7" w:rsidRDefault="001A6250" w:rsidP="001A6250">
      <w:pPr>
        <w:autoSpaceDE w:val="0"/>
        <w:autoSpaceDN w:val="0"/>
        <w:adjustRightInd w:val="0"/>
        <w:spacing w:after="0" w:line="360" w:lineRule="auto"/>
        <w:ind w:firstLine="708"/>
        <w:jc w:val="both"/>
        <w:rPr>
          <w:rFonts w:ascii="Times New Roman" w:hAnsi="Times New Roman"/>
          <w:sz w:val="24"/>
          <w:szCs w:val="24"/>
        </w:rPr>
      </w:pPr>
      <w:r w:rsidRPr="00E540C7">
        <w:rPr>
          <w:rFonts w:ascii="Times New Roman" w:hAnsi="Times New Roman"/>
          <w:sz w:val="24"/>
          <w:szCs w:val="24"/>
        </w:rPr>
        <w:t>Zgodnie z  ustawą z dnia 9 czerwca 2011 roku o wspieraniu rodziny i systemie pieczy zast</w:t>
      </w:r>
      <w:r w:rsidRPr="00E540C7">
        <w:rPr>
          <w:rFonts w:ascii="Times New Roman" w:eastAsia="TimesNewRoman" w:hAnsi="Times New Roman"/>
          <w:sz w:val="24"/>
          <w:szCs w:val="24"/>
        </w:rPr>
        <w:t>ę</w:t>
      </w:r>
      <w:r w:rsidRPr="00E540C7">
        <w:rPr>
          <w:rFonts w:ascii="Times New Roman" w:hAnsi="Times New Roman"/>
          <w:sz w:val="24"/>
          <w:szCs w:val="24"/>
        </w:rPr>
        <w:t>pczej formami rodzinnej pieczy zast</w:t>
      </w:r>
      <w:r w:rsidRPr="00E540C7">
        <w:rPr>
          <w:rFonts w:ascii="Times New Roman" w:eastAsia="TimesNewRoman" w:hAnsi="Times New Roman"/>
          <w:sz w:val="24"/>
          <w:szCs w:val="24"/>
        </w:rPr>
        <w:t>ę</w:t>
      </w:r>
      <w:r w:rsidRPr="00E540C7">
        <w:rPr>
          <w:rFonts w:ascii="Times New Roman" w:hAnsi="Times New Roman"/>
          <w:sz w:val="24"/>
          <w:szCs w:val="24"/>
        </w:rPr>
        <w:t>pczej s</w:t>
      </w:r>
      <w:r w:rsidRPr="00E540C7">
        <w:rPr>
          <w:rFonts w:ascii="Times New Roman" w:eastAsia="TimesNewRoman" w:hAnsi="Times New Roman"/>
          <w:sz w:val="24"/>
          <w:szCs w:val="24"/>
        </w:rPr>
        <w:t>ą</w:t>
      </w:r>
      <w:r w:rsidRPr="00E540C7">
        <w:rPr>
          <w:rFonts w:ascii="Times New Roman" w:hAnsi="Times New Roman"/>
          <w:sz w:val="24"/>
          <w:szCs w:val="24"/>
        </w:rPr>
        <w:t>:</w:t>
      </w:r>
    </w:p>
    <w:p w:rsidR="001A6250" w:rsidRPr="00E540C7" w:rsidRDefault="001A6250" w:rsidP="009E00B4">
      <w:pPr>
        <w:autoSpaceDE w:val="0"/>
        <w:autoSpaceDN w:val="0"/>
        <w:adjustRightInd w:val="0"/>
        <w:spacing w:after="0" w:line="360" w:lineRule="auto"/>
        <w:jc w:val="both"/>
        <w:rPr>
          <w:rFonts w:ascii="Times New Roman" w:eastAsia="TimesNewRoman" w:hAnsi="Times New Roman"/>
          <w:sz w:val="24"/>
          <w:szCs w:val="24"/>
          <w:lang w:eastAsia="pl-PL"/>
        </w:rPr>
      </w:pPr>
      <w:r w:rsidRPr="00E540C7">
        <w:rPr>
          <w:rFonts w:ascii="Times New Roman" w:eastAsia="TimesNewRoman" w:hAnsi="Times New Roman"/>
          <w:b/>
          <w:sz w:val="24"/>
          <w:szCs w:val="24"/>
          <w:lang w:eastAsia="pl-PL"/>
        </w:rPr>
        <w:t>Rodziny spokrewnione</w:t>
      </w:r>
      <w:r w:rsidRPr="00E540C7">
        <w:rPr>
          <w:rFonts w:ascii="Times New Roman" w:eastAsia="TimesNewRoman" w:hAnsi="Times New Roman"/>
          <w:sz w:val="24"/>
          <w:szCs w:val="24"/>
          <w:lang w:eastAsia="pl-PL"/>
        </w:rPr>
        <w:t xml:space="preserve"> - opiekę i wychowanie nad dzieckiem przejmują członkowie rodziny</w:t>
      </w:r>
      <w:r w:rsidR="009E00B4">
        <w:rPr>
          <w:rFonts w:ascii="Times New Roman" w:eastAsia="TimesNewRoman" w:hAnsi="Times New Roman"/>
          <w:sz w:val="24"/>
          <w:szCs w:val="24"/>
          <w:lang w:eastAsia="pl-PL"/>
        </w:rPr>
        <w:t xml:space="preserve"> </w:t>
      </w:r>
      <w:r w:rsidR="00F17A97">
        <w:rPr>
          <w:rFonts w:ascii="Times New Roman" w:eastAsia="TimesNewRoman" w:hAnsi="Times New Roman"/>
          <w:sz w:val="24"/>
          <w:szCs w:val="24"/>
          <w:lang w:eastAsia="pl-PL"/>
        </w:rPr>
        <w:t>d</w:t>
      </w:r>
      <w:r w:rsidRPr="00E540C7">
        <w:rPr>
          <w:rFonts w:ascii="Times New Roman" w:eastAsia="TimesNewRoman" w:hAnsi="Times New Roman"/>
          <w:sz w:val="24"/>
          <w:szCs w:val="24"/>
          <w:lang w:eastAsia="pl-PL"/>
        </w:rPr>
        <w:t>ziecka</w:t>
      </w:r>
      <w:r w:rsidR="004A540D">
        <w:rPr>
          <w:rFonts w:ascii="Times New Roman" w:eastAsia="TimesNewRoman" w:hAnsi="Times New Roman"/>
          <w:sz w:val="24"/>
          <w:szCs w:val="24"/>
          <w:lang w:eastAsia="pl-PL"/>
        </w:rPr>
        <w:t>, będący wstępnym</w:t>
      </w:r>
      <w:r w:rsidRPr="00E540C7">
        <w:rPr>
          <w:rFonts w:ascii="Times New Roman" w:eastAsia="TimesNewRoman" w:hAnsi="Times New Roman"/>
          <w:sz w:val="24"/>
          <w:szCs w:val="24"/>
          <w:lang w:eastAsia="pl-PL"/>
        </w:rPr>
        <w:t xml:space="preserve"> (dziadkowie,  </w:t>
      </w:r>
      <w:r w:rsidR="004A540D">
        <w:rPr>
          <w:rFonts w:ascii="Times New Roman" w:eastAsia="TimesNewRoman" w:hAnsi="Times New Roman"/>
          <w:sz w:val="24"/>
          <w:szCs w:val="24"/>
          <w:lang w:eastAsia="pl-PL"/>
        </w:rPr>
        <w:t>pradziadkowie)</w:t>
      </w:r>
      <w:r>
        <w:rPr>
          <w:rFonts w:ascii="Times New Roman" w:eastAsia="TimesNewRoman" w:hAnsi="Times New Roman"/>
          <w:sz w:val="24"/>
          <w:szCs w:val="24"/>
          <w:lang w:eastAsia="pl-PL"/>
        </w:rPr>
        <w:t xml:space="preserve"> lub rodzeństwo.</w:t>
      </w:r>
    </w:p>
    <w:p w:rsidR="001A6250" w:rsidRPr="00E540C7" w:rsidRDefault="001A6250" w:rsidP="001A6250">
      <w:pPr>
        <w:autoSpaceDE w:val="0"/>
        <w:autoSpaceDN w:val="0"/>
        <w:adjustRightInd w:val="0"/>
        <w:spacing w:after="0" w:line="360" w:lineRule="auto"/>
        <w:jc w:val="both"/>
        <w:rPr>
          <w:rFonts w:ascii="Times New Roman" w:eastAsia="TimesNewRoman" w:hAnsi="Times New Roman"/>
          <w:sz w:val="24"/>
          <w:szCs w:val="24"/>
          <w:lang w:eastAsia="pl-PL"/>
        </w:rPr>
      </w:pPr>
      <w:r w:rsidRPr="00E540C7">
        <w:rPr>
          <w:rFonts w:ascii="Times New Roman" w:eastAsia="TimesNewRoman" w:hAnsi="Times New Roman"/>
          <w:b/>
          <w:sz w:val="24"/>
          <w:szCs w:val="24"/>
          <w:lang w:eastAsia="pl-PL"/>
        </w:rPr>
        <w:t>Rodziny niezawodowe</w:t>
      </w:r>
      <w:r w:rsidRPr="00E540C7">
        <w:rPr>
          <w:rFonts w:ascii="Times New Roman" w:eastAsia="TimesNewRoman" w:hAnsi="Times New Roman"/>
          <w:sz w:val="24"/>
          <w:szCs w:val="24"/>
          <w:lang w:eastAsia="pl-PL"/>
        </w:rPr>
        <w:t xml:space="preserve"> - tworzone są przez małżeństwo lub osoby niepozostające </w:t>
      </w:r>
      <w:r w:rsidR="009E00B4">
        <w:rPr>
          <w:rFonts w:ascii="Times New Roman" w:eastAsia="TimesNewRoman" w:hAnsi="Times New Roman"/>
          <w:sz w:val="24"/>
          <w:szCs w:val="24"/>
          <w:lang w:eastAsia="pl-PL"/>
        </w:rPr>
        <w:br/>
      </w:r>
      <w:r w:rsidRPr="00E540C7">
        <w:rPr>
          <w:rFonts w:ascii="Times New Roman" w:eastAsia="TimesNewRoman" w:hAnsi="Times New Roman"/>
          <w:sz w:val="24"/>
          <w:szCs w:val="24"/>
          <w:lang w:eastAsia="pl-PL"/>
        </w:rPr>
        <w:t>w związku</w:t>
      </w:r>
      <w:r w:rsidR="009E00B4">
        <w:rPr>
          <w:rFonts w:ascii="Times New Roman" w:eastAsia="TimesNewRoman" w:hAnsi="Times New Roman"/>
          <w:sz w:val="24"/>
          <w:szCs w:val="24"/>
          <w:lang w:eastAsia="pl-PL"/>
        </w:rPr>
        <w:t xml:space="preserve"> </w:t>
      </w:r>
      <w:r w:rsidRPr="00E540C7">
        <w:rPr>
          <w:rFonts w:ascii="Times New Roman" w:eastAsia="TimesNewRoman" w:hAnsi="Times New Roman"/>
          <w:sz w:val="24"/>
          <w:szCs w:val="24"/>
          <w:lang w:eastAsia="pl-PL"/>
        </w:rPr>
        <w:t>małżeńskim,  niebędący wstępnymi  lub  rodzeństwem dziecka, w tym  przez osoby  z  dalszej</w:t>
      </w:r>
      <w:r w:rsidR="009E00B4">
        <w:rPr>
          <w:rFonts w:ascii="Times New Roman" w:eastAsia="TimesNewRoman" w:hAnsi="Times New Roman"/>
          <w:sz w:val="24"/>
          <w:szCs w:val="24"/>
          <w:lang w:eastAsia="pl-PL"/>
        </w:rPr>
        <w:t xml:space="preserve"> </w:t>
      </w:r>
      <w:r w:rsidRPr="00E540C7">
        <w:rPr>
          <w:rFonts w:ascii="Times New Roman" w:eastAsia="TimesNewRoman" w:hAnsi="Times New Roman"/>
          <w:sz w:val="24"/>
          <w:szCs w:val="24"/>
          <w:lang w:eastAsia="pl-PL"/>
        </w:rPr>
        <w:t xml:space="preserve">rodziny lub też niespokrewnione z  dziećmi. </w:t>
      </w:r>
    </w:p>
    <w:p w:rsidR="001A6250" w:rsidRDefault="001A6250" w:rsidP="001A6250">
      <w:pPr>
        <w:autoSpaceDE w:val="0"/>
        <w:autoSpaceDN w:val="0"/>
        <w:adjustRightInd w:val="0"/>
        <w:spacing w:after="0" w:line="360" w:lineRule="auto"/>
        <w:jc w:val="both"/>
        <w:rPr>
          <w:rFonts w:ascii="Times New Roman" w:eastAsia="TimesNewRoman" w:hAnsi="Times New Roman"/>
          <w:sz w:val="24"/>
          <w:szCs w:val="24"/>
          <w:lang w:eastAsia="pl-PL"/>
        </w:rPr>
      </w:pPr>
      <w:r w:rsidRPr="00E540C7">
        <w:rPr>
          <w:rFonts w:ascii="Times New Roman" w:eastAsia="TimesNewRoman" w:hAnsi="Times New Roman"/>
          <w:b/>
          <w:sz w:val="24"/>
          <w:szCs w:val="24"/>
          <w:lang w:eastAsia="pl-PL"/>
        </w:rPr>
        <w:t>Rodziny zawodowe</w:t>
      </w:r>
      <w:r w:rsidRPr="00E540C7">
        <w:rPr>
          <w:rFonts w:ascii="Times New Roman" w:eastAsia="TimesNewRoman" w:hAnsi="Times New Roman"/>
          <w:sz w:val="24"/>
          <w:szCs w:val="24"/>
          <w:lang w:eastAsia="pl-PL"/>
        </w:rPr>
        <w:t xml:space="preserve"> (w tym rodziny zawodowe pełniące funkcję pogotowia rodzinnego          i zawodowe specjalistyczne) tworzą małżonkowie lub osoby niepozostające w związku małżeńskim, niebędący wstępnymi lub rodzeństwem dziecka. </w:t>
      </w:r>
    </w:p>
    <w:p w:rsidR="009E00B4" w:rsidRDefault="001A6250" w:rsidP="009E00B4">
      <w:pPr>
        <w:autoSpaceDE w:val="0"/>
        <w:autoSpaceDN w:val="0"/>
        <w:adjustRightInd w:val="0"/>
        <w:spacing w:after="0" w:line="360" w:lineRule="auto"/>
        <w:jc w:val="both"/>
        <w:rPr>
          <w:rFonts w:ascii="Times New Roman" w:eastAsia="TimesNewRoman" w:hAnsi="Times New Roman"/>
          <w:sz w:val="24"/>
          <w:szCs w:val="24"/>
          <w:lang w:eastAsia="pl-PL"/>
        </w:rPr>
      </w:pPr>
      <w:r w:rsidRPr="001B68E7">
        <w:rPr>
          <w:rFonts w:ascii="Times New Roman" w:hAnsi="Times New Roman"/>
          <w:b/>
          <w:bCs/>
          <w:sz w:val="24"/>
          <w:szCs w:val="24"/>
        </w:rPr>
        <w:t xml:space="preserve">Rodzinne domy dziecka </w:t>
      </w:r>
      <w:r w:rsidRPr="001B68E7">
        <w:rPr>
          <w:rFonts w:ascii="Times New Roman" w:hAnsi="Times New Roman"/>
          <w:bCs/>
          <w:sz w:val="24"/>
          <w:szCs w:val="24"/>
        </w:rPr>
        <w:t xml:space="preserve">– </w:t>
      </w:r>
      <w:r w:rsidRPr="001B68E7">
        <w:rPr>
          <w:rFonts w:ascii="Times New Roman" w:eastAsia="TimesNewRoman" w:hAnsi="Times New Roman"/>
          <w:sz w:val="24"/>
          <w:szCs w:val="24"/>
          <w:lang w:eastAsia="pl-PL"/>
        </w:rPr>
        <w:t xml:space="preserve">tworzą małżonkowie lub osoby niepozostające w związku małżeńskim, niebędący wstępnymi lub rodzeństwem dziecka. </w:t>
      </w:r>
    </w:p>
    <w:p w:rsidR="001A6250" w:rsidRPr="009E00B4" w:rsidRDefault="001A6250" w:rsidP="009E00B4">
      <w:pPr>
        <w:autoSpaceDE w:val="0"/>
        <w:autoSpaceDN w:val="0"/>
        <w:adjustRightInd w:val="0"/>
        <w:spacing w:after="0" w:line="360" w:lineRule="auto"/>
        <w:ind w:firstLine="708"/>
        <w:jc w:val="both"/>
        <w:rPr>
          <w:rFonts w:ascii="Times New Roman" w:eastAsia="TimesNewRoman" w:hAnsi="Times New Roman"/>
          <w:sz w:val="24"/>
          <w:szCs w:val="24"/>
          <w:lang w:eastAsia="pl-PL"/>
        </w:rPr>
      </w:pPr>
      <w:r w:rsidRPr="001B68E7">
        <w:rPr>
          <w:rFonts w:ascii="Times New Roman" w:hAnsi="Times New Roman"/>
          <w:sz w:val="24"/>
          <w:szCs w:val="24"/>
        </w:rPr>
        <w:t xml:space="preserve">Rodzinie zastępczej oraz prowadzącemu rodzinny dom dziecka zgodnie </w:t>
      </w:r>
      <w:r w:rsidR="00ED5CEF">
        <w:rPr>
          <w:rFonts w:ascii="Times New Roman" w:hAnsi="Times New Roman"/>
          <w:sz w:val="24"/>
          <w:szCs w:val="24"/>
        </w:rPr>
        <w:br/>
      </w:r>
      <w:r w:rsidRPr="001B68E7">
        <w:rPr>
          <w:rFonts w:ascii="Times New Roman" w:hAnsi="Times New Roman"/>
          <w:sz w:val="24"/>
          <w:szCs w:val="24"/>
        </w:rPr>
        <w:t>z obowiązującymi przepisami, na każde umieszczone dziecko, przysługuje świadczenie na pokrycie kosztów jego utrzymania, nie niższe niż kwota:</w:t>
      </w:r>
    </w:p>
    <w:p w:rsidR="001A6250" w:rsidRPr="001B68E7" w:rsidRDefault="00223C7A" w:rsidP="001A6250">
      <w:pPr>
        <w:pStyle w:val="Akapitzlist"/>
        <w:numPr>
          <w:ilvl w:val="0"/>
          <w:numId w:val="38"/>
        </w:numPr>
        <w:spacing w:after="0" w:line="360" w:lineRule="auto"/>
        <w:jc w:val="both"/>
        <w:rPr>
          <w:rFonts w:ascii="Times New Roman" w:hAnsi="Times New Roman"/>
          <w:sz w:val="24"/>
          <w:szCs w:val="24"/>
        </w:rPr>
      </w:pPr>
      <w:r w:rsidRPr="00A4424A">
        <w:rPr>
          <w:rFonts w:ascii="Times New Roman" w:hAnsi="Times New Roman"/>
          <w:b/>
          <w:sz w:val="24"/>
          <w:szCs w:val="24"/>
        </w:rPr>
        <w:lastRenderedPageBreak/>
        <w:t>899</w:t>
      </w:r>
      <w:r w:rsidR="001A6250" w:rsidRPr="00A4424A">
        <w:rPr>
          <w:rFonts w:ascii="Times New Roman" w:hAnsi="Times New Roman"/>
          <w:b/>
          <w:sz w:val="24"/>
          <w:szCs w:val="24"/>
        </w:rPr>
        <w:t xml:space="preserve"> zł</w:t>
      </w:r>
      <w:r w:rsidR="00F17A97" w:rsidRPr="00A4424A">
        <w:rPr>
          <w:rFonts w:ascii="Times New Roman" w:hAnsi="Times New Roman"/>
          <w:b/>
          <w:sz w:val="24"/>
          <w:szCs w:val="24"/>
        </w:rPr>
        <w:t>.</w:t>
      </w:r>
      <w:r w:rsidR="001A6250" w:rsidRPr="001B68E7">
        <w:rPr>
          <w:rFonts w:ascii="Times New Roman" w:hAnsi="Times New Roman"/>
          <w:sz w:val="24"/>
          <w:szCs w:val="24"/>
        </w:rPr>
        <w:t xml:space="preserve"> miesięcznie – w przypadku dziecka umieszczonego w rodzinie zastępczej spokrewnionej,</w:t>
      </w:r>
    </w:p>
    <w:p w:rsidR="001A6250" w:rsidRPr="001B68E7" w:rsidRDefault="00223C7A" w:rsidP="001A6250">
      <w:pPr>
        <w:pStyle w:val="Akapitzlist"/>
        <w:numPr>
          <w:ilvl w:val="0"/>
          <w:numId w:val="38"/>
        </w:numPr>
        <w:spacing w:after="0" w:line="360" w:lineRule="auto"/>
        <w:jc w:val="both"/>
        <w:rPr>
          <w:rFonts w:ascii="Times New Roman" w:hAnsi="Times New Roman"/>
          <w:sz w:val="24"/>
          <w:szCs w:val="24"/>
        </w:rPr>
      </w:pPr>
      <w:r w:rsidRPr="00A4424A">
        <w:rPr>
          <w:rFonts w:ascii="Times New Roman" w:hAnsi="Times New Roman"/>
          <w:b/>
          <w:sz w:val="24"/>
          <w:szCs w:val="24"/>
        </w:rPr>
        <w:t>1.361</w:t>
      </w:r>
      <w:r w:rsidR="001A6250" w:rsidRPr="00A4424A">
        <w:rPr>
          <w:rFonts w:ascii="Times New Roman" w:hAnsi="Times New Roman"/>
          <w:b/>
          <w:sz w:val="24"/>
          <w:szCs w:val="24"/>
        </w:rPr>
        <w:t xml:space="preserve"> zł</w:t>
      </w:r>
      <w:r w:rsidR="00F17A97">
        <w:rPr>
          <w:rFonts w:ascii="Times New Roman" w:hAnsi="Times New Roman"/>
          <w:sz w:val="24"/>
          <w:szCs w:val="24"/>
        </w:rPr>
        <w:t>.</w:t>
      </w:r>
      <w:r w:rsidR="001A6250" w:rsidRPr="001B68E7">
        <w:rPr>
          <w:rFonts w:ascii="Times New Roman" w:hAnsi="Times New Roman"/>
          <w:sz w:val="24"/>
          <w:szCs w:val="24"/>
        </w:rPr>
        <w:t xml:space="preserve"> miesięcznie – w przypadku dziecka umieszczonego w rodzinie zastępczej zawodowej, rodzinie zastępczej niezawodowej lub rodzinnym domu dziecka. </w:t>
      </w:r>
    </w:p>
    <w:p w:rsidR="001A6250" w:rsidRPr="001B68E7" w:rsidRDefault="001A6250" w:rsidP="001A6250">
      <w:pPr>
        <w:spacing w:after="0" w:line="360" w:lineRule="auto"/>
        <w:jc w:val="both"/>
        <w:rPr>
          <w:rFonts w:ascii="Times New Roman" w:hAnsi="Times New Roman"/>
          <w:sz w:val="24"/>
          <w:szCs w:val="24"/>
        </w:rPr>
      </w:pPr>
      <w:r w:rsidRPr="001B68E7">
        <w:rPr>
          <w:rFonts w:ascii="Times New Roman" w:hAnsi="Times New Roman"/>
          <w:sz w:val="24"/>
          <w:szCs w:val="24"/>
        </w:rPr>
        <w:t xml:space="preserve">Ponadto, rodzinom zastępczym </w:t>
      </w:r>
      <w:r w:rsidR="004A540D">
        <w:rPr>
          <w:rFonts w:ascii="Times New Roman" w:hAnsi="Times New Roman"/>
          <w:sz w:val="24"/>
          <w:szCs w:val="24"/>
        </w:rPr>
        <w:t xml:space="preserve">zawodowym </w:t>
      </w:r>
      <w:r w:rsidRPr="001B68E7">
        <w:rPr>
          <w:rFonts w:ascii="Times New Roman" w:hAnsi="Times New Roman"/>
          <w:sz w:val="24"/>
          <w:szCs w:val="24"/>
        </w:rPr>
        <w:t xml:space="preserve">oraz prowadzącym rodzinne domy dziecka przysługuje także wynagrodzenie. </w:t>
      </w:r>
    </w:p>
    <w:p w:rsidR="001A6250" w:rsidRPr="001B68E7" w:rsidRDefault="001D0455" w:rsidP="001A625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Z</w:t>
      </w:r>
      <w:r w:rsidR="001A6250" w:rsidRPr="001B68E7">
        <w:rPr>
          <w:rFonts w:ascii="Times New Roman" w:hAnsi="Times New Roman"/>
          <w:sz w:val="24"/>
          <w:szCs w:val="24"/>
        </w:rPr>
        <w:t>godnie z art. 39 ust. 2 ustawy</w:t>
      </w:r>
      <w:r w:rsidR="001A6250">
        <w:rPr>
          <w:rFonts w:ascii="Times New Roman" w:hAnsi="Times New Roman"/>
          <w:sz w:val="24"/>
          <w:szCs w:val="24"/>
        </w:rPr>
        <w:t xml:space="preserve"> z dnia</w:t>
      </w:r>
      <w:r w:rsidR="001A6250" w:rsidRPr="00E540C7">
        <w:rPr>
          <w:rFonts w:ascii="Times New Roman" w:hAnsi="Times New Roman"/>
          <w:sz w:val="24"/>
          <w:szCs w:val="24"/>
        </w:rPr>
        <w:t xml:space="preserve"> 9 czerwca 2011 roku o wspieraniu rodziny </w:t>
      </w:r>
      <w:r w:rsidR="00ED5CEF">
        <w:rPr>
          <w:rFonts w:ascii="Times New Roman" w:hAnsi="Times New Roman"/>
          <w:sz w:val="24"/>
          <w:szCs w:val="24"/>
        </w:rPr>
        <w:br/>
      </w:r>
      <w:r w:rsidR="001A6250" w:rsidRPr="00E540C7">
        <w:rPr>
          <w:rFonts w:ascii="Times New Roman" w:hAnsi="Times New Roman"/>
          <w:sz w:val="24"/>
          <w:szCs w:val="24"/>
        </w:rPr>
        <w:t>i systemie pieczy zast</w:t>
      </w:r>
      <w:r w:rsidR="001A6250" w:rsidRPr="00E540C7">
        <w:rPr>
          <w:rFonts w:ascii="Times New Roman" w:eastAsia="TimesNewRoman" w:hAnsi="Times New Roman"/>
          <w:sz w:val="24"/>
          <w:szCs w:val="24"/>
        </w:rPr>
        <w:t>ę</w:t>
      </w:r>
      <w:r w:rsidR="00695CA2">
        <w:rPr>
          <w:rFonts w:ascii="Times New Roman" w:hAnsi="Times New Roman"/>
          <w:sz w:val="24"/>
          <w:szCs w:val="24"/>
        </w:rPr>
        <w:t xml:space="preserve">pczej </w:t>
      </w:r>
      <w:r w:rsidR="001A6250" w:rsidRPr="00E540C7">
        <w:rPr>
          <w:rFonts w:ascii="Times New Roman" w:hAnsi="Times New Roman"/>
          <w:sz w:val="24"/>
          <w:szCs w:val="24"/>
        </w:rPr>
        <w:t xml:space="preserve">rodziny zastępcze oraz rodzinne domy dziecka, na ich wniosek mogą być wspierane przez </w:t>
      </w:r>
      <w:r w:rsidR="001A6250" w:rsidRPr="001A6250">
        <w:rPr>
          <w:rFonts w:ascii="Times New Roman" w:hAnsi="Times New Roman"/>
          <w:sz w:val="24"/>
          <w:szCs w:val="24"/>
        </w:rPr>
        <w:t>rodziny pomocowe,</w:t>
      </w:r>
      <w:r w:rsidR="001A6250" w:rsidRPr="00E540C7">
        <w:rPr>
          <w:rFonts w:ascii="Times New Roman" w:hAnsi="Times New Roman"/>
          <w:b/>
          <w:sz w:val="24"/>
          <w:szCs w:val="24"/>
        </w:rPr>
        <w:t xml:space="preserve"> </w:t>
      </w:r>
      <w:r w:rsidR="001A6250" w:rsidRPr="00E540C7">
        <w:rPr>
          <w:rFonts w:ascii="Times New Roman" w:hAnsi="Times New Roman"/>
          <w:sz w:val="24"/>
          <w:szCs w:val="24"/>
        </w:rPr>
        <w:t>które</w:t>
      </w:r>
      <w:r w:rsidR="001A6250" w:rsidRPr="00E540C7">
        <w:rPr>
          <w:rFonts w:ascii="Times New Roman" w:hAnsi="Times New Roman"/>
          <w:b/>
          <w:sz w:val="24"/>
          <w:szCs w:val="24"/>
        </w:rPr>
        <w:t xml:space="preserve"> </w:t>
      </w:r>
      <w:r w:rsidR="001A6250" w:rsidRPr="00E540C7">
        <w:rPr>
          <w:rFonts w:ascii="Times New Roman" w:hAnsi="Times New Roman"/>
          <w:sz w:val="24"/>
          <w:szCs w:val="24"/>
        </w:rPr>
        <w:t>sprawuj</w:t>
      </w:r>
      <w:r w:rsidR="001A6250" w:rsidRPr="00E540C7">
        <w:rPr>
          <w:rFonts w:ascii="Times New Roman" w:eastAsia="TimesNewRoman" w:hAnsi="Times New Roman"/>
          <w:sz w:val="24"/>
          <w:szCs w:val="24"/>
        </w:rPr>
        <w:t xml:space="preserve">ą </w:t>
      </w:r>
      <w:r w:rsidR="001A6250" w:rsidRPr="00E540C7">
        <w:rPr>
          <w:rFonts w:ascii="Times New Roman" w:hAnsi="Times New Roman"/>
          <w:sz w:val="24"/>
          <w:szCs w:val="24"/>
        </w:rPr>
        <w:t>opiek</w:t>
      </w:r>
      <w:r w:rsidR="001A6250" w:rsidRPr="00E540C7">
        <w:rPr>
          <w:rFonts w:ascii="Times New Roman" w:eastAsia="TimesNewRoman" w:hAnsi="Times New Roman"/>
          <w:sz w:val="24"/>
          <w:szCs w:val="24"/>
        </w:rPr>
        <w:t xml:space="preserve">ę </w:t>
      </w:r>
      <w:r w:rsidR="001A6250" w:rsidRPr="00E540C7">
        <w:rPr>
          <w:rFonts w:ascii="Times New Roman" w:hAnsi="Times New Roman"/>
          <w:sz w:val="24"/>
          <w:szCs w:val="24"/>
        </w:rPr>
        <w:t xml:space="preserve">nad dzieckiem </w:t>
      </w:r>
      <w:r w:rsidR="001A6250" w:rsidRPr="001B68E7">
        <w:rPr>
          <w:rFonts w:ascii="Times New Roman" w:hAnsi="Times New Roman"/>
          <w:sz w:val="24"/>
          <w:szCs w:val="24"/>
        </w:rPr>
        <w:t>w przypadku czasowego nie sprawowania opieki nad dzieckiem przez rodzin</w:t>
      </w:r>
      <w:r w:rsidR="001A6250" w:rsidRPr="001B68E7">
        <w:rPr>
          <w:rFonts w:ascii="Times New Roman" w:eastAsia="TimesNewRoman" w:hAnsi="Times New Roman"/>
          <w:sz w:val="24"/>
          <w:szCs w:val="24"/>
        </w:rPr>
        <w:t xml:space="preserve">ę </w:t>
      </w:r>
      <w:r w:rsidR="001A6250" w:rsidRPr="001B68E7">
        <w:rPr>
          <w:rFonts w:ascii="Times New Roman" w:hAnsi="Times New Roman"/>
          <w:sz w:val="24"/>
          <w:szCs w:val="24"/>
        </w:rPr>
        <w:t>zast</w:t>
      </w:r>
      <w:r w:rsidR="001A6250" w:rsidRPr="001B68E7">
        <w:rPr>
          <w:rFonts w:ascii="Times New Roman" w:eastAsia="TimesNewRoman" w:hAnsi="Times New Roman"/>
          <w:sz w:val="24"/>
          <w:szCs w:val="24"/>
        </w:rPr>
        <w:t>ę</w:t>
      </w:r>
      <w:r w:rsidR="001A6250" w:rsidRPr="001B68E7">
        <w:rPr>
          <w:rFonts w:ascii="Times New Roman" w:hAnsi="Times New Roman"/>
          <w:sz w:val="24"/>
          <w:szCs w:val="24"/>
        </w:rPr>
        <w:t>pcz</w:t>
      </w:r>
      <w:r w:rsidR="001A6250" w:rsidRPr="001B68E7">
        <w:rPr>
          <w:rFonts w:ascii="Times New Roman" w:eastAsia="TimesNewRoman" w:hAnsi="Times New Roman"/>
          <w:sz w:val="24"/>
          <w:szCs w:val="24"/>
        </w:rPr>
        <w:t>ą</w:t>
      </w:r>
      <w:r w:rsidR="001A6250" w:rsidRPr="001B68E7">
        <w:rPr>
          <w:rFonts w:ascii="Times New Roman" w:hAnsi="Times New Roman"/>
          <w:sz w:val="24"/>
          <w:szCs w:val="24"/>
        </w:rPr>
        <w:t xml:space="preserve"> lub rodzinny dom dziecka. </w:t>
      </w:r>
    </w:p>
    <w:p w:rsidR="00A2199B" w:rsidRPr="0012238B" w:rsidRDefault="001A6250" w:rsidP="0012238B">
      <w:pPr>
        <w:spacing w:after="0" w:line="360" w:lineRule="auto"/>
        <w:ind w:firstLine="708"/>
        <w:jc w:val="both"/>
        <w:rPr>
          <w:rFonts w:ascii="Times New Roman" w:hAnsi="Times New Roman"/>
          <w:b/>
          <w:color w:val="FF0000"/>
          <w:sz w:val="24"/>
          <w:szCs w:val="24"/>
        </w:rPr>
      </w:pPr>
      <w:r w:rsidRPr="001B68E7">
        <w:rPr>
          <w:rFonts w:ascii="Times New Roman" w:hAnsi="Times New Roman"/>
          <w:sz w:val="24"/>
          <w:szCs w:val="24"/>
        </w:rPr>
        <w:t xml:space="preserve">Rodzinie zastępczej oraz prowadzącemu RDD na dziecko legitymujące się orzeczeniem o niepełnosprawności lub orzeczeniem o znacznym lub umiarkowanym stopniu niepełnosprawności przysługuje </w:t>
      </w:r>
      <w:r w:rsidR="00223C7A">
        <w:rPr>
          <w:rFonts w:ascii="Times New Roman" w:hAnsi="Times New Roman"/>
          <w:sz w:val="24"/>
          <w:szCs w:val="24"/>
        </w:rPr>
        <w:t xml:space="preserve">dodatek nie niższy niż kwota </w:t>
      </w:r>
      <w:r w:rsidR="00223C7A" w:rsidRPr="00A4424A">
        <w:rPr>
          <w:rFonts w:ascii="Times New Roman" w:hAnsi="Times New Roman"/>
          <w:b/>
          <w:sz w:val="24"/>
          <w:szCs w:val="24"/>
        </w:rPr>
        <w:t>274</w:t>
      </w:r>
      <w:r w:rsidRPr="00A4424A">
        <w:rPr>
          <w:rFonts w:ascii="Times New Roman" w:hAnsi="Times New Roman"/>
          <w:b/>
          <w:sz w:val="24"/>
          <w:szCs w:val="24"/>
        </w:rPr>
        <w:t xml:space="preserve"> zł</w:t>
      </w:r>
      <w:r w:rsidR="004A540D" w:rsidRPr="00A4424A">
        <w:rPr>
          <w:rFonts w:ascii="Times New Roman" w:hAnsi="Times New Roman"/>
          <w:b/>
          <w:sz w:val="24"/>
          <w:szCs w:val="24"/>
        </w:rPr>
        <w:t>.</w:t>
      </w:r>
      <w:r w:rsidRPr="001B68E7">
        <w:rPr>
          <w:rFonts w:ascii="Times New Roman" w:hAnsi="Times New Roman"/>
          <w:sz w:val="24"/>
          <w:szCs w:val="24"/>
        </w:rPr>
        <w:t xml:space="preserve"> miesięcznie na pokrycie zwiększonych kosztów utrzymania tego dziecka.</w:t>
      </w:r>
    </w:p>
    <w:p w:rsidR="001A6250" w:rsidRPr="00E540C7" w:rsidRDefault="001A6250" w:rsidP="00A2199B">
      <w:pPr>
        <w:autoSpaceDE w:val="0"/>
        <w:autoSpaceDN w:val="0"/>
        <w:adjustRightInd w:val="0"/>
        <w:spacing w:after="0" w:line="360" w:lineRule="auto"/>
        <w:ind w:firstLine="708"/>
        <w:jc w:val="both"/>
        <w:rPr>
          <w:rFonts w:ascii="Times New Roman" w:hAnsi="Times New Roman"/>
          <w:sz w:val="24"/>
          <w:szCs w:val="24"/>
        </w:rPr>
      </w:pPr>
      <w:r w:rsidRPr="001B68E7">
        <w:rPr>
          <w:rFonts w:ascii="Times New Roman" w:hAnsi="Times New Roman"/>
          <w:sz w:val="24"/>
          <w:szCs w:val="24"/>
        </w:rPr>
        <w:t>W celu nakreślenia kierunku działań mających na celu rozwój rodzinnej</w:t>
      </w:r>
      <w:r w:rsidRPr="00E540C7">
        <w:rPr>
          <w:rFonts w:ascii="Times New Roman" w:hAnsi="Times New Roman"/>
          <w:sz w:val="24"/>
          <w:szCs w:val="24"/>
        </w:rPr>
        <w:t xml:space="preserve"> pieczy zastępczej </w:t>
      </w:r>
      <w:r w:rsidR="00FC7376">
        <w:rPr>
          <w:rFonts w:ascii="Times New Roman" w:hAnsi="Times New Roman"/>
          <w:sz w:val="24"/>
          <w:szCs w:val="24"/>
        </w:rPr>
        <w:t xml:space="preserve">w latach </w:t>
      </w:r>
      <w:r w:rsidR="00FC7376" w:rsidRPr="00367F02">
        <w:rPr>
          <w:rFonts w:ascii="Times New Roman" w:hAnsi="Times New Roman"/>
          <w:sz w:val="24"/>
          <w:szCs w:val="24"/>
        </w:rPr>
        <w:t>2021</w:t>
      </w:r>
      <w:r w:rsidR="00423253" w:rsidRPr="00367F02">
        <w:rPr>
          <w:rFonts w:ascii="Times New Roman" w:hAnsi="Times New Roman"/>
          <w:sz w:val="24"/>
          <w:szCs w:val="24"/>
        </w:rPr>
        <w:t>-</w:t>
      </w:r>
      <w:r w:rsidRPr="00367F02">
        <w:rPr>
          <w:rFonts w:ascii="Times New Roman" w:hAnsi="Times New Roman"/>
          <w:sz w:val="24"/>
          <w:szCs w:val="24"/>
        </w:rPr>
        <w:t>2022</w:t>
      </w:r>
      <w:r w:rsidRPr="00E540C7">
        <w:rPr>
          <w:rFonts w:ascii="Times New Roman" w:hAnsi="Times New Roman"/>
          <w:sz w:val="24"/>
          <w:szCs w:val="24"/>
        </w:rPr>
        <w:t xml:space="preserve"> poniżej dokonano analizy </w:t>
      </w:r>
      <w:r>
        <w:rPr>
          <w:rFonts w:ascii="Times New Roman" w:hAnsi="Times New Roman"/>
          <w:sz w:val="24"/>
          <w:szCs w:val="24"/>
        </w:rPr>
        <w:t xml:space="preserve">obszaru rodzinnej pieczy zastępczej. </w:t>
      </w:r>
    </w:p>
    <w:p w:rsidR="004A540D" w:rsidRDefault="001A6250" w:rsidP="00A2199B">
      <w:pPr>
        <w:autoSpaceDE w:val="0"/>
        <w:autoSpaceDN w:val="0"/>
        <w:adjustRightInd w:val="0"/>
        <w:spacing w:after="0" w:line="360" w:lineRule="auto"/>
        <w:jc w:val="both"/>
        <w:rPr>
          <w:rFonts w:ascii="Times New Roman" w:hAnsi="Times New Roman"/>
          <w:sz w:val="24"/>
          <w:szCs w:val="24"/>
          <w:lang w:eastAsia="ar-SA"/>
        </w:rPr>
      </w:pPr>
      <w:r w:rsidRPr="00EE61CB">
        <w:rPr>
          <w:rFonts w:ascii="Times New Roman" w:hAnsi="Times New Roman"/>
          <w:sz w:val="24"/>
          <w:szCs w:val="24"/>
        </w:rPr>
        <w:tab/>
        <w:t xml:space="preserve">W powiecie bytowskim w latach </w:t>
      </w:r>
      <w:r w:rsidR="00F21A46">
        <w:rPr>
          <w:rFonts w:ascii="Times New Roman" w:hAnsi="Times New Roman"/>
          <w:sz w:val="24"/>
          <w:szCs w:val="24"/>
        </w:rPr>
        <w:t>2021 – 2022</w:t>
      </w:r>
      <w:r w:rsidRPr="00EE61CB">
        <w:rPr>
          <w:rFonts w:ascii="Times New Roman" w:hAnsi="Times New Roman"/>
          <w:sz w:val="24"/>
          <w:szCs w:val="24"/>
        </w:rPr>
        <w:t xml:space="preserve"> ogólna liczba rodzin zastępczych kształt</w:t>
      </w:r>
      <w:r w:rsidR="00F17A97">
        <w:rPr>
          <w:rFonts w:ascii="Times New Roman" w:hAnsi="Times New Roman"/>
          <w:sz w:val="24"/>
          <w:szCs w:val="24"/>
        </w:rPr>
        <w:t>owała się na podobnym  poziomie. W</w:t>
      </w:r>
      <w:r w:rsidR="00082731">
        <w:rPr>
          <w:rFonts w:ascii="Times New Roman" w:hAnsi="Times New Roman"/>
          <w:sz w:val="24"/>
          <w:szCs w:val="24"/>
        </w:rPr>
        <w:t xml:space="preserve"> 2021</w:t>
      </w:r>
      <w:r w:rsidR="004A540D">
        <w:rPr>
          <w:rFonts w:ascii="Times New Roman" w:hAnsi="Times New Roman"/>
          <w:sz w:val="24"/>
          <w:szCs w:val="24"/>
        </w:rPr>
        <w:t xml:space="preserve"> r. funkc</w:t>
      </w:r>
      <w:r w:rsidR="006B769E">
        <w:rPr>
          <w:rFonts w:ascii="Times New Roman" w:hAnsi="Times New Roman"/>
          <w:sz w:val="24"/>
          <w:szCs w:val="24"/>
        </w:rPr>
        <w:t>j</w:t>
      </w:r>
      <w:r w:rsidR="004A540D">
        <w:rPr>
          <w:rFonts w:ascii="Times New Roman" w:hAnsi="Times New Roman"/>
          <w:sz w:val="24"/>
          <w:szCs w:val="24"/>
        </w:rPr>
        <w:t>onowały</w:t>
      </w:r>
      <w:r w:rsidRPr="00EE61CB">
        <w:rPr>
          <w:rFonts w:ascii="Times New Roman" w:hAnsi="Times New Roman"/>
          <w:sz w:val="24"/>
          <w:szCs w:val="24"/>
        </w:rPr>
        <w:t xml:space="preserve"> </w:t>
      </w:r>
      <w:r w:rsidR="00082731" w:rsidRPr="00C40C9D">
        <w:rPr>
          <w:rFonts w:ascii="Times New Roman" w:hAnsi="Times New Roman"/>
          <w:sz w:val="24"/>
          <w:szCs w:val="24"/>
        </w:rPr>
        <w:t>102 rodziny zastępcze</w:t>
      </w:r>
      <w:r w:rsidRPr="00C40C9D">
        <w:rPr>
          <w:rFonts w:ascii="Times New Roman" w:hAnsi="Times New Roman"/>
          <w:sz w:val="24"/>
          <w:szCs w:val="24"/>
        </w:rPr>
        <w:t xml:space="preserve"> </w:t>
      </w:r>
      <w:r w:rsidR="00ED5CEF">
        <w:rPr>
          <w:rFonts w:ascii="Times New Roman" w:hAnsi="Times New Roman"/>
          <w:sz w:val="24"/>
          <w:szCs w:val="24"/>
        </w:rPr>
        <w:br/>
      </w:r>
      <w:r w:rsidRPr="00C40C9D">
        <w:rPr>
          <w:rFonts w:ascii="Times New Roman" w:hAnsi="Times New Roman"/>
          <w:sz w:val="24"/>
          <w:szCs w:val="24"/>
        </w:rPr>
        <w:t xml:space="preserve">i </w:t>
      </w:r>
      <w:r w:rsidR="00082731" w:rsidRPr="00C40C9D">
        <w:rPr>
          <w:rFonts w:ascii="Times New Roman" w:hAnsi="Times New Roman"/>
          <w:sz w:val="24"/>
          <w:szCs w:val="24"/>
        </w:rPr>
        <w:t xml:space="preserve"> </w:t>
      </w:r>
      <w:r w:rsidRPr="00C40C9D">
        <w:rPr>
          <w:rFonts w:ascii="Times New Roman" w:hAnsi="Times New Roman"/>
          <w:sz w:val="24"/>
          <w:szCs w:val="24"/>
        </w:rPr>
        <w:t>rodzinne domy dziecka</w:t>
      </w:r>
      <w:r w:rsidR="00082731" w:rsidRPr="00C40C9D">
        <w:rPr>
          <w:rFonts w:ascii="Times New Roman" w:hAnsi="Times New Roman"/>
          <w:sz w:val="24"/>
          <w:szCs w:val="24"/>
        </w:rPr>
        <w:t>, w 2022</w:t>
      </w:r>
      <w:r w:rsidR="00F17A97" w:rsidRPr="00C40C9D">
        <w:rPr>
          <w:rFonts w:ascii="Times New Roman" w:hAnsi="Times New Roman"/>
          <w:sz w:val="24"/>
          <w:szCs w:val="24"/>
        </w:rPr>
        <w:t xml:space="preserve"> </w:t>
      </w:r>
      <w:r w:rsidRPr="00C40C9D">
        <w:rPr>
          <w:rFonts w:ascii="Times New Roman" w:hAnsi="Times New Roman"/>
          <w:sz w:val="24"/>
          <w:szCs w:val="24"/>
        </w:rPr>
        <w:t xml:space="preserve">r. ich liczba </w:t>
      </w:r>
      <w:r w:rsidR="00082731" w:rsidRPr="00C40C9D">
        <w:rPr>
          <w:rFonts w:ascii="Times New Roman" w:hAnsi="Times New Roman"/>
          <w:sz w:val="24"/>
          <w:szCs w:val="24"/>
        </w:rPr>
        <w:t>spadła</w:t>
      </w:r>
      <w:r w:rsidRPr="00C40C9D">
        <w:rPr>
          <w:rFonts w:ascii="Times New Roman" w:hAnsi="Times New Roman"/>
          <w:sz w:val="24"/>
          <w:szCs w:val="24"/>
        </w:rPr>
        <w:t xml:space="preserve"> do</w:t>
      </w:r>
      <w:r w:rsidR="00082731" w:rsidRPr="00C40C9D">
        <w:rPr>
          <w:rFonts w:ascii="Times New Roman" w:hAnsi="Times New Roman"/>
          <w:sz w:val="24"/>
          <w:szCs w:val="24"/>
        </w:rPr>
        <w:t xml:space="preserve"> 100 rodzin zastępczych </w:t>
      </w:r>
      <w:r w:rsidR="00E021B5">
        <w:rPr>
          <w:rFonts w:ascii="Times New Roman" w:hAnsi="Times New Roman"/>
          <w:sz w:val="24"/>
          <w:szCs w:val="24"/>
        </w:rPr>
        <w:br/>
      </w:r>
      <w:r w:rsidR="00082731" w:rsidRPr="00C40C9D">
        <w:rPr>
          <w:rFonts w:ascii="Times New Roman" w:hAnsi="Times New Roman"/>
          <w:sz w:val="24"/>
          <w:szCs w:val="24"/>
        </w:rPr>
        <w:t>i rodzinnych domów dziecka</w:t>
      </w:r>
      <w:r w:rsidRPr="00C40C9D">
        <w:rPr>
          <w:rFonts w:ascii="Times New Roman" w:hAnsi="Times New Roman"/>
          <w:sz w:val="24"/>
          <w:szCs w:val="24"/>
        </w:rPr>
        <w:t>. Najliczniejszą grupę wśród wszystkich rodzin zas</w:t>
      </w:r>
      <w:r w:rsidRPr="00E540C7">
        <w:rPr>
          <w:rFonts w:ascii="Times New Roman" w:hAnsi="Times New Roman"/>
          <w:sz w:val="24"/>
          <w:szCs w:val="24"/>
        </w:rPr>
        <w:t xml:space="preserve">tępczych stanowiły rodziny </w:t>
      </w:r>
      <w:r>
        <w:rPr>
          <w:rFonts w:ascii="Times New Roman" w:hAnsi="Times New Roman"/>
          <w:sz w:val="24"/>
          <w:szCs w:val="24"/>
        </w:rPr>
        <w:t xml:space="preserve">zastępcze </w:t>
      </w:r>
      <w:r w:rsidRPr="00E540C7">
        <w:rPr>
          <w:rFonts w:ascii="Times New Roman" w:hAnsi="Times New Roman"/>
          <w:sz w:val="24"/>
          <w:szCs w:val="24"/>
        </w:rPr>
        <w:t>spokrewnione.</w:t>
      </w:r>
      <w:r w:rsidR="0012238B">
        <w:rPr>
          <w:rFonts w:ascii="Times New Roman" w:hAnsi="Times New Roman"/>
          <w:sz w:val="24"/>
          <w:szCs w:val="24"/>
        </w:rPr>
        <w:t xml:space="preserve"> </w:t>
      </w:r>
      <w:r>
        <w:rPr>
          <w:rFonts w:ascii="Times New Roman" w:hAnsi="Times New Roman"/>
          <w:sz w:val="24"/>
          <w:szCs w:val="24"/>
        </w:rPr>
        <w:t>W perspektywie omawianych dwóch</w:t>
      </w:r>
      <w:r w:rsidR="0012238B">
        <w:rPr>
          <w:rFonts w:ascii="Times New Roman" w:hAnsi="Times New Roman"/>
          <w:sz w:val="24"/>
          <w:szCs w:val="24"/>
        </w:rPr>
        <w:t xml:space="preserve"> lat, </w:t>
      </w:r>
      <w:r w:rsidRPr="00E540C7">
        <w:rPr>
          <w:rFonts w:ascii="Times New Roman" w:hAnsi="Times New Roman"/>
          <w:sz w:val="24"/>
          <w:szCs w:val="24"/>
        </w:rPr>
        <w:t>liczba tych rodzin kształtowała się na zbliżonym pozio</w:t>
      </w:r>
      <w:r w:rsidR="00082731">
        <w:rPr>
          <w:rFonts w:ascii="Times New Roman" w:hAnsi="Times New Roman"/>
          <w:sz w:val="24"/>
          <w:szCs w:val="24"/>
        </w:rPr>
        <w:t>mie i wynosiła w 2021</w:t>
      </w:r>
      <w:r>
        <w:rPr>
          <w:rFonts w:ascii="Times New Roman" w:hAnsi="Times New Roman"/>
          <w:sz w:val="24"/>
          <w:szCs w:val="24"/>
        </w:rPr>
        <w:t xml:space="preserve"> </w:t>
      </w:r>
      <w:r w:rsidRPr="00E540C7">
        <w:rPr>
          <w:rFonts w:ascii="Times New Roman" w:hAnsi="Times New Roman"/>
          <w:sz w:val="24"/>
          <w:szCs w:val="24"/>
        </w:rPr>
        <w:t>r. –</w:t>
      </w:r>
      <w:r w:rsidR="00082731">
        <w:rPr>
          <w:rFonts w:ascii="Times New Roman" w:hAnsi="Times New Roman"/>
          <w:sz w:val="24"/>
          <w:szCs w:val="24"/>
        </w:rPr>
        <w:t xml:space="preserve"> 60, w 2022 r. – 61</w:t>
      </w:r>
      <w:r w:rsidRPr="00E540C7">
        <w:rPr>
          <w:rFonts w:ascii="Times New Roman" w:hAnsi="Times New Roman"/>
          <w:sz w:val="24"/>
          <w:szCs w:val="24"/>
        </w:rPr>
        <w:t xml:space="preserve"> rodzin</w:t>
      </w:r>
      <w:r>
        <w:rPr>
          <w:rFonts w:ascii="Times New Roman" w:hAnsi="Times New Roman"/>
          <w:sz w:val="24"/>
          <w:szCs w:val="24"/>
        </w:rPr>
        <w:t>y</w:t>
      </w:r>
      <w:r w:rsidRPr="00E540C7">
        <w:rPr>
          <w:rFonts w:ascii="Times New Roman" w:hAnsi="Times New Roman"/>
          <w:sz w:val="24"/>
          <w:szCs w:val="24"/>
        </w:rPr>
        <w:t xml:space="preserve">. </w:t>
      </w:r>
      <w:r>
        <w:rPr>
          <w:rFonts w:ascii="Times New Roman" w:hAnsi="Times New Roman"/>
          <w:sz w:val="24"/>
          <w:szCs w:val="24"/>
        </w:rPr>
        <w:t>Kolejną grupę pod względem liczebności stanowiły r</w:t>
      </w:r>
      <w:r w:rsidRPr="00E540C7">
        <w:rPr>
          <w:rFonts w:ascii="Times New Roman" w:hAnsi="Times New Roman"/>
          <w:sz w:val="24"/>
          <w:szCs w:val="24"/>
        </w:rPr>
        <w:t>odzin</w:t>
      </w:r>
      <w:r>
        <w:rPr>
          <w:rFonts w:ascii="Times New Roman" w:hAnsi="Times New Roman"/>
          <w:sz w:val="24"/>
          <w:szCs w:val="24"/>
        </w:rPr>
        <w:t xml:space="preserve">y </w:t>
      </w:r>
      <w:r w:rsidR="004A540D">
        <w:rPr>
          <w:rFonts w:ascii="Times New Roman" w:hAnsi="Times New Roman"/>
          <w:sz w:val="24"/>
          <w:szCs w:val="24"/>
        </w:rPr>
        <w:t xml:space="preserve">zastępcze </w:t>
      </w:r>
      <w:r>
        <w:rPr>
          <w:rFonts w:ascii="Times New Roman" w:hAnsi="Times New Roman"/>
          <w:sz w:val="24"/>
          <w:szCs w:val="24"/>
        </w:rPr>
        <w:t>niezawodo</w:t>
      </w:r>
      <w:r w:rsidR="00082731">
        <w:rPr>
          <w:rFonts w:ascii="Times New Roman" w:hAnsi="Times New Roman"/>
          <w:sz w:val="24"/>
          <w:szCs w:val="24"/>
        </w:rPr>
        <w:t>we, których liczba w latach 2021-2022 nieznacznie spadła (w roku 2021 funkcjonowało</w:t>
      </w:r>
      <w:r>
        <w:rPr>
          <w:rFonts w:ascii="Times New Roman" w:hAnsi="Times New Roman"/>
          <w:sz w:val="24"/>
          <w:szCs w:val="24"/>
        </w:rPr>
        <w:t xml:space="preserve"> 2</w:t>
      </w:r>
      <w:r w:rsidR="00082731">
        <w:rPr>
          <w:rFonts w:ascii="Times New Roman" w:hAnsi="Times New Roman"/>
          <w:sz w:val="24"/>
          <w:szCs w:val="24"/>
        </w:rPr>
        <w:t>7 rodzin niezawodowych</w:t>
      </w:r>
      <w:r w:rsidR="004A540D">
        <w:rPr>
          <w:rFonts w:ascii="Times New Roman" w:hAnsi="Times New Roman"/>
          <w:sz w:val="24"/>
          <w:szCs w:val="24"/>
        </w:rPr>
        <w:t xml:space="preserve">, a w </w:t>
      </w:r>
      <w:r w:rsidR="00082731">
        <w:rPr>
          <w:rFonts w:ascii="Times New Roman" w:hAnsi="Times New Roman"/>
          <w:sz w:val="24"/>
          <w:szCs w:val="24"/>
        </w:rPr>
        <w:t>2022</w:t>
      </w:r>
      <w:r w:rsidR="004A540D">
        <w:rPr>
          <w:rFonts w:ascii="Times New Roman" w:hAnsi="Times New Roman"/>
          <w:sz w:val="24"/>
          <w:szCs w:val="24"/>
        </w:rPr>
        <w:t>r.</w:t>
      </w:r>
      <w:r w:rsidR="00082731">
        <w:rPr>
          <w:rFonts w:ascii="Times New Roman" w:hAnsi="Times New Roman"/>
          <w:sz w:val="24"/>
          <w:szCs w:val="24"/>
        </w:rPr>
        <w:t xml:space="preserve"> - 24</w:t>
      </w:r>
      <w:r w:rsidRPr="00E540C7">
        <w:rPr>
          <w:rFonts w:ascii="Times New Roman" w:hAnsi="Times New Roman"/>
          <w:sz w:val="24"/>
          <w:szCs w:val="24"/>
        </w:rPr>
        <w:t xml:space="preserve">).  </w:t>
      </w:r>
      <w:r w:rsidR="0012238B" w:rsidRPr="002963B0">
        <w:rPr>
          <w:rFonts w:ascii="Times New Roman" w:hAnsi="Times New Roman"/>
          <w:sz w:val="24"/>
          <w:szCs w:val="24"/>
        </w:rPr>
        <w:t>W omawianym okresie</w:t>
      </w:r>
      <w:r w:rsidRPr="002963B0">
        <w:rPr>
          <w:rFonts w:ascii="Times New Roman" w:hAnsi="Times New Roman"/>
          <w:sz w:val="24"/>
          <w:szCs w:val="24"/>
        </w:rPr>
        <w:t xml:space="preserve"> liczba rodzin zastępczych zawodowych </w:t>
      </w:r>
      <w:r w:rsidR="0012238B" w:rsidRPr="002963B0">
        <w:rPr>
          <w:rFonts w:ascii="Times New Roman" w:hAnsi="Times New Roman"/>
          <w:sz w:val="24"/>
          <w:szCs w:val="24"/>
        </w:rPr>
        <w:t xml:space="preserve">była zmienna i tak w roku 2021 wynosiła 11, natomiast </w:t>
      </w:r>
      <w:r w:rsidR="00E021B5">
        <w:rPr>
          <w:rFonts w:ascii="Times New Roman" w:hAnsi="Times New Roman"/>
          <w:sz w:val="24"/>
          <w:szCs w:val="24"/>
        </w:rPr>
        <w:br/>
      </w:r>
      <w:r w:rsidR="0012238B" w:rsidRPr="002963B0">
        <w:rPr>
          <w:rFonts w:ascii="Times New Roman" w:hAnsi="Times New Roman"/>
          <w:sz w:val="24"/>
          <w:szCs w:val="24"/>
        </w:rPr>
        <w:t xml:space="preserve">w roku 2022r. spadła do </w:t>
      </w:r>
      <w:r w:rsidR="002963B0" w:rsidRPr="002963B0">
        <w:rPr>
          <w:rFonts w:ascii="Times New Roman" w:hAnsi="Times New Roman"/>
          <w:sz w:val="24"/>
          <w:szCs w:val="24"/>
        </w:rPr>
        <w:t>9 rodzin</w:t>
      </w:r>
      <w:r w:rsidRPr="002963B0">
        <w:rPr>
          <w:rFonts w:ascii="Times New Roman" w:hAnsi="Times New Roman"/>
          <w:sz w:val="24"/>
          <w:szCs w:val="24"/>
        </w:rPr>
        <w:t>.</w:t>
      </w:r>
      <w:r w:rsidR="00D937DF">
        <w:rPr>
          <w:rFonts w:ascii="Times New Roman" w:hAnsi="Times New Roman"/>
          <w:sz w:val="24"/>
          <w:szCs w:val="24"/>
        </w:rPr>
        <w:t xml:space="preserve"> W latach 2021 – 2022 zmieniła się </w:t>
      </w:r>
      <w:r w:rsidR="00367F02">
        <w:rPr>
          <w:rFonts w:ascii="Times New Roman" w:hAnsi="Times New Roman"/>
          <w:sz w:val="24"/>
          <w:szCs w:val="24"/>
        </w:rPr>
        <w:t xml:space="preserve">również </w:t>
      </w:r>
      <w:r>
        <w:rPr>
          <w:rFonts w:ascii="Times New Roman" w:hAnsi="Times New Roman"/>
          <w:sz w:val="24"/>
          <w:szCs w:val="24"/>
        </w:rPr>
        <w:t>li</w:t>
      </w:r>
      <w:r w:rsidR="00D937DF">
        <w:rPr>
          <w:rFonts w:ascii="Times New Roman" w:hAnsi="Times New Roman"/>
          <w:sz w:val="24"/>
          <w:szCs w:val="24"/>
        </w:rPr>
        <w:t>czba rodzinnych</w:t>
      </w:r>
      <w:r w:rsidR="009E00B4">
        <w:rPr>
          <w:rFonts w:ascii="Times New Roman" w:hAnsi="Times New Roman"/>
          <w:sz w:val="24"/>
          <w:szCs w:val="24"/>
        </w:rPr>
        <w:t xml:space="preserve"> </w:t>
      </w:r>
      <w:r w:rsidR="00D937DF">
        <w:rPr>
          <w:rFonts w:ascii="Times New Roman" w:hAnsi="Times New Roman"/>
          <w:sz w:val="24"/>
          <w:szCs w:val="24"/>
        </w:rPr>
        <w:t xml:space="preserve">domów dziecka, w roku 2021 </w:t>
      </w:r>
      <w:r>
        <w:rPr>
          <w:rFonts w:ascii="Times New Roman" w:hAnsi="Times New Roman"/>
          <w:sz w:val="24"/>
          <w:szCs w:val="24"/>
        </w:rPr>
        <w:t>wynosiła 4</w:t>
      </w:r>
      <w:r w:rsidR="00D937DF">
        <w:rPr>
          <w:rFonts w:ascii="Times New Roman" w:hAnsi="Times New Roman"/>
          <w:sz w:val="24"/>
          <w:szCs w:val="24"/>
        </w:rPr>
        <w:t xml:space="preserve">, natomiast w roku 2022r wzrosła </w:t>
      </w:r>
      <w:r w:rsidR="00E021B5">
        <w:rPr>
          <w:rFonts w:ascii="Times New Roman" w:hAnsi="Times New Roman"/>
          <w:sz w:val="24"/>
          <w:szCs w:val="24"/>
        </w:rPr>
        <w:br/>
      </w:r>
      <w:r w:rsidR="00D937DF">
        <w:rPr>
          <w:rFonts w:ascii="Times New Roman" w:hAnsi="Times New Roman"/>
          <w:sz w:val="24"/>
          <w:szCs w:val="24"/>
        </w:rPr>
        <w:t xml:space="preserve">i liczyła 6 rodzinnych domów dziecka. </w:t>
      </w:r>
      <w:r w:rsidR="00367F02">
        <w:rPr>
          <w:rFonts w:ascii="Times New Roman" w:hAnsi="Times New Roman"/>
          <w:sz w:val="24"/>
          <w:szCs w:val="24"/>
        </w:rPr>
        <w:t xml:space="preserve">W roku </w:t>
      </w:r>
      <w:r w:rsidR="00367F02" w:rsidRPr="00367F02">
        <w:rPr>
          <w:rFonts w:ascii="Times New Roman" w:hAnsi="Times New Roman"/>
          <w:sz w:val="24"/>
          <w:szCs w:val="24"/>
        </w:rPr>
        <w:t>2022, dwie rodziny zastępcze: jedna rodzina zastępcza</w:t>
      </w:r>
      <w:r w:rsidR="00D937DF" w:rsidRPr="00367F02">
        <w:rPr>
          <w:rFonts w:ascii="Times New Roman" w:hAnsi="Times New Roman"/>
          <w:sz w:val="24"/>
          <w:szCs w:val="24"/>
        </w:rPr>
        <w:t xml:space="preserve"> zawodowa </w:t>
      </w:r>
      <w:r w:rsidR="00367F02" w:rsidRPr="00367F02">
        <w:rPr>
          <w:rFonts w:ascii="Times New Roman" w:hAnsi="Times New Roman"/>
          <w:sz w:val="24"/>
          <w:szCs w:val="24"/>
        </w:rPr>
        <w:t xml:space="preserve">i jedna rodzina zastępcza zawodowa specjalistyczna, ukończyły szkolenie na prowadzenie rodzinnego domu dziecka </w:t>
      </w:r>
      <w:r w:rsidR="00D937DF" w:rsidRPr="00367F02">
        <w:rPr>
          <w:rFonts w:ascii="Times New Roman" w:hAnsi="Times New Roman"/>
          <w:sz w:val="24"/>
          <w:szCs w:val="24"/>
        </w:rPr>
        <w:t>i przekształc</w:t>
      </w:r>
      <w:r w:rsidR="00367F02" w:rsidRPr="00367F02">
        <w:rPr>
          <w:rFonts w:ascii="Times New Roman" w:hAnsi="Times New Roman"/>
          <w:sz w:val="24"/>
          <w:szCs w:val="24"/>
        </w:rPr>
        <w:t xml:space="preserve">iły się </w:t>
      </w:r>
      <w:r w:rsidR="00E021B5">
        <w:rPr>
          <w:rFonts w:ascii="Times New Roman" w:hAnsi="Times New Roman"/>
          <w:sz w:val="24"/>
          <w:szCs w:val="24"/>
        </w:rPr>
        <w:br/>
      </w:r>
      <w:r w:rsidR="00367F02" w:rsidRPr="00367F02">
        <w:rPr>
          <w:rFonts w:ascii="Times New Roman" w:hAnsi="Times New Roman"/>
          <w:sz w:val="24"/>
          <w:szCs w:val="24"/>
        </w:rPr>
        <w:lastRenderedPageBreak/>
        <w:t>w rodzinny dom dziecka.</w:t>
      </w:r>
      <w:r w:rsidR="009E00B4">
        <w:rPr>
          <w:rFonts w:ascii="Times New Roman" w:hAnsi="Times New Roman"/>
          <w:color w:val="FF0000"/>
          <w:sz w:val="24"/>
          <w:szCs w:val="24"/>
        </w:rPr>
        <w:t xml:space="preserve"> </w:t>
      </w:r>
      <w:r>
        <w:rPr>
          <w:rFonts w:ascii="Times New Roman" w:hAnsi="Times New Roman"/>
          <w:sz w:val="24"/>
          <w:szCs w:val="24"/>
          <w:lang w:eastAsia="ar-SA"/>
        </w:rPr>
        <w:t xml:space="preserve">Poniższa tabela przedstawia dane dot. liczby rodzin </w:t>
      </w:r>
      <w:r w:rsidR="00482202">
        <w:rPr>
          <w:rFonts w:ascii="Times New Roman" w:hAnsi="Times New Roman"/>
          <w:sz w:val="24"/>
          <w:szCs w:val="24"/>
          <w:lang w:eastAsia="ar-SA"/>
        </w:rPr>
        <w:t>zastępczych w latach 2021-2022</w:t>
      </w:r>
      <w:r w:rsidR="00A2199B">
        <w:rPr>
          <w:rFonts w:ascii="Times New Roman" w:hAnsi="Times New Roman"/>
          <w:sz w:val="24"/>
          <w:szCs w:val="24"/>
          <w:lang w:eastAsia="ar-SA"/>
        </w:rPr>
        <w:t>.</w:t>
      </w:r>
    </w:p>
    <w:p w:rsidR="009E00B4" w:rsidRPr="009E00B4" w:rsidRDefault="009E00B4" w:rsidP="00A2199B">
      <w:pPr>
        <w:autoSpaceDE w:val="0"/>
        <w:autoSpaceDN w:val="0"/>
        <w:adjustRightInd w:val="0"/>
        <w:spacing w:after="0" w:line="360" w:lineRule="auto"/>
        <w:jc w:val="both"/>
        <w:rPr>
          <w:rFonts w:ascii="Times New Roman" w:hAnsi="Times New Roman"/>
          <w:color w:val="FF0000"/>
          <w:sz w:val="24"/>
          <w:szCs w:val="24"/>
        </w:rPr>
      </w:pPr>
    </w:p>
    <w:p w:rsidR="001A6250" w:rsidRPr="004A540D" w:rsidRDefault="001A6250" w:rsidP="001A6250">
      <w:pPr>
        <w:autoSpaceDE w:val="0"/>
        <w:autoSpaceDN w:val="0"/>
        <w:adjustRightInd w:val="0"/>
        <w:spacing w:after="0" w:line="240" w:lineRule="auto"/>
        <w:jc w:val="both"/>
        <w:rPr>
          <w:rFonts w:ascii="Times New Roman" w:hAnsi="Times New Roman" w:cs="Calibri"/>
          <w:b/>
          <w:kern w:val="3"/>
          <w:sz w:val="24"/>
          <w:szCs w:val="24"/>
          <w:lang w:eastAsia="ar-SA"/>
        </w:rPr>
      </w:pPr>
      <w:r w:rsidRPr="004A540D">
        <w:rPr>
          <w:rFonts w:ascii="Times New Roman" w:hAnsi="Times New Roman" w:cs="Calibri"/>
          <w:b/>
          <w:kern w:val="3"/>
          <w:sz w:val="24"/>
          <w:szCs w:val="24"/>
          <w:lang w:eastAsia="ar-SA"/>
        </w:rPr>
        <w:t>Tabela 1.</w:t>
      </w:r>
    </w:p>
    <w:p w:rsidR="0073420A" w:rsidRDefault="00545448" w:rsidP="001A6250">
      <w:pPr>
        <w:suppressAutoHyphens/>
        <w:autoSpaceDN w:val="0"/>
        <w:spacing w:after="0" w:line="240" w:lineRule="auto"/>
        <w:jc w:val="both"/>
        <w:textAlignment w:val="baseline"/>
        <w:rPr>
          <w:rFonts w:ascii="Times New Roman" w:hAnsi="Times New Roman" w:cs="Calibri"/>
          <w:b/>
          <w:kern w:val="3"/>
          <w:sz w:val="24"/>
          <w:szCs w:val="24"/>
          <w:lang w:eastAsia="ar-SA"/>
        </w:rPr>
      </w:pPr>
      <w:r w:rsidRPr="004A540D">
        <w:rPr>
          <w:rFonts w:ascii="Times New Roman" w:hAnsi="Times New Roman" w:cs="Calibri"/>
          <w:b/>
          <w:kern w:val="3"/>
          <w:sz w:val="24"/>
          <w:szCs w:val="24"/>
          <w:lang w:eastAsia="ar-SA"/>
        </w:rPr>
        <w:t>Liczba rodzin zastępczych/</w:t>
      </w:r>
      <w:r w:rsidR="001A6250" w:rsidRPr="004A540D">
        <w:rPr>
          <w:rFonts w:ascii="Times New Roman" w:hAnsi="Times New Roman" w:cs="Calibri"/>
          <w:b/>
          <w:kern w:val="3"/>
          <w:sz w:val="24"/>
          <w:szCs w:val="24"/>
          <w:lang w:eastAsia="ar-SA"/>
        </w:rPr>
        <w:t xml:space="preserve">rodzinnych domów dziecka w powiecie bytowskim </w:t>
      </w:r>
      <w:r w:rsidR="00A2199B">
        <w:rPr>
          <w:rFonts w:ascii="Times New Roman" w:hAnsi="Times New Roman" w:cs="Calibri"/>
          <w:b/>
          <w:kern w:val="3"/>
          <w:sz w:val="24"/>
          <w:szCs w:val="24"/>
          <w:lang w:eastAsia="ar-SA"/>
        </w:rPr>
        <w:t xml:space="preserve">                           </w:t>
      </w:r>
      <w:r w:rsidR="00652613">
        <w:rPr>
          <w:rFonts w:ascii="Times New Roman" w:hAnsi="Times New Roman" w:cs="Calibri"/>
          <w:b/>
          <w:kern w:val="3"/>
          <w:sz w:val="24"/>
          <w:szCs w:val="24"/>
          <w:lang w:eastAsia="ar-SA"/>
        </w:rPr>
        <w:t xml:space="preserve">w latach  </w:t>
      </w:r>
      <w:r w:rsidR="00482202">
        <w:rPr>
          <w:rFonts w:ascii="Times New Roman" w:hAnsi="Times New Roman" w:cs="Calibri"/>
          <w:b/>
          <w:kern w:val="3"/>
          <w:sz w:val="24"/>
          <w:szCs w:val="24"/>
          <w:lang w:eastAsia="ar-SA"/>
        </w:rPr>
        <w:t>2021</w:t>
      </w:r>
      <w:r w:rsidRPr="004A540D">
        <w:rPr>
          <w:rFonts w:ascii="Times New Roman" w:hAnsi="Times New Roman" w:cs="Calibri"/>
          <w:b/>
          <w:kern w:val="3"/>
          <w:sz w:val="24"/>
          <w:szCs w:val="24"/>
          <w:lang w:eastAsia="ar-SA"/>
        </w:rPr>
        <w:t xml:space="preserve"> –</w:t>
      </w:r>
      <w:r w:rsidR="00482202">
        <w:rPr>
          <w:rFonts w:ascii="Times New Roman" w:hAnsi="Times New Roman" w:cs="Calibri"/>
          <w:b/>
          <w:kern w:val="3"/>
          <w:sz w:val="24"/>
          <w:szCs w:val="24"/>
          <w:lang w:eastAsia="ar-SA"/>
        </w:rPr>
        <w:t xml:space="preserve"> 2022</w:t>
      </w:r>
      <w:r w:rsidR="004A540D">
        <w:rPr>
          <w:rFonts w:ascii="Times New Roman" w:hAnsi="Times New Roman" w:cs="Calibri"/>
          <w:b/>
          <w:kern w:val="3"/>
          <w:sz w:val="24"/>
          <w:szCs w:val="24"/>
          <w:lang w:eastAsia="ar-SA"/>
        </w:rPr>
        <w:t xml:space="preserve">. </w:t>
      </w:r>
    </w:p>
    <w:p w:rsidR="00A4424A" w:rsidRPr="004A540D" w:rsidRDefault="00A4424A" w:rsidP="001A6250">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8023" w:type="dxa"/>
        <w:tblLayout w:type="fixed"/>
        <w:tblCellMar>
          <w:left w:w="10" w:type="dxa"/>
          <w:right w:w="10" w:type="dxa"/>
        </w:tblCellMar>
        <w:tblLook w:val="0000" w:firstRow="0" w:lastRow="0" w:firstColumn="0" w:lastColumn="0" w:noHBand="0" w:noVBand="0"/>
      </w:tblPr>
      <w:tblGrid>
        <w:gridCol w:w="3668"/>
        <w:gridCol w:w="1236"/>
        <w:gridCol w:w="992"/>
        <w:gridCol w:w="993"/>
        <w:gridCol w:w="1134"/>
      </w:tblGrid>
      <w:tr w:rsidR="001A6250" w:rsidRPr="00E540C7" w:rsidTr="00E021B5">
        <w:trPr>
          <w:trHeight w:val="300"/>
        </w:trPr>
        <w:tc>
          <w:tcPr>
            <w:tcW w:w="3668"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sz w:val="24"/>
                <w:szCs w:val="24"/>
                <w:lang w:eastAsia="ar-SA"/>
              </w:rPr>
            </w:pPr>
            <w:r w:rsidRPr="00E540C7">
              <w:rPr>
                <w:rFonts w:ascii="Times New Roman" w:hAnsi="Times New Roman" w:cs="Calibri"/>
                <w:b/>
                <w:bCs/>
                <w:kern w:val="3"/>
                <w:sz w:val="24"/>
                <w:szCs w:val="24"/>
                <w:lang w:eastAsia="ar-SA"/>
              </w:rPr>
              <w:t>Rodzaj pieczy zastępczej</w:t>
            </w: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p>
        </w:tc>
        <w:tc>
          <w:tcPr>
            <w:tcW w:w="2228"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482202" w:rsidP="008018EE">
            <w:pPr>
              <w:suppressAutoHyphens/>
              <w:autoSpaceDN w:val="0"/>
              <w:spacing w:after="0" w:line="240" w:lineRule="auto"/>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2021</w:t>
            </w:r>
          </w:p>
          <w:p w:rsidR="001A6250" w:rsidRPr="00E540C7" w:rsidRDefault="001A6250" w:rsidP="008018EE">
            <w:pPr>
              <w:suppressAutoHyphens/>
              <w:autoSpaceDN w:val="0"/>
              <w:spacing w:after="0" w:line="240" w:lineRule="auto"/>
              <w:jc w:val="center"/>
              <w:textAlignment w:val="baseline"/>
              <w:rPr>
                <w:rFonts w:eastAsia="SimSun" w:cs="F"/>
                <w:kern w:val="3"/>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482202" w:rsidP="008018EE">
            <w:pPr>
              <w:suppressAutoHyphens/>
              <w:autoSpaceDN w:val="0"/>
              <w:spacing w:after="0" w:line="240" w:lineRule="auto"/>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2022</w:t>
            </w:r>
          </w:p>
          <w:p w:rsidR="001A6250" w:rsidRPr="00E540C7" w:rsidRDefault="001A6250" w:rsidP="008018EE">
            <w:pPr>
              <w:suppressAutoHyphens/>
              <w:autoSpaceDN w:val="0"/>
              <w:spacing w:after="0" w:line="240" w:lineRule="auto"/>
              <w:jc w:val="center"/>
              <w:textAlignment w:val="baseline"/>
              <w:rPr>
                <w:rFonts w:ascii="Times New Roman" w:eastAsia="SimSun" w:hAnsi="Times New Roman"/>
                <w:b/>
                <w:kern w:val="3"/>
                <w:sz w:val="16"/>
                <w:szCs w:val="16"/>
              </w:rPr>
            </w:pPr>
          </w:p>
        </w:tc>
      </w:tr>
      <w:tr w:rsidR="001A6250" w:rsidRPr="00E540C7" w:rsidTr="00E021B5">
        <w:trPr>
          <w:trHeight w:val="285"/>
        </w:trPr>
        <w:tc>
          <w:tcPr>
            <w:tcW w:w="3668"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widowControl w:val="0"/>
              <w:autoSpaceDN w:val="0"/>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L</w:t>
            </w:r>
          </w:p>
        </w:tc>
        <w:tc>
          <w:tcPr>
            <w:tcW w:w="99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w:t>
            </w:r>
          </w:p>
        </w:tc>
        <w:tc>
          <w:tcPr>
            <w:tcW w:w="99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L</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Spokrewnione</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58,82</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61</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Niezawodowe</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27</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26,47</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24</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eastAsia="SimSun" w:cs="F"/>
                <w:kern w:val="3"/>
              </w:rPr>
            </w:pPr>
            <w:r w:rsidRPr="00E540C7">
              <w:rPr>
                <w:rFonts w:ascii="Times New Roman" w:hAnsi="Times New Roman" w:cs="Calibri"/>
                <w:b/>
                <w:bCs/>
                <w:kern w:val="3"/>
                <w:lang w:eastAsia="ar-SA"/>
              </w:rPr>
              <w:t>Zawodowe</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5</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4,90</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4</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Zawodowe specjalistyczne</w:t>
            </w: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3,92</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3</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Pogotowie rodzinne</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1,96</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2</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eastAsia="SimSun" w:cs="F"/>
                <w:kern w:val="3"/>
              </w:rPr>
            </w:pPr>
            <w:r w:rsidRPr="00E540C7">
              <w:rPr>
                <w:rFonts w:ascii="Times New Roman" w:hAnsi="Times New Roman" w:cs="Calibri"/>
                <w:b/>
                <w:bCs/>
                <w:kern w:val="3"/>
                <w:lang w:eastAsia="ar-SA"/>
              </w:rPr>
              <w:t>Rodzinne Domy Dziecka</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3,9</w:t>
            </w:r>
            <w:r w:rsidR="00695CA2">
              <w:rPr>
                <w:rFonts w:ascii="Times New Roman" w:hAnsi="Times New Roman" w:cs="Calibri"/>
                <w:kern w:val="3"/>
                <w:sz w:val="24"/>
                <w:szCs w:val="24"/>
                <w:lang w:eastAsia="ar-SA"/>
              </w:rPr>
              <w:t>3</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6161F4"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6</w:t>
            </w:r>
          </w:p>
        </w:tc>
      </w:tr>
      <w:tr w:rsidR="001A6250" w:rsidRPr="00E540C7" w:rsidTr="00E021B5">
        <w:tc>
          <w:tcPr>
            <w:tcW w:w="366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OGÓŁEM</w:t>
            </w:r>
          </w:p>
          <w:p w:rsidR="001A6250" w:rsidRPr="00E540C7" w:rsidRDefault="001A6250" w:rsidP="008018EE">
            <w:pPr>
              <w:suppressAutoHyphens/>
              <w:autoSpaceDN w:val="0"/>
              <w:spacing w:after="0" w:line="240" w:lineRule="auto"/>
              <w:jc w:val="both"/>
              <w:textAlignment w:val="baseline"/>
              <w:rPr>
                <w:rFonts w:eastAsia="SimSun" w:cs="F"/>
                <w:kern w:val="3"/>
              </w:rPr>
            </w:pPr>
          </w:p>
        </w:tc>
        <w:tc>
          <w:tcPr>
            <w:tcW w:w="12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b/>
                <w:kern w:val="3"/>
                <w:lang w:eastAsia="ar-SA"/>
              </w:rPr>
            </w:pPr>
            <w:r>
              <w:rPr>
                <w:rFonts w:ascii="Times New Roman" w:hAnsi="Times New Roman" w:cs="Calibri"/>
                <w:b/>
                <w:kern w:val="3"/>
                <w:lang w:eastAsia="ar-SA"/>
              </w:rPr>
              <w:t>102</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1A6250" w:rsidP="008018EE">
            <w:pPr>
              <w:suppressAutoHyphens/>
              <w:autoSpaceDN w:val="0"/>
              <w:spacing w:after="0" w:line="240" w:lineRule="auto"/>
              <w:jc w:val="center"/>
              <w:textAlignment w:val="baseline"/>
              <w:rPr>
                <w:rFonts w:ascii="Times New Roman" w:hAnsi="Times New Roman" w:cs="Calibri"/>
                <w:b/>
                <w:kern w:val="3"/>
                <w:lang w:eastAsia="ar-SA"/>
              </w:rPr>
            </w:pPr>
            <w:r w:rsidRPr="006161F4">
              <w:rPr>
                <w:rFonts w:ascii="Times New Roman" w:hAnsi="Times New Roman" w:cs="Calibri"/>
                <w:b/>
                <w:kern w:val="3"/>
                <w:lang w:eastAsia="ar-SA"/>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482202" w:rsidP="008018EE">
            <w:pPr>
              <w:suppressAutoHyphens/>
              <w:autoSpaceDN w:val="0"/>
              <w:spacing w:after="0" w:line="240" w:lineRule="auto"/>
              <w:jc w:val="center"/>
              <w:textAlignment w:val="baseline"/>
              <w:rPr>
                <w:rFonts w:ascii="Times New Roman" w:hAnsi="Times New Roman" w:cs="Calibri"/>
                <w:b/>
                <w:kern w:val="3"/>
                <w:lang w:eastAsia="ar-SA"/>
              </w:rPr>
            </w:pPr>
            <w:r>
              <w:rPr>
                <w:rFonts w:ascii="Times New Roman" w:hAnsi="Times New Roman" w:cs="Calibri"/>
                <w:b/>
                <w:kern w:val="3"/>
                <w:lang w:eastAsia="ar-SA"/>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161F4" w:rsidRDefault="001A6250" w:rsidP="008018EE">
            <w:pPr>
              <w:suppressAutoHyphens/>
              <w:autoSpaceDN w:val="0"/>
              <w:spacing w:after="0" w:line="240" w:lineRule="auto"/>
              <w:jc w:val="center"/>
              <w:textAlignment w:val="baseline"/>
              <w:rPr>
                <w:rFonts w:ascii="Times New Roman" w:hAnsi="Times New Roman" w:cs="Calibri"/>
                <w:b/>
                <w:kern w:val="3"/>
                <w:lang w:eastAsia="ar-SA"/>
              </w:rPr>
            </w:pPr>
            <w:r w:rsidRPr="006161F4">
              <w:rPr>
                <w:rFonts w:ascii="Times New Roman" w:hAnsi="Times New Roman" w:cs="Calibri"/>
                <w:b/>
                <w:kern w:val="3"/>
                <w:lang w:eastAsia="ar-SA"/>
              </w:rPr>
              <w:t>100</w:t>
            </w:r>
          </w:p>
        </w:tc>
      </w:tr>
    </w:tbl>
    <w:p w:rsidR="001A6250" w:rsidRDefault="001A6250" w:rsidP="004A540D">
      <w:pPr>
        <w:autoSpaceDE w:val="0"/>
        <w:autoSpaceDN w:val="0"/>
        <w:adjustRightInd w:val="0"/>
        <w:spacing w:after="0" w:line="360" w:lineRule="auto"/>
        <w:jc w:val="both"/>
        <w:rPr>
          <w:rFonts w:ascii="Times New Roman" w:hAnsi="Times New Roman"/>
          <w:sz w:val="24"/>
          <w:szCs w:val="24"/>
          <w:lang w:eastAsia="ar-SA"/>
        </w:rPr>
      </w:pPr>
      <w:r>
        <w:rPr>
          <w:rFonts w:ascii="Times New Roman" w:hAnsi="Times New Roman" w:cs="Calibri"/>
          <w:i/>
          <w:sz w:val="24"/>
          <w:szCs w:val="24"/>
          <w:lang w:eastAsia="ar-SA"/>
        </w:rPr>
        <w:t>Źródło: opracowanie własne.</w:t>
      </w:r>
    </w:p>
    <w:p w:rsidR="004A540D" w:rsidRPr="004A540D" w:rsidRDefault="004A540D" w:rsidP="004A540D">
      <w:pPr>
        <w:autoSpaceDE w:val="0"/>
        <w:autoSpaceDN w:val="0"/>
        <w:adjustRightInd w:val="0"/>
        <w:spacing w:after="0" w:line="360" w:lineRule="auto"/>
        <w:jc w:val="both"/>
        <w:rPr>
          <w:rFonts w:ascii="Times New Roman" w:hAnsi="Times New Roman"/>
          <w:sz w:val="24"/>
          <w:szCs w:val="24"/>
          <w:lang w:eastAsia="ar-SA"/>
        </w:rPr>
      </w:pPr>
    </w:p>
    <w:p w:rsidR="001A6250" w:rsidRPr="001A6250" w:rsidRDefault="001A6250" w:rsidP="001A6250">
      <w:pPr>
        <w:suppressAutoHyphens/>
        <w:spacing w:after="0" w:line="240" w:lineRule="auto"/>
        <w:rPr>
          <w:rFonts w:ascii="Times New Roman" w:hAnsi="Times New Roman" w:cs="Calibri"/>
          <w:b/>
          <w:sz w:val="24"/>
          <w:szCs w:val="24"/>
          <w:lang w:eastAsia="ar-SA"/>
        </w:rPr>
      </w:pPr>
      <w:r w:rsidRPr="001A6250">
        <w:rPr>
          <w:rFonts w:ascii="Times New Roman" w:hAnsi="Times New Roman" w:cs="Calibri"/>
          <w:b/>
          <w:sz w:val="24"/>
          <w:szCs w:val="24"/>
          <w:lang w:eastAsia="ar-SA"/>
        </w:rPr>
        <w:t>Wykres 1.</w:t>
      </w:r>
    </w:p>
    <w:p w:rsidR="001A6250" w:rsidRDefault="001A6250" w:rsidP="001A6250">
      <w:pPr>
        <w:suppressAutoHyphens/>
        <w:spacing w:after="0" w:line="240" w:lineRule="auto"/>
        <w:rPr>
          <w:rFonts w:ascii="Times New Roman" w:hAnsi="Times New Roman" w:cs="Calibri"/>
          <w:b/>
          <w:sz w:val="24"/>
          <w:szCs w:val="24"/>
          <w:lang w:eastAsia="ar-SA"/>
        </w:rPr>
      </w:pPr>
      <w:r w:rsidRPr="001A6250">
        <w:rPr>
          <w:rFonts w:ascii="Times New Roman" w:hAnsi="Times New Roman" w:cs="Calibri"/>
          <w:b/>
          <w:sz w:val="24"/>
          <w:szCs w:val="24"/>
          <w:lang w:eastAsia="ar-SA"/>
        </w:rPr>
        <w:t>Graf</w:t>
      </w:r>
      <w:r w:rsidR="001D0455">
        <w:rPr>
          <w:rFonts w:ascii="Times New Roman" w:hAnsi="Times New Roman" w:cs="Calibri"/>
          <w:b/>
          <w:sz w:val="24"/>
          <w:szCs w:val="24"/>
          <w:lang w:eastAsia="ar-SA"/>
        </w:rPr>
        <w:t>iczne przedstawienie tabeli nr 1</w:t>
      </w:r>
    </w:p>
    <w:p w:rsidR="001A6250" w:rsidRDefault="001A6250" w:rsidP="001A6250">
      <w:pPr>
        <w:suppressAutoHyphens/>
        <w:spacing w:after="0" w:line="36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Pr="00C914C0">
        <w:rPr>
          <w:rFonts w:ascii="Times New Roman" w:hAnsi="Times New Roman" w:cs="Calibri"/>
          <w:noProof/>
          <w:sz w:val="24"/>
          <w:szCs w:val="24"/>
          <w:lang w:eastAsia="pl-PL"/>
        </w:rPr>
        <w:drawing>
          <wp:inline distT="0" distB="0" distL="0" distR="0">
            <wp:extent cx="5630461" cy="3105509"/>
            <wp:effectExtent l="19050" t="0" r="27389"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6250" w:rsidRDefault="001A6250" w:rsidP="001A6250">
      <w:pPr>
        <w:suppressAutoHyphens/>
        <w:spacing w:line="360" w:lineRule="auto"/>
        <w:ind w:firstLine="708"/>
        <w:jc w:val="both"/>
        <w:rPr>
          <w:rFonts w:ascii="Times New Roman" w:hAnsi="Times New Roman" w:cs="Calibri"/>
          <w:sz w:val="24"/>
          <w:szCs w:val="24"/>
          <w:lang w:eastAsia="ar-SA"/>
        </w:rPr>
      </w:pPr>
      <w:r w:rsidRPr="00E540C7">
        <w:rPr>
          <w:rFonts w:ascii="Times New Roman" w:hAnsi="Times New Roman" w:cs="Calibri"/>
          <w:sz w:val="24"/>
          <w:szCs w:val="24"/>
          <w:lang w:eastAsia="ar-SA"/>
        </w:rPr>
        <w:lastRenderedPageBreak/>
        <w:t xml:space="preserve">Liczba dzieci przebywających w rodzinach zastępczych i </w:t>
      </w:r>
      <w:r w:rsidR="0080087C">
        <w:rPr>
          <w:rFonts w:ascii="Times New Roman" w:hAnsi="Times New Roman" w:cs="Calibri"/>
          <w:sz w:val="24"/>
          <w:szCs w:val="24"/>
          <w:lang w:eastAsia="ar-SA"/>
        </w:rPr>
        <w:t>rodzinnych domach dziecka w 2021</w:t>
      </w:r>
      <w:r w:rsidRPr="00E540C7">
        <w:rPr>
          <w:rFonts w:ascii="Times New Roman" w:hAnsi="Times New Roman" w:cs="Calibri"/>
          <w:sz w:val="24"/>
          <w:szCs w:val="24"/>
          <w:lang w:eastAsia="ar-SA"/>
        </w:rPr>
        <w:t xml:space="preserve"> r. wynosiła ogółe</w:t>
      </w:r>
      <w:r w:rsidR="00C8420A">
        <w:rPr>
          <w:rFonts w:ascii="Times New Roman" w:hAnsi="Times New Roman" w:cs="Calibri"/>
          <w:sz w:val="24"/>
          <w:szCs w:val="24"/>
          <w:lang w:eastAsia="ar-SA"/>
        </w:rPr>
        <w:t>m 203</w:t>
      </w:r>
      <w:r w:rsidRPr="00E540C7">
        <w:rPr>
          <w:rFonts w:ascii="Times New Roman" w:hAnsi="Times New Roman" w:cs="Calibri"/>
          <w:sz w:val="24"/>
          <w:szCs w:val="24"/>
          <w:lang w:eastAsia="ar-SA"/>
        </w:rPr>
        <w:t xml:space="preserve">,  w roku kolejnym </w:t>
      </w:r>
      <w:r w:rsidR="00C8420A">
        <w:rPr>
          <w:rFonts w:ascii="Times New Roman" w:hAnsi="Times New Roman" w:cs="Calibri"/>
          <w:sz w:val="24"/>
          <w:szCs w:val="24"/>
          <w:lang w:eastAsia="ar-SA"/>
        </w:rPr>
        <w:t>205</w:t>
      </w:r>
      <w:r>
        <w:rPr>
          <w:rFonts w:ascii="Times New Roman" w:hAnsi="Times New Roman" w:cs="Calibri"/>
          <w:sz w:val="24"/>
          <w:szCs w:val="24"/>
          <w:lang w:eastAsia="ar-SA"/>
        </w:rPr>
        <w:t xml:space="preserve">. </w:t>
      </w:r>
      <w:r w:rsidRPr="00E540C7">
        <w:rPr>
          <w:rFonts w:ascii="Times New Roman" w:hAnsi="Times New Roman" w:cs="Calibri"/>
          <w:sz w:val="24"/>
          <w:szCs w:val="24"/>
          <w:lang w:eastAsia="ar-SA"/>
        </w:rPr>
        <w:t>Najwięcej wychowanków przebyw</w:t>
      </w:r>
      <w:r>
        <w:rPr>
          <w:rFonts w:ascii="Times New Roman" w:hAnsi="Times New Roman" w:cs="Calibri"/>
          <w:sz w:val="24"/>
          <w:szCs w:val="24"/>
          <w:lang w:eastAsia="ar-SA"/>
        </w:rPr>
        <w:t xml:space="preserve">ało w rodzinach </w:t>
      </w:r>
      <w:r w:rsidR="004A540D">
        <w:rPr>
          <w:rFonts w:ascii="Times New Roman" w:hAnsi="Times New Roman" w:cs="Calibri"/>
          <w:sz w:val="24"/>
          <w:szCs w:val="24"/>
          <w:lang w:eastAsia="ar-SA"/>
        </w:rPr>
        <w:t xml:space="preserve">zastępczych </w:t>
      </w:r>
      <w:r>
        <w:rPr>
          <w:rFonts w:ascii="Times New Roman" w:hAnsi="Times New Roman" w:cs="Calibri"/>
          <w:sz w:val="24"/>
          <w:szCs w:val="24"/>
          <w:lang w:eastAsia="ar-SA"/>
        </w:rPr>
        <w:t xml:space="preserve">spokrewnionych. </w:t>
      </w:r>
      <w:r w:rsidRPr="00E540C7">
        <w:rPr>
          <w:rFonts w:ascii="Times New Roman" w:hAnsi="Times New Roman" w:cs="Calibri"/>
          <w:sz w:val="24"/>
          <w:szCs w:val="24"/>
          <w:lang w:eastAsia="ar-SA"/>
        </w:rPr>
        <w:t xml:space="preserve">Ich ilość kształtowała się na </w:t>
      </w:r>
      <w:r w:rsidR="00695CA2">
        <w:rPr>
          <w:rFonts w:ascii="Times New Roman" w:hAnsi="Times New Roman" w:cs="Calibri"/>
          <w:sz w:val="24"/>
          <w:szCs w:val="24"/>
          <w:lang w:eastAsia="ar-SA"/>
        </w:rPr>
        <w:t xml:space="preserve">podobnym </w:t>
      </w:r>
      <w:r w:rsidRPr="00E540C7">
        <w:rPr>
          <w:rFonts w:ascii="Times New Roman" w:hAnsi="Times New Roman" w:cs="Calibri"/>
          <w:sz w:val="24"/>
          <w:szCs w:val="24"/>
          <w:lang w:eastAsia="ar-SA"/>
        </w:rPr>
        <w:t xml:space="preserve"> poziomie</w:t>
      </w:r>
      <w:r w:rsidR="0080087C">
        <w:rPr>
          <w:rFonts w:ascii="Times New Roman" w:hAnsi="Times New Roman" w:cs="Calibri"/>
          <w:sz w:val="24"/>
          <w:szCs w:val="24"/>
          <w:lang w:eastAsia="ar-SA"/>
        </w:rPr>
        <w:t xml:space="preserve"> i wynosiła w roku 2021 – 75 osób, w 2022 r. – 77</w:t>
      </w:r>
      <w:r>
        <w:rPr>
          <w:rFonts w:ascii="Times New Roman" w:hAnsi="Times New Roman" w:cs="Calibri"/>
          <w:sz w:val="24"/>
          <w:szCs w:val="24"/>
          <w:lang w:eastAsia="ar-SA"/>
        </w:rPr>
        <w:t xml:space="preserve"> osób. Największy wzrost liczby dzieci umieszczonych w rod</w:t>
      </w:r>
      <w:r w:rsidR="0080087C">
        <w:rPr>
          <w:rFonts w:ascii="Times New Roman" w:hAnsi="Times New Roman" w:cs="Calibri"/>
          <w:sz w:val="24"/>
          <w:szCs w:val="24"/>
          <w:lang w:eastAsia="ar-SA"/>
        </w:rPr>
        <w:t>zinach zastępczych w latach 2021-2022</w:t>
      </w:r>
      <w:r>
        <w:rPr>
          <w:rFonts w:ascii="Times New Roman" w:hAnsi="Times New Roman" w:cs="Calibri"/>
          <w:sz w:val="24"/>
          <w:szCs w:val="24"/>
          <w:lang w:eastAsia="ar-SA"/>
        </w:rPr>
        <w:t xml:space="preserve"> dotyczy </w:t>
      </w:r>
      <w:r w:rsidR="00886DA1">
        <w:rPr>
          <w:rFonts w:ascii="Times New Roman" w:hAnsi="Times New Roman" w:cs="Calibri"/>
          <w:sz w:val="24"/>
          <w:szCs w:val="24"/>
          <w:lang w:eastAsia="ar-SA"/>
        </w:rPr>
        <w:t>rodzinnych domów dziecka.</w:t>
      </w:r>
    </w:p>
    <w:p w:rsidR="001A6250" w:rsidRPr="004A540D" w:rsidRDefault="001A6250" w:rsidP="001A6250">
      <w:pPr>
        <w:suppressAutoHyphens/>
        <w:autoSpaceDN w:val="0"/>
        <w:spacing w:after="0" w:line="240" w:lineRule="auto"/>
        <w:textAlignment w:val="baseline"/>
        <w:rPr>
          <w:rFonts w:ascii="Times New Roman" w:hAnsi="Times New Roman" w:cs="Calibri"/>
          <w:b/>
          <w:kern w:val="3"/>
          <w:sz w:val="24"/>
          <w:szCs w:val="24"/>
          <w:lang w:eastAsia="ar-SA"/>
        </w:rPr>
      </w:pPr>
      <w:r w:rsidRPr="004A540D">
        <w:rPr>
          <w:rFonts w:ascii="Times New Roman" w:hAnsi="Times New Roman" w:cs="Calibri"/>
          <w:b/>
          <w:kern w:val="3"/>
          <w:sz w:val="24"/>
          <w:szCs w:val="24"/>
          <w:lang w:eastAsia="ar-SA"/>
        </w:rPr>
        <w:t>Tabela 2.</w:t>
      </w:r>
    </w:p>
    <w:p w:rsidR="001A6250" w:rsidRDefault="001A6250" w:rsidP="001A6250">
      <w:pPr>
        <w:suppressAutoHyphens/>
        <w:autoSpaceDN w:val="0"/>
        <w:spacing w:after="0" w:line="240" w:lineRule="auto"/>
        <w:jc w:val="both"/>
        <w:textAlignment w:val="baseline"/>
        <w:rPr>
          <w:rFonts w:ascii="Times New Roman" w:hAnsi="Times New Roman" w:cs="Calibri"/>
          <w:b/>
          <w:kern w:val="3"/>
          <w:sz w:val="24"/>
          <w:szCs w:val="24"/>
          <w:lang w:eastAsia="ar-SA"/>
        </w:rPr>
      </w:pPr>
      <w:r w:rsidRPr="004A540D">
        <w:rPr>
          <w:rFonts w:ascii="Times New Roman" w:hAnsi="Times New Roman" w:cs="Calibri"/>
          <w:b/>
          <w:kern w:val="3"/>
          <w:sz w:val="24"/>
          <w:szCs w:val="24"/>
          <w:lang w:eastAsia="ar-SA"/>
        </w:rPr>
        <w:t xml:space="preserve">Liczba </w:t>
      </w:r>
      <w:r w:rsidR="00545448" w:rsidRPr="004A540D">
        <w:rPr>
          <w:rFonts w:ascii="Times New Roman" w:hAnsi="Times New Roman" w:cs="Calibri"/>
          <w:b/>
          <w:kern w:val="3"/>
          <w:sz w:val="24"/>
          <w:szCs w:val="24"/>
          <w:lang w:eastAsia="ar-SA"/>
        </w:rPr>
        <w:t>dzieci w rodzinach zastępczych/</w:t>
      </w:r>
      <w:r w:rsidRPr="004A540D">
        <w:rPr>
          <w:rFonts w:ascii="Times New Roman" w:hAnsi="Times New Roman" w:cs="Calibri"/>
          <w:b/>
          <w:kern w:val="3"/>
          <w:sz w:val="24"/>
          <w:szCs w:val="24"/>
          <w:lang w:eastAsia="ar-SA"/>
        </w:rPr>
        <w:t xml:space="preserve">rodzinnych domach dziecka w </w:t>
      </w:r>
      <w:r w:rsidR="0080087C">
        <w:rPr>
          <w:rFonts w:ascii="Times New Roman" w:hAnsi="Times New Roman" w:cs="Calibri"/>
          <w:b/>
          <w:kern w:val="3"/>
          <w:sz w:val="24"/>
          <w:szCs w:val="24"/>
          <w:lang w:eastAsia="ar-SA"/>
        </w:rPr>
        <w:t>powieci</w:t>
      </w:r>
      <w:r w:rsidR="006161F4">
        <w:rPr>
          <w:rFonts w:ascii="Times New Roman" w:hAnsi="Times New Roman" w:cs="Calibri"/>
          <w:b/>
          <w:kern w:val="3"/>
          <w:sz w:val="24"/>
          <w:szCs w:val="24"/>
          <w:lang w:eastAsia="ar-SA"/>
        </w:rPr>
        <w:t>e bytowskim w latach 2021 – 2022</w:t>
      </w:r>
      <w:r w:rsidRPr="004A540D">
        <w:rPr>
          <w:rFonts w:ascii="Times New Roman" w:hAnsi="Times New Roman" w:cs="Calibri"/>
          <w:b/>
          <w:kern w:val="3"/>
          <w:sz w:val="24"/>
          <w:szCs w:val="24"/>
          <w:lang w:eastAsia="ar-SA"/>
        </w:rPr>
        <w:t>.</w:t>
      </w:r>
    </w:p>
    <w:p w:rsidR="00ED1F1D" w:rsidRPr="004A540D" w:rsidRDefault="00ED1F1D" w:rsidP="001A6250">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8330" w:type="dxa"/>
        <w:tblLayout w:type="fixed"/>
        <w:tblCellMar>
          <w:left w:w="10" w:type="dxa"/>
          <w:right w:w="10" w:type="dxa"/>
        </w:tblCellMar>
        <w:tblLook w:val="0000" w:firstRow="0" w:lastRow="0" w:firstColumn="0" w:lastColumn="0" w:noHBand="0" w:noVBand="0"/>
      </w:tblPr>
      <w:tblGrid>
        <w:gridCol w:w="4114"/>
        <w:gridCol w:w="1113"/>
        <w:gridCol w:w="1125"/>
        <w:gridCol w:w="980"/>
        <w:gridCol w:w="998"/>
      </w:tblGrid>
      <w:tr w:rsidR="001A6250" w:rsidRPr="00E540C7" w:rsidTr="008018EE">
        <w:tc>
          <w:tcPr>
            <w:tcW w:w="4114" w:type="dxa"/>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sz w:val="24"/>
                <w:szCs w:val="24"/>
                <w:lang w:eastAsia="ar-SA"/>
              </w:rPr>
            </w:pPr>
            <w:r w:rsidRPr="00E540C7">
              <w:rPr>
                <w:rFonts w:ascii="Times New Roman" w:hAnsi="Times New Roman" w:cs="Calibri"/>
                <w:b/>
                <w:bCs/>
                <w:kern w:val="3"/>
                <w:sz w:val="24"/>
                <w:szCs w:val="24"/>
                <w:lang w:eastAsia="ar-SA"/>
              </w:rPr>
              <w:t>Rodzaj pieczy zastępczej</w:t>
            </w:r>
          </w:p>
          <w:p w:rsidR="001A6250" w:rsidRPr="00E540C7" w:rsidRDefault="001A6250" w:rsidP="008018EE">
            <w:pPr>
              <w:suppressAutoHyphens/>
              <w:autoSpaceDN w:val="0"/>
              <w:spacing w:after="0" w:line="240" w:lineRule="auto"/>
              <w:textAlignment w:val="baseline"/>
              <w:rPr>
                <w:rFonts w:eastAsia="SimSun" w:cs="F"/>
                <w:kern w:val="3"/>
              </w:rPr>
            </w:pP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540C7" w:rsidRDefault="0080087C" w:rsidP="008018EE">
            <w:pPr>
              <w:suppressAutoHyphens/>
              <w:autoSpaceDN w:val="0"/>
              <w:spacing w:after="0" w:line="240" w:lineRule="auto"/>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2021</w:t>
            </w:r>
          </w:p>
          <w:p w:rsidR="001A6250" w:rsidRPr="00E540C7" w:rsidRDefault="001A6250" w:rsidP="008018EE">
            <w:pPr>
              <w:suppressAutoHyphens/>
              <w:autoSpaceDN w:val="0"/>
              <w:spacing w:after="0" w:line="240" w:lineRule="auto"/>
              <w:textAlignment w:val="baseline"/>
              <w:rPr>
                <w:rFonts w:ascii="Times New Roman" w:eastAsia="SimSun" w:hAnsi="Times New Roman"/>
                <w:b/>
                <w:kern w:val="3"/>
                <w:sz w:val="16"/>
                <w:szCs w:val="16"/>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540C7" w:rsidRDefault="0080087C" w:rsidP="008018EE">
            <w:pPr>
              <w:suppressAutoHyphens/>
              <w:autoSpaceDN w:val="0"/>
              <w:spacing w:after="0" w:line="240" w:lineRule="auto"/>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2022</w:t>
            </w:r>
          </w:p>
          <w:p w:rsidR="001A6250" w:rsidRPr="00E540C7" w:rsidRDefault="001A6250" w:rsidP="008018EE">
            <w:pPr>
              <w:suppressAutoHyphens/>
              <w:autoSpaceDN w:val="0"/>
              <w:spacing w:after="0" w:line="240" w:lineRule="auto"/>
              <w:textAlignment w:val="baseline"/>
              <w:rPr>
                <w:rFonts w:eastAsia="SimSun" w:cs="F"/>
                <w:kern w:val="3"/>
              </w:rPr>
            </w:pPr>
          </w:p>
        </w:tc>
      </w:tr>
      <w:tr w:rsidR="001A6250" w:rsidRPr="00E540C7" w:rsidTr="008018EE">
        <w:tc>
          <w:tcPr>
            <w:tcW w:w="4114"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540C7" w:rsidRDefault="001A6250" w:rsidP="008018EE">
            <w:pPr>
              <w:widowControl w:val="0"/>
              <w:autoSpaceDN w:val="0"/>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L</w:t>
            </w:r>
          </w:p>
        </w:tc>
        <w:tc>
          <w:tcPr>
            <w:tcW w:w="11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kern w:val="3"/>
                <w:lang w:eastAsia="ar-SA"/>
              </w:rPr>
              <w:t>%</w:t>
            </w:r>
          </w:p>
        </w:tc>
        <w:tc>
          <w:tcPr>
            <w:tcW w:w="9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center"/>
              <w:textAlignment w:val="baseline"/>
              <w:rPr>
                <w:rFonts w:eastAsia="SimSun" w:cs="F"/>
                <w:kern w:val="3"/>
              </w:rPr>
            </w:pPr>
            <w:r w:rsidRPr="00E540C7">
              <w:rPr>
                <w:rFonts w:ascii="Times New Roman" w:hAnsi="Times New Roman" w:cs="Calibri"/>
                <w:b/>
                <w:kern w:val="3"/>
                <w:lang w:eastAsia="ar-SA"/>
              </w:rPr>
              <w:t>L</w:t>
            </w:r>
          </w:p>
        </w:tc>
        <w:tc>
          <w:tcPr>
            <w:tcW w:w="99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3D2513" w:rsidRDefault="001A6250" w:rsidP="008018EE">
            <w:pPr>
              <w:suppressAutoHyphens/>
              <w:autoSpaceDN w:val="0"/>
              <w:spacing w:after="0" w:line="240" w:lineRule="auto"/>
              <w:jc w:val="center"/>
              <w:textAlignment w:val="baseline"/>
              <w:rPr>
                <w:rFonts w:eastAsia="SimSun" w:cs="F"/>
                <w:kern w:val="3"/>
              </w:rPr>
            </w:pPr>
            <w:r w:rsidRPr="003D2513">
              <w:rPr>
                <w:rFonts w:ascii="Times New Roman" w:hAnsi="Times New Roman" w:cs="Calibri"/>
                <w:b/>
                <w:kern w:val="3"/>
                <w:lang w:eastAsia="ar-SA"/>
              </w:rPr>
              <w:t>%</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Rodziny spokrewnione</w:t>
            </w:r>
          </w:p>
          <w:p w:rsidR="00D72B9B" w:rsidRPr="00E540C7" w:rsidRDefault="00D72B9B" w:rsidP="008018EE">
            <w:pPr>
              <w:suppressAutoHyphens/>
              <w:autoSpaceDN w:val="0"/>
              <w:spacing w:after="0" w:line="240" w:lineRule="auto"/>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75</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36,95</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77</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37,56</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Rodziny niezawodowe</w:t>
            </w:r>
          </w:p>
          <w:p w:rsidR="00D72B9B" w:rsidRPr="00E540C7" w:rsidRDefault="00D72B9B" w:rsidP="008018EE">
            <w:pPr>
              <w:suppressAutoHyphens/>
              <w:autoSpaceDN w:val="0"/>
              <w:spacing w:after="0" w:line="240" w:lineRule="auto"/>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41</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20,20</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41</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20</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eastAsia="SimSun" w:cs="F"/>
                <w:kern w:val="3"/>
              </w:rPr>
            </w:pPr>
            <w:r w:rsidRPr="00E540C7">
              <w:rPr>
                <w:rFonts w:ascii="Times New Roman" w:hAnsi="Times New Roman" w:cs="Calibri"/>
                <w:b/>
                <w:bCs/>
                <w:kern w:val="3"/>
                <w:lang w:eastAsia="ar-SA"/>
              </w:rPr>
              <w:t>Rodziny zawodowe</w:t>
            </w:r>
          </w:p>
          <w:p w:rsidR="00D72B9B" w:rsidRPr="00E540C7" w:rsidRDefault="00D72B9B" w:rsidP="008018EE">
            <w:pPr>
              <w:suppressAutoHyphens/>
              <w:autoSpaceDN w:val="0"/>
              <w:spacing w:after="0" w:line="240" w:lineRule="auto"/>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24</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11,82</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18</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8,78</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eastAsia="SimSun" w:cs="F"/>
                <w:kern w:val="3"/>
              </w:rPr>
            </w:pPr>
            <w:r w:rsidRPr="00E540C7">
              <w:rPr>
                <w:rFonts w:ascii="Times New Roman" w:hAnsi="Times New Roman" w:cs="Calibri"/>
                <w:b/>
                <w:bCs/>
                <w:kern w:val="3"/>
                <w:lang w:eastAsia="ar-SA"/>
              </w:rPr>
              <w:t>Rodziny zastępcze zawodowe specjalistyczne</w:t>
            </w: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11</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5,41</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7</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3,41</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Pogotowie rodzinne</w:t>
            </w:r>
          </w:p>
          <w:p w:rsidR="00D72B9B" w:rsidRPr="00E540C7" w:rsidRDefault="00D72B9B" w:rsidP="008018EE">
            <w:pPr>
              <w:suppressAutoHyphens/>
              <w:autoSpaceDN w:val="0"/>
              <w:spacing w:after="0" w:line="240" w:lineRule="auto"/>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15</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6161F4">
              <w:rPr>
                <w:rFonts w:ascii="Times New Roman" w:hAnsi="Times New Roman" w:cs="Calibri"/>
                <w:kern w:val="3"/>
                <w:sz w:val="24"/>
                <w:szCs w:val="24"/>
                <w:lang w:eastAsia="ar-SA"/>
              </w:rPr>
              <w:t>7,39</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12</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5,85</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Rodzinne Domy Dziecka</w:t>
            </w:r>
          </w:p>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540C7"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37</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18,23</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kern w:val="3"/>
                <w:sz w:val="24"/>
                <w:szCs w:val="24"/>
                <w:lang w:eastAsia="ar-SA"/>
              </w:rPr>
            </w:pPr>
            <w:r w:rsidRPr="00ED1F1D">
              <w:rPr>
                <w:rFonts w:ascii="Times New Roman" w:hAnsi="Times New Roman" w:cs="Calibri"/>
                <w:kern w:val="3"/>
                <w:sz w:val="24"/>
                <w:szCs w:val="24"/>
                <w:lang w:eastAsia="ar-SA"/>
              </w:rPr>
              <w:t>50</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kern w:val="3"/>
                <w:sz w:val="24"/>
                <w:szCs w:val="24"/>
                <w:lang w:eastAsia="ar-SA"/>
              </w:rPr>
            </w:pPr>
            <w:r w:rsidRPr="00350765">
              <w:rPr>
                <w:rFonts w:ascii="Times New Roman" w:hAnsi="Times New Roman" w:cs="Calibri"/>
                <w:kern w:val="3"/>
                <w:sz w:val="24"/>
                <w:szCs w:val="24"/>
                <w:lang w:eastAsia="ar-SA"/>
              </w:rPr>
              <w:t>24,4</w:t>
            </w:r>
          </w:p>
        </w:tc>
      </w:tr>
      <w:tr w:rsidR="00D72B9B" w:rsidRPr="00E540C7" w:rsidTr="008018EE">
        <w:tc>
          <w:tcPr>
            <w:tcW w:w="411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2B9B" w:rsidRPr="00E540C7" w:rsidRDefault="00D72B9B"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OGÓŁEM</w:t>
            </w:r>
          </w:p>
          <w:p w:rsidR="00D72B9B" w:rsidRPr="00E540C7" w:rsidRDefault="00D72B9B" w:rsidP="008018EE">
            <w:pPr>
              <w:suppressAutoHyphens/>
              <w:autoSpaceDN w:val="0"/>
              <w:spacing w:after="0" w:line="240" w:lineRule="auto"/>
              <w:textAlignment w:val="baseline"/>
              <w:rPr>
                <w:rFonts w:eastAsia="SimSun" w:cs="F"/>
                <w:kern w:val="3"/>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C8420A" w:rsidRDefault="00D72B9B" w:rsidP="008018EE">
            <w:pPr>
              <w:suppressAutoHyphens/>
              <w:autoSpaceDN w:val="0"/>
              <w:spacing w:after="0" w:line="240" w:lineRule="auto"/>
              <w:jc w:val="center"/>
              <w:textAlignment w:val="baseline"/>
              <w:rPr>
                <w:rFonts w:ascii="Times New Roman" w:hAnsi="Times New Roman" w:cs="Calibri"/>
                <w:b/>
                <w:kern w:val="3"/>
                <w:lang w:eastAsia="ar-SA"/>
              </w:rPr>
            </w:pPr>
            <w:r w:rsidRPr="00C8420A">
              <w:rPr>
                <w:rFonts w:ascii="Times New Roman" w:hAnsi="Times New Roman" w:cs="Calibri"/>
                <w:b/>
                <w:kern w:val="3"/>
                <w:lang w:eastAsia="ar-SA"/>
              </w:rPr>
              <w:t>203</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6161F4" w:rsidRDefault="00D72B9B" w:rsidP="008018EE">
            <w:pPr>
              <w:suppressAutoHyphens/>
              <w:autoSpaceDN w:val="0"/>
              <w:spacing w:after="0" w:line="240" w:lineRule="auto"/>
              <w:jc w:val="center"/>
              <w:textAlignment w:val="baseline"/>
              <w:rPr>
                <w:rFonts w:ascii="Times New Roman" w:hAnsi="Times New Roman" w:cs="Calibri"/>
                <w:b/>
                <w:kern w:val="3"/>
                <w:lang w:eastAsia="ar-SA"/>
              </w:rPr>
            </w:pPr>
            <w:r w:rsidRPr="006161F4">
              <w:rPr>
                <w:rFonts w:ascii="Times New Roman" w:hAnsi="Times New Roman" w:cs="Calibri"/>
                <w:b/>
                <w:kern w:val="3"/>
                <w:lang w:eastAsia="ar-SA"/>
              </w:rPr>
              <w:t>100</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ED1F1D" w:rsidRDefault="00D72B9B" w:rsidP="008018EE">
            <w:pPr>
              <w:suppressAutoHyphens/>
              <w:autoSpaceDN w:val="0"/>
              <w:spacing w:after="0" w:line="240" w:lineRule="auto"/>
              <w:jc w:val="center"/>
              <w:textAlignment w:val="baseline"/>
              <w:rPr>
                <w:rFonts w:ascii="Times New Roman" w:hAnsi="Times New Roman" w:cs="Calibri"/>
                <w:b/>
                <w:kern w:val="3"/>
                <w:lang w:eastAsia="ar-SA"/>
              </w:rPr>
            </w:pPr>
            <w:r>
              <w:rPr>
                <w:rFonts w:ascii="Times New Roman" w:hAnsi="Times New Roman" w:cs="Calibri"/>
                <w:b/>
                <w:kern w:val="3"/>
                <w:lang w:eastAsia="ar-SA"/>
              </w:rPr>
              <w:t>205</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72B9B" w:rsidRPr="00350765" w:rsidRDefault="00D72B9B" w:rsidP="00FB00B1">
            <w:pPr>
              <w:suppressAutoHyphens/>
              <w:autoSpaceDN w:val="0"/>
              <w:spacing w:after="0" w:line="240" w:lineRule="auto"/>
              <w:jc w:val="center"/>
              <w:textAlignment w:val="baseline"/>
              <w:rPr>
                <w:rFonts w:ascii="Times New Roman" w:hAnsi="Times New Roman" w:cs="Calibri"/>
                <w:b/>
                <w:kern w:val="3"/>
                <w:lang w:eastAsia="ar-SA"/>
              </w:rPr>
            </w:pPr>
            <w:r w:rsidRPr="00350765">
              <w:rPr>
                <w:rFonts w:ascii="Times New Roman" w:hAnsi="Times New Roman" w:cs="Calibri"/>
                <w:b/>
                <w:kern w:val="3"/>
                <w:lang w:eastAsia="ar-SA"/>
              </w:rPr>
              <w:t>100</w:t>
            </w:r>
          </w:p>
        </w:tc>
      </w:tr>
    </w:tbl>
    <w:p w:rsidR="001A6250" w:rsidRDefault="001A6250" w:rsidP="001A6250">
      <w:pPr>
        <w:suppressAutoHyphens/>
        <w:spacing w:after="0" w:line="240" w:lineRule="auto"/>
        <w:jc w:val="both"/>
        <w:rPr>
          <w:rFonts w:ascii="Times New Roman" w:hAnsi="Times New Roman" w:cs="Calibri"/>
          <w:i/>
          <w:sz w:val="24"/>
          <w:szCs w:val="24"/>
          <w:lang w:eastAsia="ar-SA"/>
        </w:rPr>
      </w:pPr>
      <w:r>
        <w:rPr>
          <w:rFonts w:ascii="Times New Roman" w:hAnsi="Times New Roman" w:cs="Calibri"/>
          <w:i/>
          <w:sz w:val="24"/>
          <w:szCs w:val="24"/>
          <w:lang w:eastAsia="ar-SA"/>
        </w:rPr>
        <w:t>Źródło: opracowanie własne.</w:t>
      </w:r>
    </w:p>
    <w:p w:rsidR="001A6250" w:rsidRDefault="001A6250" w:rsidP="001A6250">
      <w:pPr>
        <w:suppressAutoHyphens/>
        <w:spacing w:after="0" w:line="240" w:lineRule="auto"/>
        <w:jc w:val="both"/>
        <w:rPr>
          <w:rFonts w:ascii="Times New Roman" w:hAnsi="Times New Roman" w:cs="Calibri"/>
          <w:i/>
          <w:sz w:val="24"/>
          <w:szCs w:val="24"/>
          <w:lang w:eastAsia="ar-SA"/>
        </w:rPr>
      </w:pPr>
    </w:p>
    <w:p w:rsidR="001A6250" w:rsidRPr="001A6250" w:rsidRDefault="001A6250" w:rsidP="00313A5E">
      <w:pPr>
        <w:suppressAutoHyphens/>
        <w:spacing w:after="0" w:line="240" w:lineRule="auto"/>
        <w:jc w:val="both"/>
        <w:rPr>
          <w:rFonts w:ascii="Times New Roman" w:hAnsi="Times New Roman" w:cs="Calibri"/>
          <w:b/>
          <w:sz w:val="24"/>
          <w:szCs w:val="24"/>
          <w:lang w:eastAsia="ar-SA"/>
        </w:rPr>
      </w:pPr>
      <w:r>
        <w:rPr>
          <w:rFonts w:ascii="Times New Roman" w:hAnsi="Times New Roman" w:cs="Calibri"/>
          <w:b/>
          <w:sz w:val="24"/>
          <w:szCs w:val="24"/>
          <w:lang w:eastAsia="ar-SA"/>
        </w:rPr>
        <w:t xml:space="preserve">Wykres </w:t>
      </w:r>
      <w:r w:rsidRPr="001A6250">
        <w:rPr>
          <w:rFonts w:ascii="Times New Roman" w:hAnsi="Times New Roman" w:cs="Calibri"/>
          <w:b/>
          <w:sz w:val="24"/>
          <w:szCs w:val="24"/>
          <w:lang w:eastAsia="ar-SA"/>
        </w:rPr>
        <w:t>2</w:t>
      </w:r>
      <w:r>
        <w:rPr>
          <w:rFonts w:ascii="Times New Roman" w:hAnsi="Times New Roman" w:cs="Calibri"/>
          <w:b/>
          <w:sz w:val="24"/>
          <w:szCs w:val="24"/>
          <w:lang w:eastAsia="ar-SA"/>
        </w:rPr>
        <w:t>.</w:t>
      </w:r>
    </w:p>
    <w:tbl>
      <w:tblPr>
        <w:tblW w:w="10725" w:type="dxa"/>
        <w:tblLayout w:type="fixed"/>
        <w:tblLook w:val="00A0" w:firstRow="1" w:lastRow="0" w:firstColumn="1" w:lastColumn="0" w:noHBand="0" w:noVBand="0"/>
      </w:tblPr>
      <w:tblGrid>
        <w:gridCol w:w="5652"/>
        <w:gridCol w:w="732"/>
        <w:gridCol w:w="953"/>
        <w:gridCol w:w="732"/>
        <w:gridCol w:w="953"/>
        <w:gridCol w:w="732"/>
        <w:gridCol w:w="971"/>
      </w:tblGrid>
      <w:tr w:rsidR="001A6250" w:rsidRPr="001A6250" w:rsidTr="008018EE">
        <w:tc>
          <w:tcPr>
            <w:tcW w:w="5652" w:type="dxa"/>
            <w:tcBorders>
              <w:top w:val="single" w:sz="4" w:space="0" w:color="FFFFFF"/>
              <w:left w:val="single" w:sz="8" w:space="0" w:color="FFFFFF"/>
              <w:bottom w:val="single" w:sz="4" w:space="0" w:color="FFFFFF"/>
              <w:right w:val="nil"/>
            </w:tcBorders>
            <w:shd w:val="clear" w:color="auto" w:fill="FFFFFF"/>
          </w:tcPr>
          <w:p w:rsidR="001A6250" w:rsidRDefault="001A6250" w:rsidP="001A6250">
            <w:pPr>
              <w:suppressAutoHyphens/>
              <w:spacing w:after="0" w:line="240" w:lineRule="auto"/>
              <w:jc w:val="both"/>
              <w:rPr>
                <w:rFonts w:ascii="Times New Roman" w:hAnsi="Times New Roman" w:cs="Calibri"/>
                <w:b/>
                <w:sz w:val="24"/>
                <w:szCs w:val="24"/>
                <w:lang w:eastAsia="ar-SA"/>
              </w:rPr>
            </w:pPr>
            <w:r w:rsidRPr="001A6250">
              <w:rPr>
                <w:rFonts w:ascii="Times New Roman" w:hAnsi="Times New Roman" w:cs="Calibri"/>
                <w:b/>
                <w:sz w:val="24"/>
                <w:szCs w:val="24"/>
                <w:lang w:eastAsia="ar-SA"/>
              </w:rPr>
              <w:t>Graficzne przedstawienie tabeli nr 2</w:t>
            </w:r>
            <w:r w:rsidR="001D0455">
              <w:rPr>
                <w:rFonts w:ascii="Times New Roman" w:hAnsi="Times New Roman" w:cs="Calibri"/>
                <w:b/>
                <w:sz w:val="24"/>
                <w:szCs w:val="24"/>
                <w:lang w:eastAsia="ar-SA"/>
              </w:rPr>
              <w:t>.</w:t>
            </w:r>
          </w:p>
          <w:p w:rsidR="00F15319" w:rsidRPr="001A6250" w:rsidRDefault="00F15319" w:rsidP="001A6250">
            <w:pPr>
              <w:suppressAutoHyphens/>
              <w:spacing w:after="0" w:line="240" w:lineRule="auto"/>
              <w:jc w:val="both"/>
              <w:rPr>
                <w:rFonts w:ascii="Times New Roman" w:hAnsi="Times New Roman" w:cs="Calibri"/>
                <w:b/>
                <w:sz w:val="24"/>
                <w:szCs w:val="24"/>
                <w:lang w:eastAsia="ar-SA"/>
              </w:rPr>
            </w:pPr>
          </w:p>
        </w:tc>
        <w:tc>
          <w:tcPr>
            <w:tcW w:w="732" w:type="dxa"/>
            <w:tcBorders>
              <w:top w:val="single" w:sz="4" w:space="0" w:color="FFFFFF"/>
              <w:left w:val="single" w:sz="18" w:space="0" w:color="FFFFFF"/>
              <w:bottom w:val="single" w:sz="4" w:space="0" w:color="FFFFFF"/>
              <w:right w:val="nil"/>
            </w:tcBorders>
            <w:shd w:val="clear" w:color="auto" w:fill="FFFFFF"/>
          </w:tcPr>
          <w:p w:rsidR="001A6250" w:rsidRPr="001A6250" w:rsidRDefault="001A6250" w:rsidP="001A6250">
            <w:pPr>
              <w:suppressAutoHyphens/>
              <w:snapToGrid w:val="0"/>
              <w:spacing w:after="0" w:line="240" w:lineRule="auto"/>
              <w:rPr>
                <w:rFonts w:ascii="Times New Roman" w:hAnsi="Times New Roman" w:cs="Calibri"/>
                <w:b/>
                <w:sz w:val="24"/>
                <w:szCs w:val="24"/>
                <w:lang w:eastAsia="ar-SA"/>
              </w:rPr>
            </w:pPr>
          </w:p>
        </w:tc>
        <w:tc>
          <w:tcPr>
            <w:tcW w:w="953" w:type="dxa"/>
            <w:tcBorders>
              <w:top w:val="single" w:sz="4" w:space="0" w:color="FFFFFF"/>
              <w:left w:val="single" w:sz="4" w:space="0" w:color="FFFFFF"/>
              <w:bottom w:val="single" w:sz="4" w:space="0" w:color="FFFFFF"/>
              <w:right w:val="nil"/>
            </w:tcBorders>
            <w:shd w:val="clear" w:color="auto" w:fill="FFFFFF"/>
          </w:tcPr>
          <w:p w:rsidR="001A6250" w:rsidRPr="001A6250" w:rsidRDefault="001A6250" w:rsidP="001A6250">
            <w:pPr>
              <w:suppressAutoHyphens/>
              <w:snapToGrid w:val="0"/>
              <w:spacing w:after="0" w:line="240" w:lineRule="auto"/>
              <w:jc w:val="center"/>
              <w:rPr>
                <w:rFonts w:ascii="Times New Roman" w:hAnsi="Times New Roman" w:cs="Calibri"/>
                <w:b/>
                <w:sz w:val="24"/>
                <w:szCs w:val="24"/>
                <w:lang w:eastAsia="ar-SA"/>
              </w:rPr>
            </w:pPr>
          </w:p>
        </w:tc>
        <w:tc>
          <w:tcPr>
            <w:tcW w:w="732" w:type="dxa"/>
            <w:tcBorders>
              <w:top w:val="single" w:sz="4" w:space="0" w:color="FFFFFF"/>
              <w:left w:val="single" w:sz="4" w:space="0" w:color="FFFFFF"/>
              <w:bottom w:val="single" w:sz="4" w:space="0" w:color="FFFFFF"/>
              <w:right w:val="nil"/>
            </w:tcBorders>
            <w:shd w:val="clear" w:color="auto" w:fill="FFFFFF"/>
          </w:tcPr>
          <w:p w:rsidR="001A6250" w:rsidRPr="001A6250" w:rsidRDefault="001A6250" w:rsidP="001A6250">
            <w:pPr>
              <w:suppressAutoHyphens/>
              <w:snapToGrid w:val="0"/>
              <w:spacing w:after="0" w:line="240" w:lineRule="auto"/>
              <w:jc w:val="center"/>
              <w:rPr>
                <w:rFonts w:ascii="Times New Roman" w:hAnsi="Times New Roman" w:cs="Calibri"/>
                <w:b/>
                <w:sz w:val="24"/>
                <w:szCs w:val="24"/>
                <w:lang w:eastAsia="ar-SA"/>
              </w:rPr>
            </w:pPr>
          </w:p>
        </w:tc>
        <w:tc>
          <w:tcPr>
            <w:tcW w:w="953" w:type="dxa"/>
            <w:tcBorders>
              <w:top w:val="single" w:sz="4" w:space="0" w:color="FFFFFF"/>
              <w:left w:val="single" w:sz="4" w:space="0" w:color="FFFFFF"/>
              <w:bottom w:val="single" w:sz="4" w:space="0" w:color="FFFFFF"/>
              <w:right w:val="nil"/>
            </w:tcBorders>
            <w:shd w:val="clear" w:color="auto" w:fill="FFFFFF"/>
          </w:tcPr>
          <w:p w:rsidR="001A6250" w:rsidRPr="001A6250" w:rsidRDefault="001A6250" w:rsidP="001A6250">
            <w:pPr>
              <w:suppressAutoHyphens/>
              <w:snapToGrid w:val="0"/>
              <w:spacing w:after="0" w:line="240" w:lineRule="auto"/>
              <w:jc w:val="center"/>
              <w:rPr>
                <w:rFonts w:ascii="Times New Roman" w:hAnsi="Times New Roman" w:cs="Calibri"/>
                <w:b/>
                <w:sz w:val="24"/>
                <w:szCs w:val="24"/>
                <w:lang w:eastAsia="ar-SA"/>
              </w:rPr>
            </w:pPr>
          </w:p>
        </w:tc>
        <w:tc>
          <w:tcPr>
            <w:tcW w:w="732" w:type="dxa"/>
            <w:tcBorders>
              <w:top w:val="single" w:sz="4" w:space="0" w:color="FFFFFF"/>
              <w:left w:val="single" w:sz="4" w:space="0" w:color="FFFFFF"/>
              <w:bottom w:val="single" w:sz="4" w:space="0" w:color="FFFFFF"/>
              <w:right w:val="nil"/>
            </w:tcBorders>
            <w:shd w:val="clear" w:color="auto" w:fill="FFFFFF"/>
          </w:tcPr>
          <w:p w:rsidR="001A6250" w:rsidRPr="001A6250" w:rsidRDefault="001A6250" w:rsidP="001A6250">
            <w:pPr>
              <w:suppressAutoHyphens/>
              <w:snapToGrid w:val="0"/>
              <w:spacing w:after="0" w:line="240" w:lineRule="auto"/>
              <w:jc w:val="center"/>
              <w:rPr>
                <w:rFonts w:ascii="Times New Roman" w:hAnsi="Times New Roman" w:cs="Calibri"/>
                <w:b/>
                <w:sz w:val="24"/>
                <w:szCs w:val="24"/>
                <w:lang w:eastAsia="ar-SA"/>
              </w:rPr>
            </w:pPr>
          </w:p>
        </w:tc>
        <w:tc>
          <w:tcPr>
            <w:tcW w:w="971" w:type="dxa"/>
            <w:tcBorders>
              <w:top w:val="single" w:sz="4" w:space="0" w:color="FFFFFF"/>
              <w:left w:val="single" w:sz="4" w:space="0" w:color="FFFFFF"/>
              <w:bottom w:val="single" w:sz="4" w:space="0" w:color="FFFFFF"/>
              <w:right w:val="single" w:sz="8" w:space="0" w:color="FFFFFF"/>
            </w:tcBorders>
            <w:shd w:val="clear" w:color="auto" w:fill="FFFFFF"/>
          </w:tcPr>
          <w:p w:rsidR="001A6250" w:rsidRPr="001A6250" w:rsidRDefault="001A6250" w:rsidP="001A6250">
            <w:pPr>
              <w:suppressAutoHyphens/>
              <w:snapToGrid w:val="0"/>
              <w:spacing w:after="0" w:line="240" w:lineRule="auto"/>
              <w:jc w:val="center"/>
              <w:rPr>
                <w:rFonts w:ascii="Times New Roman" w:hAnsi="Times New Roman" w:cs="Calibri"/>
                <w:b/>
                <w:sz w:val="24"/>
                <w:szCs w:val="24"/>
                <w:lang w:eastAsia="ar-SA"/>
              </w:rPr>
            </w:pPr>
          </w:p>
        </w:tc>
      </w:tr>
    </w:tbl>
    <w:p w:rsidR="009E00B4" w:rsidRPr="003D2513" w:rsidRDefault="001A6250" w:rsidP="003D2513">
      <w:pPr>
        <w:suppressAutoHyphens/>
        <w:spacing w:after="0" w:line="360" w:lineRule="auto"/>
        <w:jc w:val="both"/>
        <w:rPr>
          <w:rFonts w:ascii="Times New Roman" w:hAnsi="Times New Roman" w:cs="Calibri"/>
          <w:sz w:val="24"/>
          <w:szCs w:val="24"/>
          <w:lang w:eastAsia="ar-SA"/>
        </w:rPr>
      </w:pPr>
      <w:r w:rsidRPr="00A94794">
        <w:rPr>
          <w:noProof/>
          <w:lang w:eastAsia="pl-PL"/>
        </w:rPr>
        <w:drawing>
          <wp:inline distT="0" distB="0" distL="0" distR="0" wp14:anchorId="43C0F26F" wp14:editId="5C2153A8">
            <wp:extent cx="5400136" cy="2510286"/>
            <wp:effectExtent l="0" t="0" r="0" b="4445"/>
            <wp:docPr id="1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6250" w:rsidRDefault="001A6250" w:rsidP="00313A5E">
      <w:pPr>
        <w:autoSpaceDE w:val="0"/>
        <w:autoSpaceDN w:val="0"/>
        <w:adjustRightInd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Podsumowując powyższe, nal</w:t>
      </w:r>
      <w:r w:rsidR="00F15319">
        <w:rPr>
          <w:rFonts w:ascii="Times New Roman" w:hAnsi="Times New Roman"/>
          <w:sz w:val="24"/>
          <w:szCs w:val="24"/>
          <w:lang w:eastAsia="ar-SA"/>
        </w:rPr>
        <w:t>eży stwierdzić, iż w latach 2021</w:t>
      </w:r>
      <w:r>
        <w:rPr>
          <w:rFonts w:ascii="Times New Roman" w:hAnsi="Times New Roman"/>
          <w:sz w:val="24"/>
          <w:szCs w:val="24"/>
          <w:lang w:eastAsia="ar-SA"/>
        </w:rPr>
        <w:t>-20</w:t>
      </w:r>
      <w:r w:rsidR="00F15319">
        <w:rPr>
          <w:rFonts w:ascii="Times New Roman" w:hAnsi="Times New Roman"/>
          <w:sz w:val="24"/>
          <w:szCs w:val="24"/>
          <w:lang w:eastAsia="ar-SA"/>
        </w:rPr>
        <w:t xml:space="preserve">22 nieznacznie </w:t>
      </w:r>
      <w:r w:rsidR="00886DA1">
        <w:rPr>
          <w:rFonts w:ascii="Times New Roman" w:hAnsi="Times New Roman"/>
          <w:sz w:val="24"/>
          <w:szCs w:val="24"/>
          <w:lang w:eastAsia="ar-SA"/>
        </w:rPr>
        <w:t>wzrosła</w:t>
      </w:r>
      <w:r w:rsidR="00695CA2">
        <w:rPr>
          <w:rFonts w:ascii="Times New Roman" w:hAnsi="Times New Roman"/>
          <w:sz w:val="24"/>
          <w:szCs w:val="24"/>
          <w:lang w:eastAsia="ar-SA"/>
        </w:rPr>
        <w:t xml:space="preserve"> liczba dzieci </w:t>
      </w:r>
      <w:r>
        <w:rPr>
          <w:rFonts w:ascii="Times New Roman" w:hAnsi="Times New Roman"/>
          <w:sz w:val="24"/>
          <w:szCs w:val="24"/>
          <w:lang w:eastAsia="ar-SA"/>
        </w:rPr>
        <w:t>przebywających</w:t>
      </w:r>
      <w:r w:rsidR="004A540D">
        <w:rPr>
          <w:rFonts w:ascii="Times New Roman" w:hAnsi="Times New Roman"/>
          <w:sz w:val="24"/>
          <w:szCs w:val="24"/>
          <w:lang w:eastAsia="ar-SA"/>
        </w:rPr>
        <w:t xml:space="preserve"> w rodzinnych formach pieczy zastępczej</w:t>
      </w:r>
      <w:r>
        <w:rPr>
          <w:rFonts w:ascii="Times New Roman" w:hAnsi="Times New Roman"/>
          <w:sz w:val="24"/>
          <w:szCs w:val="24"/>
          <w:lang w:eastAsia="ar-SA"/>
        </w:rPr>
        <w:t>. Zauważalna jest tendencja rosnąca</w:t>
      </w:r>
      <w:r w:rsidR="00F15319">
        <w:rPr>
          <w:rFonts w:ascii="Times New Roman" w:hAnsi="Times New Roman"/>
          <w:sz w:val="24"/>
          <w:szCs w:val="24"/>
          <w:lang w:eastAsia="ar-SA"/>
        </w:rPr>
        <w:t xml:space="preserve"> dotycząca umieszczeń dzieci w rodzinach zastępczych </w:t>
      </w:r>
      <w:r w:rsidR="00886DA1">
        <w:rPr>
          <w:rFonts w:ascii="Times New Roman" w:hAnsi="Times New Roman"/>
          <w:sz w:val="24"/>
          <w:szCs w:val="24"/>
          <w:lang w:eastAsia="ar-SA"/>
        </w:rPr>
        <w:t>spokrewnionych oraz rodzinnych domach dziecka</w:t>
      </w:r>
      <w:r>
        <w:rPr>
          <w:rFonts w:ascii="Times New Roman" w:hAnsi="Times New Roman"/>
          <w:sz w:val="24"/>
          <w:szCs w:val="24"/>
          <w:lang w:eastAsia="ar-SA"/>
        </w:rPr>
        <w:t xml:space="preserve">, co wskazuje na niekorzystne prognozy na kolejne lata. Jednakże, system pieczy </w:t>
      </w:r>
      <w:r w:rsidR="00F15319">
        <w:rPr>
          <w:rFonts w:ascii="Times New Roman" w:hAnsi="Times New Roman"/>
          <w:sz w:val="24"/>
          <w:szCs w:val="24"/>
          <w:lang w:eastAsia="ar-SA"/>
        </w:rPr>
        <w:t xml:space="preserve">zastępczej w powiecie bytowskim, w latach 2021-2022 funkcjonował </w:t>
      </w:r>
      <w:r>
        <w:rPr>
          <w:rFonts w:ascii="Times New Roman" w:hAnsi="Times New Roman"/>
          <w:sz w:val="24"/>
          <w:szCs w:val="24"/>
          <w:lang w:eastAsia="ar-SA"/>
        </w:rPr>
        <w:t xml:space="preserve">w należyty sposób, ponieważ pomimo </w:t>
      </w:r>
      <w:r w:rsidR="00F15319">
        <w:rPr>
          <w:rFonts w:ascii="Times New Roman" w:hAnsi="Times New Roman"/>
          <w:sz w:val="24"/>
          <w:szCs w:val="24"/>
          <w:lang w:eastAsia="ar-SA"/>
        </w:rPr>
        <w:t>umieszczeń małoletnich</w:t>
      </w:r>
      <w:r>
        <w:rPr>
          <w:rFonts w:ascii="Times New Roman" w:hAnsi="Times New Roman"/>
          <w:sz w:val="24"/>
          <w:szCs w:val="24"/>
          <w:lang w:eastAsia="ar-SA"/>
        </w:rPr>
        <w:t xml:space="preserve"> dzieci, dla których wydawane są sądowne postanowienia dot. umieszczenia w pieczy zastępczej zawsze były kierowane do pieczy. Tym samym, wszystkie postanowienia sądów </w:t>
      </w:r>
      <w:r w:rsidR="00F15319">
        <w:rPr>
          <w:rFonts w:ascii="Times New Roman" w:hAnsi="Times New Roman"/>
          <w:sz w:val="24"/>
          <w:szCs w:val="24"/>
          <w:lang w:eastAsia="ar-SA"/>
        </w:rPr>
        <w:t xml:space="preserve">w latach 2021-2022 </w:t>
      </w:r>
      <w:r>
        <w:rPr>
          <w:rFonts w:ascii="Times New Roman" w:hAnsi="Times New Roman"/>
          <w:sz w:val="24"/>
          <w:szCs w:val="24"/>
          <w:lang w:eastAsia="ar-SA"/>
        </w:rPr>
        <w:t xml:space="preserve">zawsze zostały wykonane. </w:t>
      </w:r>
    </w:p>
    <w:p w:rsidR="001A6250" w:rsidRPr="00082780" w:rsidRDefault="001A6250" w:rsidP="001A6250">
      <w:pPr>
        <w:suppressAutoHyphens/>
        <w:spacing w:after="0" w:line="360" w:lineRule="auto"/>
        <w:ind w:firstLine="708"/>
        <w:jc w:val="both"/>
        <w:rPr>
          <w:rFonts w:ascii="Times New Roman" w:hAnsi="Times New Roman" w:cs="Calibri"/>
          <w:sz w:val="24"/>
          <w:szCs w:val="24"/>
          <w:lang w:eastAsia="ar-SA"/>
        </w:rPr>
      </w:pPr>
      <w:r w:rsidRPr="00082780">
        <w:rPr>
          <w:rFonts w:ascii="Times New Roman" w:hAnsi="Times New Roman" w:cs="Calibri"/>
          <w:sz w:val="24"/>
          <w:szCs w:val="24"/>
          <w:lang w:eastAsia="ar-SA"/>
        </w:rPr>
        <w:t>Zdecydowanie najwięcej rodzin zast</w:t>
      </w:r>
      <w:r w:rsidR="00A33B42" w:rsidRPr="00082780">
        <w:rPr>
          <w:rFonts w:ascii="Times New Roman" w:hAnsi="Times New Roman" w:cs="Calibri"/>
          <w:sz w:val="24"/>
          <w:szCs w:val="24"/>
          <w:lang w:eastAsia="ar-SA"/>
        </w:rPr>
        <w:t>ępczych spokr</w:t>
      </w:r>
      <w:r w:rsidR="00695CA2">
        <w:rPr>
          <w:rFonts w:ascii="Times New Roman" w:hAnsi="Times New Roman" w:cs="Calibri"/>
          <w:sz w:val="24"/>
          <w:szCs w:val="24"/>
          <w:lang w:eastAsia="ar-SA"/>
        </w:rPr>
        <w:t>ewnionych, bo aż 41 w roku 2021 i</w:t>
      </w:r>
      <w:r w:rsidR="00A33B42" w:rsidRPr="00082780">
        <w:rPr>
          <w:rFonts w:ascii="Times New Roman" w:hAnsi="Times New Roman" w:cs="Calibri"/>
          <w:sz w:val="24"/>
          <w:szCs w:val="24"/>
          <w:lang w:eastAsia="ar-SA"/>
        </w:rPr>
        <w:t xml:space="preserve"> 43</w:t>
      </w:r>
      <w:r w:rsidRPr="00082780">
        <w:rPr>
          <w:rFonts w:ascii="Times New Roman" w:hAnsi="Times New Roman" w:cs="Calibri"/>
          <w:sz w:val="24"/>
          <w:szCs w:val="24"/>
          <w:lang w:eastAsia="ar-SA"/>
        </w:rPr>
        <w:t xml:space="preserve"> w roku </w:t>
      </w:r>
      <w:r w:rsidR="00A33B42" w:rsidRPr="00082780">
        <w:rPr>
          <w:rFonts w:ascii="Times New Roman" w:hAnsi="Times New Roman" w:cs="Calibri"/>
          <w:sz w:val="24"/>
          <w:szCs w:val="24"/>
          <w:lang w:eastAsia="ar-SA"/>
        </w:rPr>
        <w:t>2022</w:t>
      </w:r>
      <w:r w:rsidRPr="00082780">
        <w:rPr>
          <w:rFonts w:ascii="Times New Roman" w:hAnsi="Times New Roman" w:cs="Calibri"/>
          <w:sz w:val="24"/>
          <w:szCs w:val="24"/>
          <w:lang w:eastAsia="ar-SA"/>
        </w:rPr>
        <w:t xml:space="preserve"> miało pod opieką jedno dziecko umieszczone w pieczy zastępczej. Znacznie mniej tego typu rodzin zajmowało się 2 dzieci (</w:t>
      </w:r>
      <w:r w:rsidR="006D075D" w:rsidRPr="00082780">
        <w:rPr>
          <w:rFonts w:ascii="Times New Roman" w:hAnsi="Times New Roman" w:cs="Calibri"/>
          <w:sz w:val="24"/>
          <w:szCs w:val="24"/>
          <w:lang w:eastAsia="ar-SA"/>
        </w:rPr>
        <w:t>7 rodzin w 2021</w:t>
      </w:r>
      <w:r w:rsidRPr="00082780">
        <w:rPr>
          <w:rFonts w:ascii="Times New Roman" w:hAnsi="Times New Roman" w:cs="Calibri"/>
          <w:sz w:val="24"/>
          <w:szCs w:val="24"/>
          <w:lang w:eastAsia="ar-SA"/>
        </w:rPr>
        <w:t xml:space="preserve"> r.,</w:t>
      </w:r>
      <w:r w:rsidR="006D075D" w:rsidRPr="00082780">
        <w:rPr>
          <w:rFonts w:ascii="Times New Roman" w:hAnsi="Times New Roman" w:cs="Calibri"/>
          <w:sz w:val="24"/>
          <w:szCs w:val="24"/>
          <w:lang w:eastAsia="ar-SA"/>
        </w:rPr>
        <w:t xml:space="preserve">  5 w roku 2022</w:t>
      </w:r>
      <w:r w:rsidRPr="00082780">
        <w:rPr>
          <w:rFonts w:ascii="Times New Roman" w:hAnsi="Times New Roman" w:cs="Calibri"/>
          <w:sz w:val="24"/>
          <w:szCs w:val="24"/>
          <w:lang w:eastAsia="ar-SA"/>
        </w:rPr>
        <w:t xml:space="preserve">). </w:t>
      </w:r>
    </w:p>
    <w:p w:rsidR="001A6250" w:rsidRPr="00082780" w:rsidRDefault="001A6250" w:rsidP="001A6250">
      <w:pPr>
        <w:suppressAutoHyphens/>
        <w:spacing w:after="0" w:line="360" w:lineRule="auto"/>
        <w:jc w:val="both"/>
        <w:rPr>
          <w:rFonts w:ascii="Times New Roman" w:hAnsi="Times New Roman" w:cs="Calibri"/>
          <w:sz w:val="24"/>
          <w:szCs w:val="24"/>
          <w:lang w:eastAsia="ar-SA"/>
        </w:rPr>
      </w:pPr>
      <w:r w:rsidRPr="00082780">
        <w:rPr>
          <w:rFonts w:ascii="Times New Roman" w:hAnsi="Times New Roman" w:cs="Calibri"/>
          <w:sz w:val="24"/>
          <w:szCs w:val="24"/>
          <w:lang w:eastAsia="ar-SA"/>
        </w:rPr>
        <w:tab/>
        <w:t xml:space="preserve">Podobną tendencję zaobserwować można w przypadku rodzin </w:t>
      </w:r>
      <w:r w:rsidR="001F79CF" w:rsidRPr="00082780">
        <w:rPr>
          <w:rFonts w:ascii="Times New Roman" w:hAnsi="Times New Roman" w:cs="Calibri"/>
          <w:sz w:val="24"/>
          <w:szCs w:val="24"/>
          <w:lang w:eastAsia="ar-SA"/>
        </w:rPr>
        <w:t xml:space="preserve">zastępczych </w:t>
      </w:r>
      <w:r w:rsidRPr="00082780">
        <w:rPr>
          <w:rFonts w:ascii="Times New Roman" w:hAnsi="Times New Roman" w:cs="Calibri"/>
          <w:sz w:val="24"/>
          <w:szCs w:val="24"/>
          <w:lang w:eastAsia="ar-SA"/>
        </w:rPr>
        <w:t>niezawodowych. Najwięcej z nich zajmowało się jednym dzieckiem</w:t>
      </w:r>
      <w:r w:rsidR="006D075D" w:rsidRPr="00082780">
        <w:rPr>
          <w:rFonts w:ascii="Times New Roman" w:hAnsi="Times New Roman" w:cs="Calibri"/>
          <w:sz w:val="24"/>
          <w:szCs w:val="24"/>
          <w:lang w:eastAsia="ar-SA"/>
        </w:rPr>
        <w:t xml:space="preserve"> (po 10</w:t>
      </w:r>
      <w:r w:rsidRPr="00082780">
        <w:rPr>
          <w:rFonts w:ascii="Times New Roman" w:hAnsi="Times New Roman" w:cs="Calibri"/>
          <w:sz w:val="24"/>
          <w:szCs w:val="24"/>
          <w:lang w:eastAsia="ar-SA"/>
        </w:rPr>
        <w:t xml:space="preserve"> rodzin w </w:t>
      </w:r>
      <w:r w:rsidR="006D075D" w:rsidRPr="00082780">
        <w:rPr>
          <w:rFonts w:ascii="Times New Roman" w:hAnsi="Times New Roman" w:cs="Calibri"/>
          <w:sz w:val="24"/>
          <w:szCs w:val="24"/>
          <w:lang w:eastAsia="ar-SA"/>
        </w:rPr>
        <w:t>roku 2021 i 2022</w:t>
      </w:r>
      <w:r w:rsidRPr="00082780">
        <w:rPr>
          <w:rFonts w:ascii="Times New Roman" w:hAnsi="Times New Roman" w:cs="Calibri"/>
          <w:sz w:val="24"/>
          <w:szCs w:val="24"/>
          <w:lang w:eastAsia="ar-SA"/>
        </w:rPr>
        <w:t xml:space="preserve">). Liczba rodzin niezawodowych zajmujących się 2 dzieci była niższa </w:t>
      </w:r>
      <w:r w:rsidR="00E021B5">
        <w:rPr>
          <w:rFonts w:ascii="Times New Roman" w:hAnsi="Times New Roman" w:cs="Calibri"/>
          <w:sz w:val="24"/>
          <w:szCs w:val="24"/>
          <w:lang w:eastAsia="ar-SA"/>
        </w:rPr>
        <w:br/>
      </w:r>
      <w:r w:rsidRPr="00082780">
        <w:rPr>
          <w:rFonts w:ascii="Times New Roman" w:hAnsi="Times New Roman" w:cs="Calibri"/>
          <w:sz w:val="24"/>
          <w:szCs w:val="24"/>
          <w:lang w:eastAsia="ar-SA"/>
        </w:rPr>
        <w:t xml:space="preserve">i wynosiła </w:t>
      </w:r>
      <w:r w:rsidR="00B02D03" w:rsidRPr="00082780">
        <w:rPr>
          <w:rFonts w:ascii="Times New Roman" w:hAnsi="Times New Roman" w:cs="Calibri"/>
          <w:sz w:val="24"/>
          <w:szCs w:val="24"/>
          <w:lang w:eastAsia="ar-SA"/>
        </w:rPr>
        <w:t>9</w:t>
      </w:r>
      <w:r w:rsidRPr="00082780">
        <w:rPr>
          <w:rFonts w:ascii="Times New Roman" w:hAnsi="Times New Roman" w:cs="Calibri"/>
          <w:sz w:val="24"/>
          <w:szCs w:val="24"/>
          <w:lang w:eastAsia="ar-SA"/>
        </w:rPr>
        <w:t xml:space="preserve"> r</w:t>
      </w:r>
      <w:r w:rsidR="00695CA2">
        <w:rPr>
          <w:rFonts w:ascii="Times New Roman" w:hAnsi="Times New Roman" w:cs="Calibri"/>
          <w:sz w:val="24"/>
          <w:szCs w:val="24"/>
          <w:lang w:eastAsia="ar-SA"/>
        </w:rPr>
        <w:t xml:space="preserve">odzin w 2021 r. oraz </w:t>
      </w:r>
      <w:r w:rsidR="006D075D" w:rsidRPr="00082780">
        <w:rPr>
          <w:rFonts w:ascii="Times New Roman" w:hAnsi="Times New Roman" w:cs="Calibri"/>
          <w:sz w:val="24"/>
          <w:szCs w:val="24"/>
          <w:lang w:eastAsia="ar-SA"/>
        </w:rPr>
        <w:t>8 rodzin w 2022</w:t>
      </w:r>
      <w:r w:rsidRPr="00082780">
        <w:rPr>
          <w:rFonts w:ascii="Times New Roman" w:hAnsi="Times New Roman" w:cs="Calibri"/>
          <w:sz w:val="24"/>
          <w:szCs w:val="24"/>
          <w:lang w:eastAsia="ar-SA"/>
        </w:rPr>
        <w:t xml:space="preserve"> r. Wśród rodzin niezawodowych  trójką dzieci zajmowały się </w:t>
      </w:r>
      <w:r w:rsidR="006D075D" w:rsidRPr="00082780">
        <w:rPr>
          <w:rFonts w:ascii="Times New Roman" w:hAnsi="Times New Roman" w:cs="Calibri"/>
          <w:sz w:val="24"/>
          <w:szCs w:val="24"/>
          <w:lang w:eastAsia="ar-SA"/>
        </w:rPr>
        <w:t>2 rodziny w 2021 r. oraz 1</w:t>
      </w:r>
      <w:r w:rsidRPr="00082780">
        <w:rPr>
          <w:rFonts w:ascii="Times New Roman" w:hAnsi="Times New Roman" w:cs="Calibri"/>
          <w:sz w:val="24"/>
          <w:szCs w:val="24"/>
          <w:lang w:eastAsia="ar-SA"/>
        </w:rPr>
        <w:t xml:space="preserve"> w kolejnym roku. Czworgiem lub większą liczbą</w:t>
      </w:r>
      <w:r w:rsidR="009E00B4">
        <w:rPr>
          <w:rFonts w:ascii="Times New Roman" w:hAnsi="Times New Roman" w:cs="Calibri"/>
          <w:sz w:val="24"/>
          <w:szCs w:val="24"/>
          <w:lang w:eastAsia="ar-SA"/>
        </w:rPr>
        <w:t xml:space="preserve"> </w:t>
      </w:r>
      <w:r w:rsidRPr="00082780">
        <w:rPr>
          <w:rFonts w:ascii="Times New Roman" w:hAnsi="Times New Roman" w:cs="Calibri"/>
          <w:sz w:val="24"/>
          <w:szCs w:val="24"/>
          <w:lang w:eastAsia="ar-SA"/>
        </w:rPr>
        <w:t>dzieci</w:t>
      </w:r>
      <w:r w:rsidR="006D075D" w:rsidRPr="00082780">
        <w:rPr>
          <w:rFonts w:ascii="Times New Roman" w:hAnsi="Times New Roman" w:cs="Calibri"/>
          <w:sz w:val="24"/>
          <w:szCs w:val="24"/>
          <w:lang w:eastAsia="ar-SA"/>
        </w:rPr>
        <w:t xml:space="preserve"> w latach 2021 – 2022</w:t>
      </w:r>
      <w:r w:rsidRPr="00082780">
        <w:rPr>
          <w:rFonts w:ascii="Times New Roman" w:hAnsi="Times New Roman" w:cs="Calibri"/>
          <w:sz w:val="24"/>
          <w:szCs w:val="24"/>
          <w:lang w:eastAsia="ar-SA"/>
        </w:rPr>
        <w:t xml:space="preserve"> nie zajmowała się żadna rodzina.</w:t>
      </w:r>
    </w:p>
    <w:p w:rsidR="001A6250" w:rsidRPr="00082780" w:rsidRDefault="001A6250" w:rsidP="001A6250">
      <w:pPr>
        <w:suppressAutoHyphens/>
        <w:spacing w:after="0" w:line="360" w:lineRule="auto"/>
        <w:ind w:firstLine="708"/>
        <w:jc w:val="both"/>
        <w:rPr>
          <w:rFonts w:ascii="Times New Roman" w:hAnsi="Times New Roman" w:cs="Calibri"/>
          <w:sz w:val="24"/>
          <w:szCs w:val="24"/>
          <w:lang w:eastAsia="ar-SA"/>
        </w:rPr>
      </w:pPr>
      <w:r w:rsidRPr="00082780">
        <w:rPr>
          <w:rFonts w:ascii="Times New Roman" w:hAnsi="Times New Roman" w:cs="Calibri"/>
          <w:sz w:val="24"/>
          <w:szCs w:val="24"/>
          <w:lang w:eastAsia="ar-SA"/>
        </w:rPr>
        <w:t xml:space="preserve">W rodzinach zastępczych zawodowych </w:t>
      </w:r>
      <w:r w:rsidR="006D075D" w:rsidRPr="00082780">
        <w:rPr>
          <w:rFonts w:ascii="Times New Roman" w:hAnsi="Times New Roman" w:cs="Calibri"/>
          <w:sz w:val="24"/>
          <w:szCs w:val="24"/>
          <w:lang w:eastAsia="ar-SA"/>
        </w:rPr>
        <w:t>specjalistycznych w latach 2021 - 2022</w:t>
      </w:r>
      <w:r w:rsidRPr="00082780">
        <w:rPr>
          <w:rFonts w:ascii="Times New Roman" w:hAnsi="Times New Roman" w:cs="Calibri"/>
          <w:sz w:val="24"/>
          <w:szCs w:val="24"/>
          <w:lang w:eastAsia="ar-SA"/>
        </w:rPr>
        <w:t xml:space="preserve">  </w:t>
      </w:r>
      <w:r w:rsidR="006D075D" w:rsidRPr="00082780">
        <w:rPr>
          <w:rFonts w:ascii="Times New Roman" w:hAnsi="Times New Roman" w:cs="Calibri"/>
          <w:sz w:val="24"/>
          <w:szCs w:val="24"/>
          <w:lang w:eastAsia="ar-SA"/>
        </w:rPr>
        <w:t>jednym</w:t>
      </w:r>
      <w:r w:rsidRPr="00082780">
        <w:rPr>
          <w:rFonts w:ascii="Times New Roman" w:hAnsi="Times New Roman" w:cs="Calibri"/>
          <w:sz w:val="24"/>
          <w:szCs w:val="24"/>
          <w:lang w:eastAsia="ar-SA"/>
        </w:rPr>
        <w:t xml:space="preserve"> dziec</w:t>
      </w:r>
      <w:r w:rsidR="006D075D" w:rsidRPr="00082780">
        <w:rPr>
          <w:rFonts w:ascii="Times New Roman" w:hAnsi="Times New Roman" w:cs="Calibri"/>
          <w:sz w:val="24"/>
          <w:szCs w:val="24"/>
          <w:lang w:eastAsia="ar-SA"/>
        </w:rPr>
        <w:t>kiem</w:t>
      </w:r>
      <w:r w:rsidRPr="00082780">
        <w:rPr>
          <w:rFonts w:ascii="Times New Roman" w:hAnsi="Times New Roman" w:cs="Calibri"/>
          <w:sz w:val="24"/>
          <w:szCs w:val="24"/>
          <w:lang w:eastAsia="ar-SA"/>
        </w:rPr>
        <w:t xml:space="preserve"> zajmowały się po 2 rodziny. </w:t>
      </w:r>
      <w:r w:rsidR="006D075D" w:rsidRPr="00082780">
        <w:rPr>
          <w:rFonts w:ascii="Times New Roman" w:hAnsi="Times New Roman" w:cs="Calibri"/>
          <w:sz w:val="24"/>
          <w:szCs w:val="24"/>
          <w:lang w:eastAsia="ar-SA"/>
        </w:rPr>
        <w:t>Dwójką dzieci w omawianym okresie, nie zajmowała się żadna rodzina zastępcza specjalistyczna, natomiast t</w:t>
      </w:r>
      <w:r w:rsidRPr="00082780">
        <w:rPr>
          <w:rFonts w:ascii="Times New Roman" w:hAnsi="Times New Roman" w:cs="Calibri"/>
          <w:sz w:val="24"/>
          <w:szCs w:val="24"/>
          <w:lang w:eastAsia="ar-SA"/>
        </w:rPr>
        <w:t xml:space="preserve">rojgiem dzieci </w:t>
      </w:r>
      <w:r w:rsidR="006A4C8C">
        <w:rPr>
          <w:rFonts w:ascii="Times New Roman" w:hAnsi="Times New Roman" w:cs="Calibri"/>
          <w:sz w:val="24"/>
          <w:szCs w:val="24"/>
          <w:lang w:eastAsia="ar-SA"/>
        </w:rPr>
        <w:br/>
      </w:r>
      <w:r w:rsidRPr="00082780">
        <w:rPr>
          <w:rFonts w:ascii="Times New Roman" w:hAnsi="Times New Roman" w:cs="Calibri"/>
          <w:sz w:val="24"/>
          <w:szCs w:val="24"/>
          <w:lang w:eastAsia="ar-SA"/>
        </w:rPr>
        <w:t>w omawianej perspe</w:t>
      </w:r>
      <w:r w:rsidR="00A2199B" w:rsidRPr="00082780">
        <w:rPr>
          <w:rFonts w:ascii="Times New Roman" w:hAnsi="Times New Roman" w:cs="Calibri"/>
          <w:sz w:val="24"/>
          <w:szCs w:val="24"/>
          <w:lang w:eastAsia="ar-SA"/>
        </w:rPr>
        <w:t xml:space="preserve">ktywie </w:t>
      </w:r>
      <w:r w:rsidR="00695CA2">
        <w:rPr>
          <w:rFonts w:ascii="Times New Roman" w:hAnsi="Times New Roman" w:cs="Calibri"/>
          <w:sz w:val="24"/>
          <w:szCs w:val="24"/>
          <w:lang w:eastAsia="ar-SA"/>
        </w:rPr>
        <w:t xml:space="preserve">w roku 2021r. zajmowała się jedna rodzina natomiast </w:t>
      </w:r>
      <w:r w:rsidR="006D075D" w:rsidRPr="00082780">
        <w:rPr>
          <w:rFonts w:ascii="Times New Roman" w:hAnsi="Times New Roman" w:cs="Calibri"/>
          <w:sz w:val="24"/>
          <w:szCs w:val="24"/>
          <w:lang w:eastAsia="ar-SA"/>
        </w:rPr>
        <w:t>w roku 2022r</w:t>
      </w:r>
      <w:r w:rsidR="006A4C8C">
        <w:rPr>
          <w:rFonts w:ascii="Times New Roman" w:hAnsi="Times New Roman" w:cs="Calibri"/>
          <w:sz w:val="24"/>
          <w:szCs w:val="24"/>
          <w:lang w:eastAsia="ar-SA"/>
        </w:rPr>
        <w:t xml:space="preserve"> </w:t>
      </w:r>
      <w:r w:rsidR="006D075D" w:rsidRPr="00082780">
        <w:rPr>
          <w:rFonts w:ascii="Times New Roman" w:hAnsi="Times New Roman" w:cs="Calibri"/>
          <w:sz w:val="24"/>
          <w:szCs w:val="24"/>
          <w:lang w:eastAsia="ar-SA"/>
        </w:rPr>
        <w:t xml:space="preserve">- żadna rodzina. </w:t>
      </w:r>
      <w:r w:rsidR="00082780" w:rsidRPr="00082780">
        <w:rPr>
          <w:rFonts w:ascii="Times New Roman" w:hAnsi="Times New Roman" w:cs="Calibri"/>
          <w:sz w:val="24"/>
          <w:szCs w:val="24"/>
          <w:lang w:eastAsia="ar-SA"/>
        </w:rPr>
        <w:t xml:space="preserve">Czwórką i więcej </w:t>
      </w:r>
      <w:r w:rsidR="00695CA2">
        <w:rPr>
          <w:rFonts w:ascii="Times New Roman" w:hAnsi="Times New Roman" w:cs="Calibri"/>
          <w:sz w:val="24"/>
          <w:szCs w:val="24"/>
          <w:lang w:eastAsia="ar-SA"/>
        </w:rPr>
        <w:t xml:space="preserve">dziećmi </w:t>
      </w:r>
      <w:r w:rsidR="00A2199B" w:rsidRPr="00082780">
        <w:rPr>
          <w:rFonts w:ascii="Times New Roman" w:hAnsi="Times New Roman" w:cs="Calibri"/>
          <w:sz w:val="24"/>
          <w:szCs w:val="24"/>
          <w:lang w:eastAsia="ar-SA"/>
        </w:rPr>
        <w:t>zajmowała się jedna</w:t>
      </w:r>
      <w:r w:rsidRPr="00082780">
        <w:rPr>
          <w:rFonts w:ascii="Times New Roman" w:hAnsi="Times New Roman" w:cs="Calibri"/>
          <w:sz w:val="24"/>
          <w:szCs w:val="24"/>
          <w:lang w:eastAsia="ar-SA"/>
        </w:rPr>
        <w:t xml:space="preserve"> r</w:t>
      </w:r>
      <w:r w:rsidR="00695CA2">
        <w:rPr>
          <w:rFonts w:ascii="Times New Roman" w:hAnsi="Times New Roman" w:cs="Calibri"/>
          <w:sz w:val="24"/>
          <w:szCs w:val="24"/>
          <w:lang w:eastAsia="ar-SA"/>
        </w:rPr>
        <w:t xml:space="preserve">odzina, zarówno </w:t>
      </w:r>
      <w:r w:rsidR="00695CA2">
        <w:rPr>
          <w:rFonts w:ascii="Times New Roman" w:hAnsi="Times New Roman" w:cs="Calibri"/>
          <w:sz w:val="24"/>
          <w:szCs w:val="24"/>
          <w:lang w:eastAsia="ar-SA"/>
        </w:rPr>
        <w:br/>
      </w:r>
      <w:r w:rsidR="006D075D" w:rsidRPr="00082780">
        <w:rPr>
          <w:rFonts w:ascii="Times New Roman" w:hAnsi="Times New Roman" w:cs="Calibri"/>
          <w:sz w:val="24"/>
          <w:szCs w:val="24"/>
          <w:lang w:eastAsia="ar-SA"/>
        </w:rPr>
        <w:t xml:space="preserve">w roku 2021 </w:t>
      </w:r>
      <w:r w:rsidR="00695CA2">
        <w:rPr>
          <w:rFonts w:ascii="Times New Roman" w:hAnsi="Times New Roman" w:cs="Calibri"/>
          <w:sz w:val="24"/>
          <w:szCs w:val="24"/>
          <w:lang w:eastAsia="ar-SA"/>
        </w:rPr>
        <w:t xml:space="preserve">jak </w:t>
      </w:r>
      <w:r w:rsidR="006D075D" w:rsidRPr="00082780">
        <w:rPr>
          <w:rFonts w:ascii="Times New Roman" w:hAnsi="Times New Roman" w:cs="Calibri"/>
          <w:sz w:val="24"/>
          <w:szCs w:val="24"/>
          <w:lang w:eastAsia="ar-SA"/>
        </w:rPr>
        <w:t>i</w:t>
      </w:r>
      <w:r w:rsidR="00695CA2">
        <w:rPr>
          <w:rFonts w:ascii="Times New Roman" w:hAnsi="Times New Roman" w:cs="Calibri"/>
          <w:sz w:val="24"/>
          <w:szCs w:val="24"/>
          <w:lang w:eastAsia="ar-SA"/>
        </w:rPr>
        <w:t xml:space="preserve"> w</w:t>
      </w:r>
      <w:r w:rsidR="006D075D" w:rsidRPr="00082780">
        <w:rPr>
          <w:rFonts w:ascii="Times New Roman" w:hAnsi="Times New Roman" w:cs="Calibri"/>
          <w:sz w:val="24"/>
          <w:szCs w:val="24"/>
          <w:lang w:eastAsia="ar-SA"/>
        </w:rPr>
        <w:t xml:space="preserve"> 2022r.</w:t>
      </w:r>
      <w:r w:rsidRPr="00082780">
        <w:rPr>
          <w:rFonts w:ascii="Times New Roman" w:hAnsi="Times New Roman" w:cs="Calibri"/>
          <w:sz w:val="24"/>
          <w:szCs w:val="24"/>
          <w:lang w:eastAsia="ar-SA"/>
        </w:rPr>
        <w:t xml:space="preserve"> (po uzyskaniu zgody rodziców zastępczych oraz pozytywnej opinii koordynatora rodzinnej pieczy zastępczej). </w:t>
      </w:r>
    </w:p>
    <w:p w:rsidR="00886DA1" w:rsidRPr="00886DA1" w:rsidRDefault="006D075D" w:rsidP="001A6250">
      <w:pPr>
        <w:suppressAutoHyphens/>
        <w:spacing w:after="0" w:line="360" w:lineRule="auto"/>
        <w:ind w:firstLine="708"/>
        <w:jc w:val="both"/>
        <w:rPr>
          <w:rFonts w:ascii="Times New Roman" w:hAnsi="Times New Roman" w:cs="Calibri"/>
          <w:sz w:val="24"/>
          <w:szCs w:val="24"/>
          <w:lang w:eastAsia="ar-SA"/>
        </w:rPr>
      </w:pPr>
      <w:r w:rsidRPr="00886DA1">
        <w:rPr>
          <w:rFonts w:ascii="Times New Roman" w:hAnsi="Times New Roman" w:cs="Calibri"/>
          <w:sz w:val="24"/>
          <w:szCs w:val="24"/>
          <w:lang w:eastAsia="ar-SA"/>
        </w:rPr>
        <w:t>W latach 2021-2022</w:t>
      </w:r>
      <w:r w:rsidR="001A6250" w:rsidRPr="00886DA1">
        <w:rPr>
          <w:rFonts w:ascii="Times New Roman" w:hAnsi="Times New Roman" w:cs="Calibri"/>
          <w:sz w:val="24"/>
          <w:szCs w:val="24"/>
          <w:lang w:eastAsia="ar-SA"/>
        </w:rPr>
        <w:t xml:space="preserve"> najwięcej było rodzin zastępczych zawodowych, które sprawow</w:t>
      </w:r>
      <w:r w:rsidR="00886DA1" w:rsidRPr="00886DA1">
        <w:rPr>
          <w:rFonts w:ascii="Times New Roman" w:hAnsi="Times New Roman" w:cs="Calibri"/>
          <w:sz w:val="24"/>
          <w:szCs w:val="24"/>
          <w:lang w:eastAsia="ar-SA"/>
        </w:rPr>
        <w:t>ały opiekę nad 1</w:t>
      </w:r>
      <w:r w:rsidR="00A2199B" w:rsidRPr="00886DA1">
        <w:rPr>
          <w:rFonts w:ascii="Times New Roman" w:hAnsi="Times New Roman" w:cs="Calibri"/>
          <w:sz w:val="24"/>
          <w:szCs w:val="24"/>
          <w:lang w:eastAsia="ar-SA"/>
        </w:rPr>
        <w:t xml:space="preserve"> </w:t>
      </w:r>
      <w:r w:rsidR="00886DA1" w:rsidRPr="00886DA1">
        <w:rPr>
          <w:rFonts w:ascii="Times New Roman" w:hAnsi="Times New Roman" w:cs="Calibri"/>
          <w:sz w:val="24"/>
          <w:szCs w:val="24"/>
          <w:lang w:eastAsia="ar-SA"/>
        </w:rPr>
        <w:t>dzieckiem.</w:t>
      </w:r>
    </w:p>
    <w:p w:rsidR="001A6250" w:rsidRPr="00082780" w:rsidRDefault="00082780" w:rsidP="001A6250">
      <w:pPr>
        <w:suppressAutoHyphens/>
        <w:spacing w:after="0" w:line="360" w:lineRule="auto"/>
        <w:ind w:firstLine="708"/>
        <w:jc w:val="both"/>
        <w:rPr>
          <w:rFonts w:ascii="Times New Roman" w:hAnsi="Times New Roman" w:cs="Calibri"/>
          <w:sz w:val="24"/>
          <w:szCs w:val="24"/>
          <w:lang w:eastAsia="ar-SA"/>
        </w:rPr>
      </w:pPr>
      <w:r w:rsidRPr="00082780">
        <w:rPr>
          <w:rFonts w:ascii="Times New Roman" w:hAnsi="Times New Roman" w:cs="Calibri"/>
          <w:sz w:val="24"/>
          <w:szCs w:val="24"/>
          <w:lang w:eastAsia="ar-SA"/>
        </w:rPr>
        <w:t>W roku 2021 funkcjonowało</w:t>
      </w:r>
      <w:r w:rsidR="001A6250" w:rsidRPr="00082780">
        <w:rPr>
          <w:rFonts w:ascii="Times New Roman" w:hAnsi="Times New Roman" w:cs="Calibri"/>
          <w:sz w:val="24"/>
          <w:szCs w:val="24"/>
          <w:lang w:eastAsia="ar-SA"/>
        </w:rPr>
        <w:t xml:space="preserve"> </w:t>
      </w:r>
      <w:r w:rsidRPr="00082780">
        <w:rPr>
          <w:rFonts w:ascii="Times New Roman" w:hAnsi="Times New Roman" w:cs="Calibri"/>
          <w:sz w:val="24"/>
          <w:szCs w:val="24"/>
          <w:lang w:eastAsia="ar-SA"/>
        </w:rPr>
        <w:t>pięć rodzin zawodowych</w:t>
      </w:r>
      <w:r w:rsidR="001A6250" w:rsidRPr="00082780">
        <w:rPr>
          <w:rFonts w:ascii="Times New Roman" w:hAnsi="Times New Roman" w:cs="Calibri"/>
          <w:sz w:val="24"/>
          <w:szCs w:val="24"/>
          <w:lang w:eastAsia="ar-SA"/>
        </w:rPr>
        <w:t xml:space="preserve">, </w:t>
      </w:r>
      <w:r w:rsidRPr="00082780">
        <w:rPr>
          <w:rFonts w:ascii="Times New Roman" w:hAnsi="Times New Roman" w:cs="Calibri"/>
          <w:sz w:val="24"/>
          <w:szCs w:val="24"/>
          <w:lang w:eastAsia="ar-SA"/>
        </w:rPr>
        <w:t>w których umieszczonych było</w:t>
      </w:r>
      <w:r w:rsidR="001A6250" w:rsidRPr="00082780">
        <w:rPr>
          <w:rFonts w:ascii="Times New Roman" w:hAnsi="Times New Roman" w:cs="Calibri"/>
          <w:sz w:val="24"/>
          <w:szCs w:val="24"/>
          <w:lang w:eastAsia="ar-SA"/>
        </w:rPr>
        <w:t xml:space="preserve"> </w:t>
      </w:r>
      <w:r w:rsidR="00695CA2">
        <w:rPr>
          <w:rFonts w:ascii="Times New Roman" w:hAnsi="Times New Roman" w:cs="Calibri"/>
          <w:sz w:val="24"/>
          <w:szCs w:val="24"/>
          <w:lang w:eastAsia="ar-SA"/>
        </w:rPr>
        <w:t xml:space="preserve">łącznie </w:t>
      </w:r>
      <w:r w:rsidR="001A6250" w:rsidRPr="00082780">
        <w:rPr>
          <w:rFonts w:ascii="Times New Roman" w:hAnsi="Times New Roman" w:cs="Calibri"/>
          <w:sz w:val="24"/>
          <w:szCs w:val="24"/>
          <w:lang w:eastAsia="ar-SA"/>
        </w:rPr>
        <w:t>2</w:t>
      </w:r>
      <w:r w:rsidR="00615041">
        <w:rPr>
          <w:rFonts w:ascii="Times New Roman" w:hAnsi="Times New Roman" w:cs="Calibri"/>
          <w:sz w:val="24"/>
          <w:szCs w:val="24"/>
          <w:lang w:eastAsia="ar-SA"/>
        </w:rPr>
        <w:t>4 dzieci</w:t>
      </w:r>
      <w:r w:rsidR="00695CA2">
        <w:rPr>
          <w:rFonts w:ascii="Times New Roman" w:hAnsi="Times New Roman" w:cs="Calibri"/>
          <w:sz w:val="24"/>
          <w:szCs w:val="24"/>
          <w:lang w:eastAsia="ar-SA"/>
        </w:rPr>
        <w:t>, natomiast w roku 2022</w:t>
      </w:r>
      <w:r w:rsidRPr="00082780">
        <w:rPr>
          <w:rFonts w:ascii="Times New Roman" w:hAnsi="Times New Roman" w:cs="Calibri"/>
          <w:sz w:val="24"/>
          <w:szCs w:val="24"/>
          <w:lang w:eastAsia="ar-SA"/>
        </w:rPr>
        <w:t xml:space="preserve"> zmniejszyła się liczba rodzin zastępczych zawodowych i wyniosła cztery rodziny, w którym przebywało łącznie 18 dzieci. </w:t>
      </w:r>
    </w:p>
    <w:p w:rsidR="001A6250" w:rsidRPr="00615041" w:rsidRDefault="00C82FB2" w:rsidP="00A2199B">
      <w:pPr>
        <w:suppressAutoHyphens/>
        <w:spacing w:after="0" w:line="360" w:lineRule="auto"/>
        <w:ind w:firstLine="709"/>
        <w:jc w:val="both"/>
        <w:rPr>
          <w:rFonts w:ascii="Times New Roman" w:hAnsi="Times New Roman" w:cs="Calibri"/>
          <w:sz w:val="24"/>
          <w:szCs w:val="24"/>
          <w:lang w:eastAsia="ar-SA"/>
        </w:rPr>
      </w:pPr>
      <w:r w:rsidRPr="00082780">
        <w:rPr>
          <w:rFonts w:ascii="Times New Roman" w:hAnsi="Times New Roman" w:cs="Calibri"/>
          <w:sz w:val="24"/>
          <w:szCs w:val="24"/>
          <w:lang w:eastAsia="ar-SA"/>
        </w:rPr>
        <w:t>W 2021</w:t>
      </w:r>
      <w:r w:rsidR="00082780" w:rsidRPr="00082780">
        <w:rPr>
          <w:rFonts w:ascii="Times New Roman" w:hAnsi="Times New Roman" w:cs="Calibri"/>
          <w:sz w:val="24"/>
          <w:szCs w:val="24"/>
          <w:lang w:eastAsia="ar-SA"/>
        </w:rPr>
        <w:t xml:space="preserve"> r. w dwóch pogotowiach przebywało</w:t>
      </w:r>
      <w:r w:rsidR="001A6250" w:rsidRPr="00082780">
        <w:rPr>
          <w:rFonts w:ascii="Times New Roman" w:hAnsi="Times New Roman" w:cs="Calibri"/>
          <w:sz w:val="24"/>
          <w:szCs w:val="24"/>
          <w:lang w:eastAsia="ar-SA"/>
        </w:rPr>
        <w:t xml:space="preserve"> </w:t>
      </w:r>
      <w:r w:rsidR="00082780" w:rsidRPr="00082780">
        <w:rPr>
          <w:rFonts w:ascii="Times New Roman" w:hAnsi="Times New Roman" w:cs="Calibri"/>
          <w:sz w:val="24"/>
          <w:szCs w:val="24"/>
          <w:lang w:eastAsia="ar-SA"/>
        </w:rPr>
        <w:t xml:space="preserve">15 </w:t>
      </w:r>
      <w:r w:rsidR="00082780" w:rsidRPr="00615041">
        <w:rPr>
          <w:rFonts w:ascii="Times New Roman" w:hAnsi="Times New Roman" w:cs="Calibri"/>
          <w:sz w:val="24"/>
          <w:szCs w:val="24"/>
          <w:lang w:eastAsia="ar-SA"/>
        </w:rPr>
        <w:t>dzieci</w:t>
      </w:r>
      <w:r w:rsidR="00615041" w:rsidRPr="00615041">
        <w:rPr>
          <w:rFonts w:ascii="Times New Roman" w:hAnsi="Times New Roman" w:cs="Calibri"/>
          <w:sz w:val="24"/>
          <w:szCs w:val="24"/>
          <w:lang w:eastAsia="ar-SA"/>
        </w:rPr>
        <w:t>, n</w:t>
      </w:r>
      <w:r w:rsidR="008A2A37" w:rsidRPr="00615041">
        <w:rPr>
          <w:rFonts w:ascii="Times New Roman" w:hAnsi="Times New Roman" w:cs="Calibri"/>
          <w:sz w:val="24"/>
          <w:szCs w:val="24"/>
          <w:lang w:eastAsia="ar-SA"/>
        </w:rPr>
        <w:t>atomiast w 2022</w:t>
      </w:r>
      <w:r w:rsidR="001A6250" w:rsidRPr="00615041">
        <w:rPr>
          <w:rFonts w:ascii="Times New Roman" w:hAnsi="Times New Roman" w:cs="Calibri"/>
          <w:sz w:val="24"/>
          <w:szCs w:val="24"/>
          <w:lang w:eastAsia="ar-SA"/>
        </w:rPr>
        <w:t xml:space="preserve"> r.  </w:t>
      </w:r>
      <w:r w:rsidR="00082780" w:rsidRPr="00615041">
        <w:rPr>
          <w:rFonts w:ascii="Times New Roman" w:hAnsi="Times New Roman" w:cs="Calibri"/>
          <w:sz w:val="24"/>
          <w:szCs w:val="24"/>
          <w:lang w:eastAsia="ar-SA"/>
        </w:rPr>
        <w:t>dwa pogotowia miały pod opieką 12</w:t>
      </w:r>
      <w:r w:rsidR="008A2A37" w:rsidRPr="00615041">
        <w:rPr>
          <w:rFonts w:ascii="Times New Roman" w:hAnsi="Times New Roman" w:cs="Calibri"/>
          <w:sz w:val="24"/>
          <w:szCs w:val="24"/>
          <w:lang w:eastAsia="ar-SA"/>
        </w:rPr>
        <w:t xml:space="preserve">  dzieci.</w:t>
      </w:r>
    </w:p>
    <w:p w:rsidR="001A6250" w:rsidRPr="008A2A37" w:rsidRDefault="001A6250" w:rsidP="00A2199B">
      <w:pPr>
        <w:suppressAutoHyphens/>
        <w:spacing w:after="0" w:line="360" w:lineRule="auto"/>
        <w:ind w:firstLine="709"/>
        <w:jc w:val="both"/>
        <w:rPr>
          <w:rFonts w:ascii="Times New Roman" w:hAnsi="Times New Roman" w:cs="Calibri"/>
          <w:sz w:val="24"/>
          <w:szCs w:val="24"/>
          <w:lang w:eastAsia="ar-SA"/>
        </w:rPr>
      </w:pPr>
      <w:r w:rsidRPr="00082780">
        <w:rPr>
          <w:rFonts w:ascii="Times New Roman" w:hAnsi="Times New Roman" w:cs="Calibri"/>
          <w:sz w:val="24"/>
          <w:szCs w:val="24"/>
          <w:lang w:eastAsia="ar-SA"/>
        </w:rPr>
        <w:lastRenderedPageBreak/>
        <w:t xml:space="preserve">W  rodzinnych domach dziecka w </w:t>
      </w:r>
      <w:r w:rsidR="008A2A37" w:rsidRPr="00082780">
        <w:rPr>
          <w:rFonts w:ascii="Times New Roman" w:hAnsi="Times New Roman" w:cs="Calibri"/>
          <w:sz w:val="24"/>
          <w:szCs w:val="24"/>
          <w:lang w:eastAsia="ar-SA"/>
        </w:rPr>
        <w:t>roku 2021 przebywało-</w:t>
      </w:r>
      <w:r w:rsidR="00082780" w:rsidRPr="00082780">
        <w:rPr>
          <w:rFonts w:ascii="Times New Roman" w:hAnsi="Times New Roman" w:cs="Calibri"/>
          <w:sz w:val="24"/>
          <w:szCs w:val="24"/>
          <w:lang w:eastAsia="ar-SA"/>
        </w:rPr>
        <w:t xml:space="preserve"> 37 dzieci</w:t>
      </w:r>
      <w:r w:rsidR="008A2A37" w:rsidRPr="00082780">
        <w:rPr>
          <w:rFonts w:ascii="Times New Roman" w:hAnsi="Times New Roman" w:cs="Calibri"/>
          <w:sz w:val="24"/>
          <w:szCs w:val="24"/>
          <w:lang w:eastAsia="ar-SA"/>
        </w:rPr>
        <w:t xml:space="preserve"> natomiast </w:t>
      </w:r>
      <w:r w:rsidR="006A4C8C">
        <w:rPr>
          <w:rFonts w:ascii="Times New Roman" w:hAnsi="Times New Roman" w:cs="Calibri"/>
          <w:sz w:val="24"/>
          <w:szCs w:val="24"/>
          <w:lang w:eastAsia="ar-SA"/>
        </w:rPr>
        <w:br/>
      </w:r>
      <w:r w:rsidR="008A2A37" w:rsidRPr="008A2A37">
        <w:rPr>
          <w:rFonts w:ascii="Times New Roman" w:hAnsi="Times New Roman" w:cs="Calibri"/>
          <w:sz w:val="24"/>
          <w:szCs w:val="24"/>
          <w:lang w:eastAsia="ar-SA"/>
        </w:rPr>
        <w:t>w 2022r.</w:t>
      </w:r>
      <w:r w:rsidRPr="008A2A37">
        <w:rPr>
          <w:rFonts w:ascii="Times New Roman" w:hAnsi="Times New Roman" w:cs="Calibri"/>
          <w:sz w:val="24"/>
          <w:szCs w:val="24"/>
          <w:lang w:eastAsia="ar-SA"/>
        </w:rPr>
        <w:t xml:space="preserve"> umieszczonych </w:t>
      </w:r>
      <w:r w:rsidR="00082780">
        <w:rPr>
          <w:rFonts w:ascii="Times New Roman" w:hAnsi="Times New Roman" w:cs="Calibri"/>
          <w:sz w:val="24"/>
          <w:szCs w:val="24"/>
          <w:lang w:eastAsia="ar-SA"/>
        </w:rPr>
        <w:t>było 50</w:t>
      </w:r>
      <w:r w:rsidR="008A2A37" w:rsidRPr="008A2A37">
        <w:rPr>
          <w:rFonts w:ascii="Times New Roman" w:hAnsi="Times New Roman" w:cs="Calibri"/>
          <w:sz w:val="24"/>
          <w:szCs w:val="24"/>
          <w:lang w:eastAsia="ar-SA"/>
        </w:rPr>
        <w:t xml:space="preserve"> dzieci</w:t>
      </w:r>
      <w:r w:rsidRPr="008A2A37">
        <w:rPr>
          <w:rFonts w:ascii="Times New Roman" w:hAnsi="Times New Roman" w:cs="Calibri"/>
          <w:sz w:val="24"/>
          <w:szCs w:val="24"/>
          <w:lang w:eastAsia="ar-SA"/>
        </w:rPr>
        <w:t>.</w:t>
      </w:r>
    </w:p>
    <w:p w:rsidR="001A6250" w:rsidRPr="004A540D" w:rsidRDefault="00886DA1" w:rsidP="001A6250">
      <w:pPr>
        <w:suppressAutoHyphens/>
        <w:autoSpaceDN w:val="0"/>
        <w:spacing w:after="0" w:line="240" w:lineRule="auto"/>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br/>
      </w:r>
      <w:r w:rsidR="004A540D" w:rsidRPr="004A540D">
        <w:rPr>
          <w:rFonts w:ascii="Times New Roman" w:hAnsi="Times New Roman" w:cs="Calibri"/>
          <w:b/>
          <w:kern w:val="3"/>
          <w:sz w:val="24"/>
          <w:szCs w:val="24"/>
          <w:lang w:eastAsia="ar-SA"/>
        </w:rPr>
        <w:t>Tabela 3</w:t>
      </w:r>
      <w:r w:rsidR="001A6250" w:rsidRPr="004A540D">
        <w:rPr>
          <w:rFonts w:ascii="Times New Roman" w:hAnsi="Times New Roman" w:cs="Calibri"/>
          <w:b/>
          <w:kern w:val="3"/>
          <w:sz w:val="24"/>
          <w:szCs w:val="24"/>
          <w:lang w:eastAsia="ar-SA"/>
        </w:rPr>
        <w:t>.</w:t>
      </w:r>
    </w:p>
    <w:p w:rsidR="001A6250" w:rsidRDefault="001A6250" w:rsidP="001A6250">
      <w:pPr>
        <w:suppressAutoHyphens/>
        <w:autoSpaceDN w:val="0"/>
        <w:spacing w:after="0" w:line="240" w:lineRule="auto"/>
        <w:jc w:val="both"/>
        <w:textAlignment w:val="baseline"/>
        <w:rPr>
          <w:rFonts w:ascii="Times New Roman" w:hAnsi="Times New Roman" w:cs="Calibri"/>
          <w:b/>
          <w:kern w:val="3"/>
          <w:sz w:val="24"/>
          <w:szCs w:val="24"/>
          <w:lang w:eastAsia="ar-SA"/>
        </w:rPr>
      </w:pPr>
      <w:r w:rsidRPr="004A540D">
        <w:rPr>
          <w:rFonts w:ascii="Times New Roman" w:hAnsi="Times New Roman" w:cs="Calibri"/>
          <w:b/>
          <w:kern w:val="3"/>
          <w:sz w:val="24"/>
          <w:szCs w:val="24"/>
          <w:lang w:eastAsia="ar-SA"/>
        </w:rPr>
        <w:t xml:space="preserve">Podział rodzin zastępczych w </w:t>
      </w:r>
      <w:r w:rsidR="00C82FB2">
        <w:rPr>
          <w:rFonts w:ascii="Times New Roman" w:hAnsi="Times New Roman" w:cs="Calibri"/>
          <w:b/>
          <w:kern w:val="3"/>
          <w:sz w:val="24"/>
          <w:szCs w:val="24"/>
          <w:lang w:eastAsia="ar-SA"/>
        </w:rPr>
        <w:t>powiecie bytowskim w latach 2021 – 2022</w:t>
      </w:r>
      <w:r w:rsidRPr="004A540D">
        <w:rPr>
          <w:rFonts w:ascii="Times New Roman" w:hAnsi="Times New Roman" w:cs="Calibri"/>
          <w:b/>
          <w:kern w:val="3"/>
          <w:sz w:val="24"/>
          <w:szCs w:val="24"/>
          <w:lang w:eastAsia="ar-SA"/>
        </w:rPr>
        <w:t xml:space="preserve"> ze względu na liczbę dzieci w nich umieszczonych, według stanu na dzień 31 grudnia.</w:t>
      </w:r>
    </w:p>
    <w:p w:rsidR="00746725" w:rsidRPr="004A540D" w:rsidRDefault="00746725" w:rsidP="001A6250">
      <w:pPr>
        <w:suppressAutoHyphens/>
        <w:autoSpaceDN w:val="0"/>
        <w:spacing w:after="0" w:line="240" w:lineRule="auto"/>
        <w:jc w:val="both"/>
        <w:textAlignment w:val="baseline"/>
        <w:rPr>
          <w:rFonts w:eastAsia="SimSun" w:cs="F"/>
          <w:b/>
          <w:kern w:val="3"/>
        </w:rPr>
      </w:pPr>
    </w:p>
    <w:tbl>
      <w:tblPr>
        <w:tblW w:w="9639" w:type="dxa"/>
        <w:jc w:val="center"/>
        <w:tblLayout w:type="fixed"/>
        <w:tblCellMar>
          <w:left w:w="10" w:type="dxa"/>
          <w:right w:w="10" w:type="dxa"/>
        </w:tblCellMar>
        <w:tblLook w:val="0000" w:firstRow="0" w:lastRow="0" w:firstColumn="0" w:lastColumn="0" w:noHBand="0" w:noVBand="0"/>
      </w:tblPr>
      <w:tblGrid>
        <w:gridCol w:w="993"/>
        <w:gridCol w:w="851"/>
        <w:gridCol w:w="708"/>
        <w:gridCol w:w="709"/>
        <w:gridCol w:w="708"/>
        <w:gridCol w:w="709"/>
        <w:gridCol w:w="709"/>
        <w:gridCol w:w="24"/>
        <w:gridCol w:w="685"/>
        <w:gridCol w:w="708"/>
        <w:gridCol w:w="709"/>
        <w:gridCol w:w="709"/>
        <w:gridCol w:w="709"/>
        <w:gridCol w:w="708"/>
      </w:tblGrid>
      <w:tr w:rsidR="001A6250" w:rsidRPr="008A2A37" w:rsidTr="000D37EF">
        <w:trPr>
          <w:trHeight w:val="264"/>
          <w:jc w:val="center"/>
        </w:trPr>
        <w:tc>
          <w:tcPr>
            <w:tcW w:w="993" w:type="dxa"/>
            <w:vMerge w:val="restart"/>
            <w:tcBorders>
              <w:top w:val="single" w:sz="4" w:space="0" w:color="000000"/>
              <w:left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p w:rsidR="001A6250" w:rsidRPr="00E7475B" w:rsidRDefault="001A6250" w:rsidP="008018EE">
            <w:pPr>
              <w:suppressAutoHyphens/>
              <w:autoSpaceDN w:val="0"/>
              <w:spacing w:after="0" w:line="240" w:lineRule="auto"/>
              <w:jc w:val="center"/>
              <w:textAlignment w:val="baseline"/>
              <w:rPr>
                <w:rFonts w:eastAsia="SimSun" w:cs="F"/>
                <w:kern w:val="3"/>
                <w:sz w:val="18"/>
                <w:szCs w:val="18"/>
              </w:rPr>
            </w:pPr>
            <w:r w:rsidRPr="00E7475B">
              <w:rPr>
                <w:rFonts w:ascii="Times New Roman" w:hAnsi="Times New Roman" w:cs="Calibri"/>
                <w:b/>
                <w:bCs/>
                <w:kern w:val="3"/>
                <w:sz w:val="18"/>
                <w:szCs w:val="18"/>
                <w:lang w:eastAsia="ar-SA"/>
              </w:rPr>
              <w:t>Ilość dzieci w rodzinie</w:t>
            </w:r>
          </w:p>
        </w:tc>
        <w:tc>
          <w:tcPr>
            <w:tcW w:w="1559" w:type="dxa"/>
            <w:gridSpan w:val="2"/>
            <w:vMerge w:val="restart"/>
            <w:tcBorders>
              <w:top w:val="single" w:sz="4" w:space="0" w:color="000000"/>
              <w:left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eastAsia="SimSun" w:cs="F"/>
                <w:kern w:val="3"/>
                <w:sz w:val="18"/>
                <w:szCs w:val="18"/>
              </w:rPr>
            </w:pPr>
            <w:r w:rsidRPr="00E7475B">
              <w:rPr>
                <w:rFonts w:ascii="Times New Roman" w:hAnsi="Times New Roman" w:cs="Calibri"/>
                <w:b/>
                <w:bCs/>
                <w:kern w:val="3"/>
                <w:sz w:val="18"/>
                <w:szCs w:val="18"/>
                <w:lang w:eastAsia="ar-SA"/>
              </w:rPr>
              <w:t>Rodziny spokrewnione</w:t>
            </w:r>
          </w:p>
        </w:tc>
        <w:tc>
          <w:tcPr>
            <w:tcW w:w="1417" w:type="dxa"/>
            <w:gridSpan w:val="2"/>
            <w:vMerge w:val="restart"/>
            <w:tcBorders>
              <w:top w:val="single" w:sz="4" w:space="0" w:color="000000"/>
              <w:left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Rodziny niezawodowe</w:t>
            </w:r>
          </w:p>
          <w:p w:rsidR="001A6250" w:rsidRPr="00E7475B" w:rsidRDefault="001A6250" w:rsidP="008018EE">
            <w:pPr>
              <w:suppressAutoHyphens/>
              <w:autoSpaceDN w:val="0"/>
              <w:spacing w:after="0" w:line="240" w:lineRule="auto"/>
              <w:jc w:val="center"/>
              <w:textAlignment w:val="baseline"/>
              <w:rPr>
                <w:rFonts w:eastAsia="SimSun" w:cs="F"/>
                <w:kern w:val="3"/>
                <w:sz w:val="18"/>
                <w:szCs w:val="18"/>
              </w:rPr>
            </w:pPr>
          </w:p>
        </w:tc>
        <w:tc>
          <w:tcPr>
            <w:tcW w:w="4253" w:type="dxa"/>
            <w:gridSpan w:val="7"/>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p w:rsidR="001A6250" w:rsidRPr="00E7475B" w:rsidRDefault="001A6250" w:rsidP="008018EE">
            <w:pPr>
              <w:suppressAutoHyphens/>
              <w:autoSpaceDN w:val="0"/>
              <w:spacing w:after="0" w:line="240" w:lineRule="auto"/>
              <w:jc w:val="center"/>
              <w:textAlignment w:val="baseline"/>
              <w:rPr>
                <w:rFonts w:ascii="Times New Roman" w:eastAsia="SimSun" w:hAnsi="Times New Roman"/>
                <w:b/>
                <w:kern w:val="3"/>
                <w:sz w:val="18"/>
                <w:szCs w:val="18"/>
              </w:rPr>
            </w:pPr>
            <w:r w:rsidRPr="00E7475B">
              <w:rPr>
                <w:rFonts w:ascii="Times New Roman" w:eastAsia="SimSun" w:hAnsi="Times New Roman"/>
                <w:b/>
                <w:kern w:val="3"/>
                <w:sz w:val="18"/>
                <w:szCs w:val="18"/>
              </w:rPr>
              <w:t>Rodziny zawodowe</w:t>
            </w:r>
          </w:p>
        </w:tc>
        <w:tc>
          <w:tcPr>
            <w:tcW w:w="1417" w:type="dxa"/>
            <w:gridSpan w:val="2"/>
            <w:vMerge w:val="restart"/>
            <w:tcBorders>
              <w:top w:val="single" w:sz="4" w:space="0" w:color="000000"/>
              <w:left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eastAsia="SimSun" w:cs="F"/>
                <w:kern w:val="3"/>
                <w:sz w:val="18"/>
                <w:szCs w:val="18"/>
              </w:rPr>
            </w:pPr>
            <w:r w:rsidRPr="00E7475B">
              <w:rPr>
                <w:rFonts w:ascii="Times New Roman" w:hAnsi="Times New Roman" w:cs="Calibri"/>
                <w:b/>
                <w:bCs/>
                <w:kern w:val="3"/>
                <w:sz w:val="18"/>
                <w:szCs w:val="18"/>
                <w:lang w:eastAsia="ar-SA"/>
              </w:rPr>
              <w:t>Rodzinne Domy Dziecka</w:t>
            </w:r>
          </w:p>
        </w:tc>
      </w:tr>
      <w:tr w:rsidR="001A6250" w:rsidRPr="008A2A37" w:rsidTr="000D37EF">
        <w:trPr>
          <w:trHeight w:val="263"/>
          <w:jc w:val="center"/>
        </w:trPr>
        <w:tc>
          <w:tcPr>
            <w:tcW w:w="993" w:type="dxa"/>
            <w:vMerge/>
            <w:tcBorders>
              <w:left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tc>
        <w:tc>
          <w:tcPr>
            <w:tcW w:w="1559" w:type="dxa"/>
            <w:gridSpan w:val="2"/>
            <w:vMerge/>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tc>
        <w:tc>
          <w:tcPr>
            <w:tcW w:w="1417" w:type="dxa"/>
            <w:gridSpan w:val="2"/>
            <w:vMerge/>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tc>
        <w:tc>
          <w:tcPr>
            <w:tcW w:w="1442"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Zawodowe</w:t>
            </w:r>
          </w:p>
        </w:tc>
        <w:tc>
          <w:tcPr>
            <w:tcW w:w="1393" w:type="dxa"/>
            <w:gridSpan w:val="2"/>
            <w:tcBorders>
              <w:top w:val="single" w:sz="4" w:space="0" w:color="auto"/>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Zawodowe specjalistyczne</w:t>
            </w:r>
          </w:p>
        </w:tc>
        <w:tc>
          <w:tcPr>
            <w:tcW w:w="1418" w:type="dxa"/>
            <w:gridSpan w:val="2"/>
            <w:tcBorders>
              <w:top w:val="single" w:sz="4" w:space="0" w:color="auto"/>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Pogotowie rodzinne</w:t>
            </w:r>
          </w:p>
        </w:tc>
        <w:tc>
          <w:tcPr>
            <w:tcW w:w="1417" w:type="dxa"/>
            <w:gridSpan w:val="2"/>
            <w:vMerge/>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tc>
      </w:tr>
      <w:tr w:rsidR="001A6250" w:rsidRPr="008A2A37" w:rsidTr="008A2A37">
        <w:trPr>
          <w:trHeight w:val="144"/>
          <w:jc w:val="center"/>
        </w:trPr>
        <w:tc>
          <w:tcPr>
            <w:tcW w:w="993" w:type="dxa"/>
            <w:vMerge/>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8018EE">
            <w:pPr>
              <w:widowControl w:val="0"/>
              <w:autoSpaceDN w:val="0"/>
              <w:spacing w:after="0" w:line="240" w:lineRule="auto"/>
              <w:textAlignment w:val="baseline"/>
              <w:rPr>
                <w:rFonts w:eastAsia="SimSun" w:cs="F"/>
                <w:kern w:val="3"/>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1A6250" w:rsidP="008018EE">
            <w:pPr>
              <w:suppressAutoHyphens/>
              <w:autoSpaceDN w:val="0"/>
              <w:spacing w:after="0" w:line="240" w:lineRule="auto"/>
              <w:ind w:left="113" w:right="113"/>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20</w:t>
            </w:r>
          </w:p>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082780">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F32995" w:rsidRDefault="00082780" w:rsidP="008018EE">
            <w:pPr>
              <w:suppressAutoHyphens/>
              <w:autoSpaceDN w:val="0"/>
              <w:spacing w:after="0" w:line="240" w:lineRule="auto"/>
              <w:ind w:left="113" w:right="113"/>
              <w:textAlignment w:val="baseline"/>
              <w:rPr>
                <w:rFonts w:eastAsia="SimSun" w:cs="F"/>
                <w:kern w:val="3"/>
                <w:sz w:val="18"/>
                <w:szCs w:val="18"/>
              </w:rPr>
            </w:pPr>
            <w:r w:rsidRPr="00F32995">
              <w:rPr>
                <w:rFonts w:ascii="Times New Roman" w:hAnsi="Times New Roman" w:cs="Calibri"/>
                <w:b/>
                <w:kern w:val="3"/>
                <w:sz w:val="18"/>
                <w:szCs w:val="18"/>
                <w:lang w:eastAsia="ar-SA"/>
              </w:rPr>
              <w:t>2022</w:t>
            </w:r>
          </w:p>
        </w:tc>
      </w:tr>
      <w:tr w:rsidR="001A6250" w:rsidRPr="008A2A37" w:rsidTr="008A2A37">
        <w:trPr>
          <w:trHeight w:val="41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A2199B">
            <w:pPr>
              <w:suppressAutoHyphens/>
              <w:autoSpaceDN w:val="0"/>
              <w:spacing w:after="0" w:line="360" w:lineRule="auto"/>
              <w:jc w:val="center"/>
              <w:textAlignment w:val="baseline"/>
              <w:rPr>
                <w:rFonts w:eastAsia="SimSun" w:cs="F"/>
                <w:kern w:val="3"/>
                <w:sz w:val="18"/>
                <w:szCs w:val="18"/>
              </w:rPr>
            </w:pPr>
            <w:r w:rsidRPr="00E7475B">
              <w:rPr>
                <w:rFonts w:ascii="Times New Roman" w:hAnsi="Times New Roman" w:cs="Calibri"/>
                <w:b/>
                <w:bCs/>
                <w:kern w:val="3"/>
                <w:sz w:val="18"/>
                <w:szCs w:val="18"/>
                <w:lang w:eastAsia="ar-SA"/>
              </w:rPr>
              <w:t>bez dzieci</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r>
      <w:tr w:rsidR="001A6250" w:rsidRPr="008A2A37" w:rsidTr="008A2A37">
        <w:trPr>
          <w:trHeight w:val="41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 1</w:t>
            </w:r>
          </w:p>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dzieckiem</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615041"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p>
          <w:p w:rsidR="001A6250" w:rsidRPr="00F32995" w:rsidRDefault="00615041"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r>
      <w:tr w:rsidR="001A6250" w:rsidRPr="008A2A37" w:rsidTr="008A2A37">
        <w:trPr>
          <w:trHeight w:val="41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2199B" w:rsidRPr="00E7475B" w:rsidRDefault="00A2199B"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p>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 2 dzieci</w:t>
            </w:r>
          </w:p>
          <w:p w:rsidR="001A6250" w:rsidRPr="00E7475B" w:rsidRDefault="001A6250" w:rsidP="00A2199B">
            <w:pPr>
              <w:suppressAutoHyphens/>
              <w:autoSpaceDN w:val="0"/>
              <w:spacing w:after="0" w:line="360" w:lineRule="auto"/>
              <w:jc w:val="center"/>
              <w:textAlignment w:val="baseline"/>
              <w:rPr>
                <w:rFonts w:eastAsia="SimSun" w:cs="F"/>
                <w:kern w:val="3"/>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615041"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F32995">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r>
      <w:tr w:rsidR="001A6250" w:rsidRPr="008A2A37" w:rsidTr="008A2A37">
        <w:trPr>
          <w:trHeight w:val="42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 3 przyjętych dzieci</w:t>
            </w:r>
          </w:p>
          <w:p w:rsidR="001A6250" w:rsidRPr="00E7475B" w:rsidRDefault="001A6250" w:rsidP="00A2199B">
            <w:pPr>
              <w:suppressAutoHyphens/>
              <w:autoSpaceDN w:val="0"/>
              <w:spacing w:after="0" w:line="360" w:lineRule="auto"/>
              <w:jc w:val="center"/>
              <w:textAlignment w:val="baseline"/>
              <w:rPr>
                <w:rFonts w:eastAsia="SimSun" w:cs="F"/>
                <w:kern w:val="3"/>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615041"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11CD4" w:rsidRPr="00F32995" w:rsidRDefault="00F32995" w:rsidP="00411CD4">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p w:rsidR="001A6250" w:rsidRPr="00F32995" w:rsidRDefault="001A6250" w:rsidP="00411CD4">
            <w:pPr>
              <w:suppressAutoHyphens/>
              <w:autoSpaceDN w:val="0"/>
              <w:spacing w:after="0" w:line="360" w:lineRule="auto"/>
              <w:jc w:val="center"/>
              <w:textAlignment w:val="baseline"/>
              <w:rPr>
                <w:rFonts w:ascii="Times New Roman" w:hAnsi="Times New Roman"/>
                <w:kern w:val="3"/>
                <w:sz w:val="18"/>
                <w:szCs w:val="18"/>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r>
      <w:tr w:rsidR="001A6250" w:rsidRPr="008A2A37" w:rsidTr="008A2A37">
        <w:trPr>
          <w:trHeight w:val="42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z 4  i więcej przyjętych dzieci</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kern w:val="3"/>
                <w:sz w:val="18"/>
                <w:szCs w:val="18"/>
                <w:lang w:eastAsia="ar-SA"/>
              </w:rPr>
            </w:pPr>
            <w:r w:rsidRPr="00F32995">
              <w:rPr>
                <w:rFonts w:ascii="Times New Roman" w:hAnsi="Times New Roman"/>
                <w:kern w:val="3"/>
                <w:sz w:val="18"/>
                <w:szCs w:val="18"/>
                <w:lang w:eastAsia="ar-SA"/>
              </w:rPr>
              <w:t>6</w:t>
            </w:r>
          </w:p>
        </w:tc>
      </w:tr>
      <w:tr w:rsidR="001A6250" w:rsidRPr="008A2A37" w:rsidTr="008A2A37">
        <w:trPr>
          <w:trHeight w:val="438"/>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A6250" w:rsidRPr="00E7475B" w:rsidRDefault="001A6250" w:rsidP="00A2199B">
            <w:pPr>
              <w:suppressAutoHyphens/>
              <w:autoSpaceDN w:val="0"/>
              <w:spacing w:after="0" w:line="360" w:lineRule="auto"/>
              <w:jc w:val="center"/>
              <w:textAlignment w:val="baseline"/>
              <w:rPr>
                <w:rFonts w:ascii="Times New Roman" w:hAnsi="Times New Roman" w:cs="Calibri"/>
                <w:b/>
                <w:bCs/>
                <w:kern w:val="3"/>
                <w:sz w:val="18"/>
                <w:szCs w:val="18"/>
                <w:lang w:eastAsia="ar-SA"/>
              </w:rPr>
            </w:pPr>
            <w:r w:rsidRPr="00E7475B">
              <w:rPr>
                <w:rFonts w:ascii="Times New Roman" w:hAnsi="Times New Roman" w:cs="Calibri"/>
                <w:b/>
                <w:bCs/>
                <w:kern w:val="3"/>
                <w:sz w:val="18"/>
                <w:szCs w:val="18"/>
                <w:lang w:eastAsia="ar-SA"/>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b/>
                <w:kern w:val="3"/>
                <w:sz w:val="18"/>
                <w:szCs w:val="18"/>
                <w:lang w:eastAsia="ar-SA"/>
              </w:rPr>
            </w:pPr>
            <w:r w:rsidRPr="00F32995">
              <w:rPr>
                <w:rFonts w:ascii="Times New Roman" w:hAnsi="Times New Roman"/>
                <w:b/>
                <w:kern w:val="3"/>
                <w:sz w:val="18"/>
                <w:szCs w:val="18"/>
                <w:lang w:eastAsia="ar-SA"/>
              </w:rPr>
              <w:t>51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615041"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615041"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1A6250"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411CD4"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F32995"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6250" w:rsidRPr="00F32995" w:rsidRDefault="0039361C" w:rsidP="008018EE">
            <w:pPr>
              <w:suppressAutoHyphens/>
              <w:autoSpaceDN w:val="0"/>
              <w:spacing w:after="0" w:line="360" w:lineRule="auto"/>
              <w:jc w:val="center"/>
              <w:textAlignment w:val="baseline"/>
              <w:rPr>
                <w:rFonts w:ascii="Times New Roman" w:hAnsi="Times New Roman" w:cs="Calibri"/>
                <w:b/>
                <w:kern w:val="3"/>
                <w:sz w:val="18"/>
                <w:szCs w:val="18"/>
                <w:lang w:eastAsia="ar-SA"/>
              </w:rPr>
            </w:pPr>
            <w:r w:rsidRPr="00F32995">
              <w:rPr>
                <w:rFonts w:ascii="Times New Roman" w:hAnsi="Times New Roman" w:cs="Calibri"/>
                <w:b/>
                <w:kern w:val="3"/>
                <w:sz w:val="18"/>
                <w:szCs w:val="18"/>
                <w:lang w:eastAsia="ar-SA"/>
              </w:rPr>
              <w:t>6</w:t>
            </w:r>
          </w:p>
        </w:tc>
      </w:tr>
    </w:tbl>
    <w:p w:rsidR="00313A5E" w:rsidRDefault="00A2199B" w:rsidP="001A6250">
      <w:pPr>
        <w:suppressAutoHyphens/>
        <w:autoSpaceDN w:val="0"/>
        <w:spacing w:after="0" w:line="240" w:lineRule="auto"/>
        <w:jc w:val="both"/>
        <w:textAlignment w:val="baseline"/>
        <w:rPr>
          <w:rFonts w:ascii="Times New Roman" w:hAnsi="Times New Roman" w:cs="Calibri"/>
          <w:lang w:eastAsia="ar-SA"/>
        </w:rPr>
      </w:pPr>
      <w:r>
        <w:rPr>
          <w:rFonts w:ascii="Times New Roman" w:hAnsi="Times New Roman" w:cs="Calibri"/>
          <w:i/>
          <w:lang w:eastAsia="ar-SA"/>
        </w:rPr>
        <w:t>Źródło: opracowanie własn</w:t>
      </w:r>
      <w:r w:rsidR="00E021B5">
        <w:rPr>
          <w:rFonts w:ascii="Times New Roman" w:hAnsi="Times New Roman" w:cs="Calibri"/>
          <w:i/>
          <w:lang w:eastAsia="ar-SA"/>
        </w:rPr>
        <w:t>e</w:t>
      </w:r>
    </w:p>
    <w:p w:rsidR="00313A5E" w:rsidRDefault="00313A5E" w:rsidP="001A6250">
      <w:pPr>
        <w:suppressAutoHyphens/>
        <w:autoSpaceDN w:val="0"/>
        <w:spacing w:after="0" w:line="240" w:lineRule="auto"/>
        <w:jc w:val="both"/>
        <w:textAlignment w:val="baseline"/>
        <w:rPr>
          <w:rFonts w:ascii="Times New Roman" w:hAnsi="Times New Roman" w:cs="Calibri"/>
          <w:b/>
          <w:sz w:val="24"/>
          <w:szCs w:val="24"/>
          <w:lang w:eastAsia="ar-SA"/>
        </w:rPr>
      </w:pPr>
    </w:p>
    <w:p w:rsidR="001A6250" w:rsidRPr="00313A5E" w:rsidRDefault="00746725" w:rsidP="001A6250">
      <w:pPr>
        <w:suppressAutoHyphens/>
        <w:autoSpaceDN w:val="0"/>
        <w:spacing w:after="0" w:line="240" w:lineRule="auto"/>
        <w:jc w:val="both"/>
        <w:textAlignment w:val="baseline"/>
        <w:rPr>
          <w:rFonts w:ascii="Times New Roman" w:hAnsi="Times New Roman" w:cs="Calibri"/>
          <w:lang w:eastAsia="ar-SA"/>
        </w:rPr>
      </w:pPr>
      <w:r>
        <w:rPr>
          <w:rFonts w:ascii="Times New Roman" w:hAnsi="Times New Roman" w:cs="Calibri"/>
          <w:b/>
          <w:sz w:val="24"/>
          <w:szCs w:val="24"/>
          <w:lang w:eastAsia="ar-SA"/>
        </w:rPr>
        <w:t>Wykres 3</w:t>
      </w:r>
      <w:r w:rsidR="001A6250" w:rsidRPr="0056676B">
        <w:rPr>
          <w:rFonts w:ascii="Times New Roman" w:hAnsi="Times New Roman" w:cs="Calibri"/>
          <w:b/>
          <w:sz w:val="24"/>
          <w:szCs w:val="24"/>
          <w:lang w:eastAsia="ar-SA"/>
        </w:rPr>
        <w:t>.</w:t>
      </w:r>
    </w:p>
    <w:p w:rsidR="001A6250" w:rsidRPr="0056676B" w:rsidRDefault="001A6250" w:rsidP="001A6250">
      <w:pPr>
        <w:suppressAutoHyphens/>
        <w:autoSpaceDN w:val="0"/>
        <w:spacing w:after="0" w:line="240" w:lineRule="auto"/>
        <w:jc w:val="both"/>
        <w:textAlignment w:val="baseline"/>
        <w:rPr>
          <w:rFonts w:ascii="Times New Roman" w:hAnsi="Times New Roman" w:cs="Calibri"/>
          <w:b/>
          <w:sz w:val="24"/>
          <w:szCs w:val="24"/>
          <w:lang w:eastAsia="ar-SA"/>
        </w:rPr>
      </w:pPr>
      <w:r w:rsidRPr="0056676B">
        <w:rPr>
          <w:rFonts w:ascii="Times New Roman" w:hAnsi="Times New Roman" w:cs="Calibri"/>
          <w:b/>
          <w:sz w:val="24"/>
          <w:szCs w:val="24"/>
          <w:lang w:eastAsia="ar-SA"/>
        </w:rPr>
        <w:t>Graf</w:t>
      </w:r>
      <w:r w:rsidR="004A540D">
        <w:rPr>
          <w:rFonts w:ascii="Times New Roman" w:hAnsi="Times New Roman" w:cs="Calibri"/>
          <w:b/>
          <w:sz w:val="24"/>
          <w:szCs w:val="24"/>
          <w:lang w:eastAsia="ar-SA"/>
        </w:rPr>
        <w:t>iczne przedstawienie tabeli nr 3</w:t>
      </w:r>
      <w:r w:rsidR="0056676B">
        <w:rPr>
          <w:rFonts w:ascii="Times New Roman" w:hAnsi="Times New Roman" w:cs="Calibri"/>
          <w:b/>
          <w:sz w:val="24"/>
          <w:szCs w:val="24"/>
          <w:lang w:eastAsia="ar-SA"/>
        </w:rPr>
        <w:t>.</w:t>
      </w:r>
    </w:p>
    <w:p w:rsidR="001A6250" w:rsidRPr="00E540C7" w:rsidRDefault="001A6250" w:rsidP="001A6250">
      <w:pPr>
        <w:suppressAutoHyphens/>
        <w:autoSpaceDN w:val="0"/>
        <w:spacing w:after="0" w:line="240" w:lineRule="auto"/>
        <w:jc w:val="both"/>
        <w:textAlignment w:val="baseline"/>
        <w:rPr>
          <w:rFonts w:eastAsia="SimSun" w:cs="F"/>
          <w:kern w:val="3"/>
        </w:rPr>
      </w:pPr>
    </w:p>
    <w:p w:rsidR="00460D93" w:rsidRDefault="001A6250" w:rsidP="00313A5E">
      <w:pPr>
        <w:suppressAutoHyphens/>
        <w:spacing w:after="0" w:line="360" w:lineRule="auto"/>
        <w:jc w:val="both"/>
        <w:rPr>
          <w:rFonts w:ascii="Times New Roman" w:hAnsi="Times New Roman" w:cs="Calibri"/>
          <w:sz w:val="24"/>
          <w:szCs w:val="24"/>
          <w:lang w:eastAsia="ar-SA"/>
        </w:rPr>
      </w:pPr>
      <w:r w:rsidRPr="00E540C7">
        <w:rPr>
          <w:rFonts w:ascii="Times New Roman" w:hAnsi="Times New Roman" w:cs="Calibri"/>
          <w:noProof/>
          <w:sz w:val="24"/>
          <w:szCs w:val="24"/>
          <w:lang w:eastAsia="pl-PL"/>
        </w:rPr>
        <w:drawing>
          <wp:inline distT="0" distB="0" distL="0" distR="0">
            <wp:extent cx="4658264" cy="2406770"/>
            <wp:effectExtent l="0" t="0" r="0" b="0"/>
            <wp:docPr id="20"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250" w:rsidRPr="00543633" w:rsidRDefault="001A6250" w:rsidP="001A6250">
      <w:pPr>
        <w:suppressAutoHyphens/>
        <w:spacing w:after="0" w:line="360" w:lineRule="auto"/>
        <w:ind w:firstLine="709"/>
        <w:jc w:val="both"/>
        <w:rPr>
          <w:rFonts w:ascii="Times New Roman" w:hAnsi="Times New Roman" w:cs="Calibri"/>
          <w:sz w:val="24"/>
          <w:szCs w:val="24"/>
          <w:lang w:eastAsia="ar-SA"/>
        </w:rPr>
      </w:pPr>
      <w:r w:rsidRPr="00543633">
        <w:rPr>
          <w:rFonts w:ascii="Times New Roman" w:hAnsi="Times New Roman" w:cs="Calibri"/>
          <w:sz w:val="24"/>
          <w:szCs w:val="24"/>
          <w:lang w:eastAsia="ar-SA"/>
        </w:rPr>
        <w:lastRenderedPageBreak/>
        <w:t>Analizując wiek dzieci przebywających w rod</w:t>
      </w:r>
      <w:r w:rsidR="002B09E1">
        <w:rPr>
          <w:rFonts w:ascii="Times New Roman" w:hAnsi="Times New Roman" w:cs="Calibri"/>
          <w:sz w:val="24"/>
          <w:szCs w:val="24"/>
          <w:lang w:eastAsia="ar-SA"/>
        </w:rPr>
        <w:t xml:space="preserve">zinach zastępczych i rodzinnych </w:t>
      </w:r>
      <w:r w:rsidRPr="00543633">
        <w:rPr>
          <w:rFonts w:ascii="Times New Roman" w:hAnsi="Times New Roman" w:cs="Calibri"/>
          <w:sz w:val="24"/>
          <w:szCs w:val="24"/>
          <w:lang w:eastAsia="ar-SA"/>
        </w:rPr>
        <w:t xml:space="preserve">domach dziecka zaobserwowano, że w poszczególnych latach w rodzinach spokrewnionych, niezawodowych, zawodowych, zawodowych specjalistycznych </w:t>
      </w:r>
      <w:r w:rsidR="002B09E1">
        <w:rPr>
          <w:rFonts w:ascii="Times New Roman" w:hAnsi="Times New Roman" w:cs="Calibri"/>
          <w:sz w:val="24"/>
          <w:szCs w:val="24"/>
          <w:lang w:eastAsia="ar-SA"/>
        </w:rPr>
        <w:br/>
      </w:r>
      <w:r w:rsidRPr="00543633">
        <w:rPr>
          <w:rFonts w:ascii="Times New Roman" w:hAnsi="Times New Roman" w:cs="Calibri"/>
          <w:sz w:val="24"/>
          <w:szCs w:val="24"/>
          <w:lang w:eastAsia="ar-SA"/>
        </w:rPr>
        <w:t>i pogotowiach rodzinnych przebywało najwięcej dzieci w</w:t>
      </w:r>
      <w:r w:rsidR="002B09E1">
        <w:rPr>
          <w:rFonts w:ascii="Times New Roman" w:hAnsi="Times New Roman" w:cs="Calibri"/>
          <w:sz w:val="24"/>
          <w:szCs w:val="24"/>
          <w:lang w:eastAsia="ar-SA"/>
        </w:rPr>
        <w:t xml:space="preserve"> przedziale wiekowym od 7 do 13 </w:t>
      </w:r>
      <w:r w:rsidRPr="00543633">
        <w:rPr>
          <w:rFonts w:ascii="Times New Roman" w:hAnsi="Times New Roman" w:cs="Calibri"/>
          <w:sz w:val="24"/>
          <w:szCs w:val="24"/>
          <w:lang w:eastAsia="ar-SA"/>
        </w:rPr>
        <w:t>lat</w:t>
      </w:r>
      <w:r w:rsidR="00543633" w:rsidRPr="00543633">
        <w:rPr>
          <w:rFonts w:ascii="Times New Roman" w:hAnsi="Times New Roman" w:cs="Calibri"/>
          <w:sz w:val="24"/>
          <w:szCs w:val="24"/>
          <w:lang w:eastAsia="ar-SA"/>
        </w:rPr>
        <w:t xml:space="preserve">. </w:t>
      </w:r>
      <w:r w:rsidR="00695CA2">
        <w:rPr>
          <w:rFonts w:ascii="Times New Roman" w:hAnsi="Times New Roman" w:cs="Calibri"/>
          <w:sz w:val="24"/>
          <w:szCs w:val="24"/>
          <w:lang w:eastAsia="ar-SA"/>
        </w:rPr>
        <w:t xml:space="preserve">W przypadku </w:t>
      </w:r>
      <w:r w:rsidRPr="00543633">
        <w:rPr>
          <w:rFonts w:ascii="Times New Roman" w:hAnsi="Times New Roman" w:cs="Calibri"/>
          <w:sz w:val="24"/>
          <w:szCs w:val="24"/>
          <w:lang w:eastAsia="ar-SA"/>
        </w:rPr>
        <w:t xml:space="preserve">rodzinnych domów dziecka najwięcej wychowanków było również </w:t>
      </w:r>
      <w:r w:rsidR="00E021B5">
        <w:rPr>
          <w:rFonts w:ascii="Times New Roman" w:hAnsi="Times New Roman" w:cs="Calibri"/>
          <w:sz w:val="24"/>
          <w:szCs w:val="24"/>
          <w:lang w:eastAsia="ar-SA"/>
        </w:rPr>
        <w:br/>
      </w:r>
      <w:r w:rsidRPr="00543633">
        <w:rPr>
          <w:rFonts w:ascii="Times New Roman" w:hAnsi="Times New Roman" w:cs="Calibri"/>
          <w:sz w:val="24"/>
          <w:szCs w:val="24"/>
          <w:lang w:eastAsia="ar-SA"/>
        </w:rPr>
        <w:t>w przedziale wiekowym 7-13 lat.</w:t>
      </w:r>
    </w:p>
    <w:p w:rsidR="001A6250" w:rsidRPr="00543633" w:rsidRDefault="001A6250" w:rsidP="001A6250">
      <w:pPr>
        <w:suppressAutoHyphens/>
        <w:spacing w:line="360" w:lineRule="auto"/>
        <w:ind w:firstLine="709"/>
        <w:jc w:val="both"/>
        <w:rPr>
          <w:rFonts w:ascii="Times New Roman" w:hAnsi="Times New Roman" w:cs="Calibri"/>
          <w:sz w:val="24"/>
          <w:szCs w:val="24"/>
          <w:lang w:eastAsia="ar-SA"/>
        </w:rPr>
      </w:pPr>
      <w:r w:rsidRPr="00543633">
        <w:rPr>
          <w:rFonts w:ascii="Times New Roman" w:hAnsi="Times New Roman" w:cs="Calibri"/>
          <w:sz w:val="24"/>
          <w:szCs w:val="24"/>
          <w:lang w:eastAsia="ar-SA"/>
        </w:rPr>
        <w:t>Wśród wszystkich form rodzinnej</w:t>
      </w:r>
      <w:r w:rsidR="00E62958" w:rsidRPr="00543633">
        <w:rPr>
          <w:rFonts w:ascii="Times New Roman" w:hAnsi="Times New Roman" w:cs="Calibri"/>
          <w:sz w:val="24"/>
          <w:szCs w:val="24"/>
          <w:lang w:eastAsia="ar-SA"/>
        </w:rPr>
        <w:t xml:space="preserve"> pieczy zastępczej w latach 2021 – 2022</w:t>
      </w:r>
      <w:r w:rsidRPr="00543633">
        <w:rPr>
          <w:rFonts w:ascii="Times New Roman" w:hAnsi="Times New Roman" w:cs="Calibri"/>
          <w:sz w:val="24"/>
          <w:szCs w:val="24"/>
          <w:lang w:eastAsia="ar-SA"/>
        </w:rPr>
        <w:t xml:space="preserve"> najmniej dzieci umieszczonych w</w:t>
      </w:r>
      <w:r w:rsidR="00695CA2">
        <w:rPr>
          <w:rFonts w:ascii="Times New Roman" w:hAnsi="Times New Roman" w:cs="Calibri"/>
          <w:sz w:val="24"/>
          <w:szCs w:val="24"/>
          <w:lang w:eastAsia="ar-SA"/>
        </w:rPr>
        <w:t xml:space="preserve"> pieczy było w wieku poniżej 1 </w:t>
      </w:r>
      <w:r w:rsidRPr="00543633">
        <w:rPr>
          <w:rFonts w:ascii="Times New Roman" w:hAnsi="Times New Roman" w:cs="Calibri"/>
          <w:sz w:val="24"/>
          <w:szCs w:val="24"/>
          <w:lang w:eastAsia="ar-SA"/>
        </w:rPr>
        <w:t xml:space="preserve">roku życia. Również dzieci </w:t>
      </w:r>
      <w:r w:rsidR="00E021B5">
        <w:rPr>
          <w:rFonts w:ascii="Times New Roman" w:hAnsi="Times New Roman" w:cs="Calibri"/>
          <w:sz w:val="24"/>
          <w:szCs w:val="24"/>
          <w:lang w:eastAsia="ar-SA"/>
        </w:rPr>
        <w:br/>
      </w:r>
      <w:r w:rsidRPr="00543633">
        <w:rPr>
          <w:rFonts w:ascii="Times New Roman" w:hAnsi="Times New Roman" w:cs="Calibri"/>
          <w:sz w:val="24"/>
          <w:szCs w:val="24"/>
          <w:lang w:eastAsia="ar-SA"/>
        </w:rPr>
        <w:t xml:space="preserve">w wieku od 1 do 3 lat stanowiły niewielki procent wszystkich umieszonych wychowanków. </w:t>
      </w:r>
      <w:r w:rsidR="00695CA2">
        <w:rPr>
          <w:rFonts w:ascii="Times New Roman" w:hAnsi="Times New Roman" w:cs="Calibri"/>
          <w:sz w:val="24"/>
          <w:szCs w:val="24"/>
          <w:lang w:eastAsia="ar-SA"/>
        </w:rPr>
        <w:t>Natomiast n</w:t>
      </w:r>
      <w:r w:rsidRPr="00543633">
        <w:rPr>
          <w:rFonts w:ascii="Times New Roman" w:hAnsi="Times New Roman" w:cs="Calibri"/>
          <w:sz w:val="24"/>
          <w:szCs w:val="24"/>
          <w:lang w:eastAsia="ar-SA"/>
        </w:rPr>
        <w:t xml:space="preserve">ajwięcej pełnoletnich wychowanków przebywało w rodzinach zastępczych spokrewnionych. </w:t>
      </w:r>
    </w:p>
    <w:p w:rsidR="008A2A37" w:rsidRDefault="008A2A37" w:rsidP="004A540D">
      <w:pPr>
        <w:suppressAutoHyphens/>
        <w:autoSpaceDN w:val="0"/>
        <w:spacing w:after="0" w:line="240" w:lineRule="auto"/>
        <w:textAlignment w:val="baseline"/>
        <w:rPr>
          <w:rFonts w:ascii="Times New Roman" w:hAnsi="Times New Roman" w:cs="Calibri"/>
          <w:b/>
          <w:kern w:val="3"/>
          <w:sz w:val="24"/>
          <w:szCs w:val="24"/>
          <w:lang w:eastAsia="ar-SA"/>
        </w:rPr>
      </w:pPr>
    </w:p>
    <w:p w:rsidR="001A6250" w:rsidRPr="001A6250" w:rsidRDefault="004A540D" w:rsidP="00313A5E">
      <w:pPr>
        <w:suppressAutoHyphens/>
        <w:autoSpaceDN w:val="0"/>
        <w:spacing w:after="0" w:line="240" w:lineRule="auto"/>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Tabela 4</w:t>
      </w:r>
      <w:r w:rsidR="001A6250" w:rsidRPr="001A6250">
        <w:rPr>
          <w:rFonts w:ascii="Times New Roman" w:hAnsi="Times New Roman" w:cs="Calibri"/>
          <w:b/>
          <w:kern w:val="3"/>
          <w:sz w:val="24"/>
          <w:szCs w:val="24"/>
          <w:lang w:eastAsia="ar-SA"/>
        </w:rPr>
        <w:t>.</w:t>
      </w:r>
    </w:p>
    <w:p w:rsidR="001A6250" w:rsidRPr="001A6250" w:rsidRDefault="001A6250" w:rsidP="004A540D">
      <w:pPr>
        <w:suppressAutoHyphens/>
        <w:autoSpaceDN w:val="0"/>
        <w:spacing w:after="0" w:line="240" w:lineRule="auto"/>
        <w:jc w:val="both"/>
        <w:textAlignment w:val="baseline"/>
        <w:rPr>
          <w:rFonts w:ascii="Times New Roman" w:hAnsi="Times New Roman" w:cs="Calibri"/>
          <w:b/>
          <w:kern w:val="3"/>
          <w:sz w:val="24"/>
          <w:szCs w:val="24"/>
          <w:lang w:eastAsia="ar-SA"/>
        </w:rPr>
      </w:pPr>
      <w:r w:rsidRPr="001A6250">
        <w:rPr>
          <w:rFonts w:ascii="Times New Roman" w:hAnsi="Times New Roman" w:cs="Calibri"/>
          <w:b/>
          <w:kern w:val="3"/>
          <w:sz w:val="24"/>
          <w:szCs w:val="24"/>
          <w:lang w:eastAsia="ar-SA"/>
        </w:rPr>
        <w:t>Podział dzieci przebywających w rodzinach zastępczych i rodzinnych domach dziecka         w po</w:t>
      </w:r>
      <w:r w:rsidR="00E62958">
        <w:rPr>
          <w:rFonts w:ascii="Times New Roman" w:hAnsi="Times New Roman" w:cs="Calibri"/>
          <w:b/>
          <w:kern w:val="3"/>
          <w:sz w:val="24"/>
          <w:szCs w:val="24"/>
          <w:lang w:eastAsia="ar-SA"/>
        </w:rPr>
        <w:t>wiecie bytowskim w latach 2021</w:t>
      </w:r>
      <w:r w:rsidR="007455EF">
        <w:rPr>
          <w:rFonts w:ascii="Times New Roman" w:hAnsi="Times New Roman" w:cs="Calibri"/>
          <w:b/>
          <w:kern w:val="3"/>
          <w:sz w:val="24"/>
          <w:szCs w:val="24"/>
          <w:lang w:eastAsia="ar-SA"/>
        </w:rPr>
        <w:t>–</w:t>
      </w:r>
      <w:r w:rsidR="00E62958">
        <w:rPr>
          <w:rFonts w:ascii="Times New Roman" w:hAnsi="Times New Roman" w:cs="Calibri"/>
          <w:b/>
          <w:kern w:val="3"/>
          <w:sz w:val="24"/>
          <w:szCs w:val="24"/>
          <w:lang w:eastAsia="ar-SA"/>
        </w:rPr>
        <w:t>2022</w:t>
      </w:r>
      <w:r w:rsidRPr="001A6250">
        <w:rPr>
          <w:rFonts w:ascii="Times New Roman" w:hAnsi="Times New Roman" w:cs="Calibri"/>
          <w:b/>
          <w:kern w:val="3"/>
          <w:sz w:val="24"/>
          <w:szCs w:val="24"/>
          <w:lang w:eastAsia="ar-SA"/>
        </w:rPr>
        <w:t xml:space="preserve"> ze względu na wiek, według stanu na dzień 31 grudnia.</w:t>
      </w:r>
    </w:p>
    <w:p w:rsidR="001A6250" w:rsidRPr="00E540C7" w:rsidRDefault="001A6250" w:rsidP="001A6250">
      <w:pPr>
        <w:suppressAutoHyphens/>
        <w:autoSpaceDN w:val="0"/>
        <w:spacing w:after="0" w:line="240" w:lineRule="auto"/>
        <w:textAlignment w:val="baseline"/>
        <w:rPr>
          <w:rFonts w:ascii="Times New Roman" w:hAnsi="Times New Roman" w:cs="Calibri"/>
          <w:kern w:val="3"/>
          <w:sz w:val="24"/>
          <w:szCs w:val="24"/>
          <w:lang w:eastAsia="ar-SA"/>
        </w:rPr>
      </w:pPr>
    </w:p>
    <w:tbl>
      <w:tblPr>
        <w:tblpPr w:leftFromText="141" w:rightFromText="141" w:vertAnchor="text" w:horzAnchor="margin" w:tblpY="29"/>
        <w:tblW w:w="9606" w:type="dxa"/>
        <w:tblLayout w:type="fixed"/>
        <w:tblCellMar>
          <w:left w:w="10" w:type="dxa"/>
          <w:right w:w="10" w:type="dxa"/>
        </w:tblCellMar>
        <w:tblLook w:val="0000" w:firstRow="0" w:lastRow="0" w:firstColumn="0" w:lastColumn="0" w:noHBand="0" w:noVBand="0"/>
      </w:tblPr>
      <w:tblGrid>
        <w:gridCol w:w="1127"/>
        <w:gridCol w:w="682"/>
        <w:gridCol w:w="709"/>
        <w:gridCol w:w="709"/>
        <w:gridCol w:w="709"/>
        <w:gridCol w:w="708"/>
        <w:gridCol w:w="709"/>
        <w:gridCol w:w="709"/>
        <w:gridCol w:w="709"/>
        <w:gridCol w:w="708"/>
        <w:gridCol w:w="709"/>
        <w:gridCol w:w="709"/>
        <w:gridCol w:w="709"/>
      </w:tblGrid>
      <w:tr w:rsidR="001A6250" w:rsidRPr="00AB6143" w:rsidTr="008018EE">
        <w:trPr>
          <w:trHeight w:val="861"/>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b/>
                <w:bCs/>
                <w:kern w:val="3"/>
                <w:sz w:val="18"/>
                <w:szCs w:val="18"/>
                <w:lang w:eastAsia="ar-SA"/>
              </w:rPr>
              <w:t>Wiek dzieci</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Rodziny spokrewnione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p>
          <w:p w:rsidR="001A6250" w:rsidRPr="00027DD0" w:rsidRDefault="001A6250" w:rsidP="008018EE">
            <w:pPr>
              <w:suppressAutoHyphens/>
              <w:autoSpaceDN w:val="0"/>
              <w:spacing w:after="0" w:line="240" w:lineRule="auto"/>
              <w:jc w:val="center"/>
              <w:textAlignment w:val="baseline"/>
              <w:rPr>
                <w:rFonts w:ascii="Times New Roman" w:hAnsi="Times New Roman" w:cs="Calibri"/>
                <w:b/>
                <w:bCs/>
                <w:kern w:val="3"/>
                <w:sz w:val="18"/>
                <w:szCs w:val="18"/>
                <w:lang w:eastAsia="ar-SA"/>
              </w:rPr>
            </w:pPr>
            <w:r w:rsidRPr="00027DD0">
              <w:rPr>
                <w:rFonts w:ascii="Times New Roman" w:hAnsi="Times New Roman" w:cs="Calibri"/>
                <w:b/>
                <w:bCs/>
                <w:kern w:val="3"/>
                <w:sz w:val="18"/>
                <w:szCs w:val="18"/>
                <w:lang w:eastAsia="ar-SA"/>
              </w:rPr>
              <w:t>Rodziny niezawodowe</w:t>
            </w:r>
          </w:p>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Pogotowie rodzinne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Rodziny specjalistyczne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Rodziny</w:t>
            </w:r>
          </w:p>
          <w:p w:rsidR="001A6250" w:rsidRPr="00027DD0" w:rsidRDefault="001A6250" w:rsidP="008018EE">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zawodowe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240" w:lineRule="auto"/>
              <w:jc w:val="center"/>
              <w:textAlignment w:val="baseline"/>
              <w:rPr>
                <w:rFonts w:eastAsia="SimSun" w:cs="F"/>
                <w:kern w:val="3"/>
                <w:sz w:val="18"/>
                <w:szCs w:val="18"/>
              </w:rPr>
            </w:pPr>
            <w:r w:rsidRPr="00027DD0">
              <w:rPr>
                <w:rFonts w:ascii="Times New Roman" w:hAnsi="Times New Roman" w:cs="Calibri"/>
                <w:b/>
                <w:bCs/>
                <w:kern w:val="3"/>
                <w:sz w:val="18"/>
                <w:szCs w:val="18"/>
                <w:lang w:eastAsia="ar-SA"/>
              </w:rPr>
              <w:t>R</w:t>
            </w:r>
            <w:r w:rsidR="009C6E72" w:rsidRPr="00027DD0">
              <w:rPr>
                <w:rFonts w:ascii="Times New Roman" w:hAnsi="Times New Roman" w:cs="Calibri"/>
                <w:b/>
                <w:bCs/>
                <w:kern w:val="3"/>
                <w:sz w:val="18"/>
                <w:szCs w:val="18"/>
                <w:lang w:eastAsia="ar-SA"/>
              </w:rPr>
              <w:t>odzinne domy dziecka</w:t>
            </w:r>
          </w:p>
        </w:tc>
      </w:tr>
      <w:tr w:rsidR="001A6250" w:rsidRPr="00AB6143" w:rsidTr="008018EE">
        <w:trPr>
          <w:trHeight w:val="861"/>
        </w:trPr>
        <w:tc>
          <w:tcPr>
            <w:tcW w:w="1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widowControl w:val="0"/>
              <w:autoSpaceDN w:val="0"/>
              <w:spacing w:after="0" w:line="240" w:lineRule="auto"/>
              <w:textAlignment w:val="baseline"/>
              <w:rPr>
                <w:rFonts w:ascii="Times New Roman" w:eastAsia="SimSun" w:hAnsi="Times New Roman"/>
                <w:kern w:val="3"/>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ascii="Times New Roman" w:eastAsia="SimSun" w:hAnsi="Times New Roman"/>
                <w:b/>
                <w:kern w:val="3"/>
                <w:sz w:val="18"/>
                <w:szCs w:val="18"/>
              </w:rPr>
            </w:pPr>
            <w:r w:rsidRPr="00027DD0">
              <w:rPr>
                <w:rFonts w:ascii="Times New Roman" w:eastAsia="SimSun" w:hAnsi="Times New Roman"/>
                <w:b/>
                <w:kern w:val="3"/>
                <w:sz w:val="18"/>
                <w:szCs w:val="18"/>
              </w:rPr>
              <w:t>20</w:t>
            </w:r>
          </w:p>
          <w:p w:rsidR="001A6250" w:rsidRPr="00027DD0" w:rsidRDefault="00E62958" w:rsidP="008018EE">
            <w:pPr>
              <w:suppressAutoHyphens/>
              <w:autoSpaceDN w:val="0"/>
              <w:spacing w:after="0" w:line="240" w:lineRule="auto"/>
              <w:ind w:left="113" w:right="113"/>
              <w:textAlignment w:val="baseline"/>
              <w:rPr>
                <w:rFonts w:ascii="Times New Roman" w:eastAsia="SimSun" w:hAnsi="Times New Roman"/>
                <w:b/>
                <w:kern w:val="3"/>
                <w:sz w:val="18"/>
                <w:szCs w:val="18"/>
              </w:rPr>
            </w:pPr>
            <w:r w:rsidRPr="00027DD0">
              <w:rPr>
                <w:rFonts w:ascii="Times New Roman" w:eastAsia="SimSun" w:hAnsi="Times New Roman"/>
                <w:b/>
                <w:kern w:val="3"/>
                <w:sz w:val="18"/>
                <w:szCs w:val="18"/>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E62958" w:rsidP="008018EE">
            <w:pPr>
              <w:suppressAutoHyphens/>
              <w:autoSpaceDN w:val="0"/>
              <w:spacing w:after="0" w:line="240" w:lineRule="auto"/>
              <w:ind w:left="113" w:right="113"/>
              <w:jc w:val="center"/>
              <w:textAlignment w:val="baseline"/>
              <w:rPr>
                <w:rFonts w:ascii="Times New Roman" w:eastAsia="SimSun" w:hAnsi="Times New Roman"/>
                <w:b/>
                <w:kern w:val="3"/>
                <w:sz w:val="18"/>
                <w:szCs w:val="18"/>
              </w:rPr>
            </w:pPr>
            <w:r w:rsidRPr="00027DD0">
              <w:rPr>
                <w:rFonts w:ascii="Times New Roman" w:eastAsia="SimSun" w:hAnsi="Times New Roman"/>
                <w:b/>
                <w:kern w:val="3"/>
                <w:sz w:val="18"/>
                <w:szCs w:val="18"/>
              </w:rPr>
              <w:t>2022</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8018EE">
            <w:pPr>
              <w:suppressAutoHyphens/>
              <w:autoSpaceDN w:val="0"/>
              <w:spacing w:after="0" w:line="240" w:lineRule="auto"/>
              <w:ind w:left="113" w:right="113"/>
              <w:textAlignment w:val="baseline"/>
              <w:rPr>
                <w:rFonts w:eastAsia="SimSun" w:cs="F"/>
                <w:kern w:val="3"/>
                <w:sz w:val="18"/>
                <w:szCs w:val="18"/>
              </w:rPr>
            </w:pPr>
            <w:r w:rsidRPr="00027DD0">
              <w:rPr>
                <w:rFonts w:ascii="Times New Roman" w:hAnsi="Times New Roman" w:cs="Calibri"/>
                <w:b/>
                <w:kern w:val="3"/>
                <w:sz w:val="18"/>
                <w:szCs w:val="18"/>
                <w:lang w:eastAsia="ar-SA"/>
              </w:rPr>
              <w:t>20</w:t>
            </w:r>
            <w:r w:rsidR="00E62958" w:rsidRPr="00027DD0">
              <w:rPr>
                <w:rFonts w:ascii="Times New Roman" w:hAnsi="Times New Roman" w:cs="Calibri"/>
                <w:b/>
                <w:kern w:val="3"/>
                <w:sz w:val="18"/>
                <w:szCs w:val="18"/>
                <w:lang w:eastAsia="ar-SA"/>
              </w:rPr>
              <w:t>22</w:t>
            </w:r>
          </w:p>
        </w:tc>
      </w:tr>
      <w:tr w:rsidR="001A6250" w:rsidRPr="00AB6143" w:rsidTr="009C6E72">
        <w:trPr>
          <w:trHeight w:val="424"/>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Poniżej 1 roku</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23048A"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r>
      <w:tr w:rsidR="001A6250" w:rsidRPr="00AB6143" w:rsidTr="009C6E72">
        <w:trPr>
          <w:trHeight w:val="424"/>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A2199B">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1-3</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23048A"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027DD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3</w:t>
            </w:r>
          </w:p>
        </w:tc>
      </w:tr>
      <w:tr w:rsidR="001A6250" w:rsidRPr="00AB6143" w:rsidTr="009C6E72">
        <w:trPr>
          <w:trHeight w:val="412"/>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4-6</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F32995"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23048A"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027DD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13</w:t>
            </w:r>
          </w:p>
        </w:tc>
      </w:tr>
      <w:tr w:rsidR="001A6250" w:rsidRPr="00AB6143" w:rsidTr="009C6E72">
        <w:trPr>
          <w:trHeight w:val="424"/>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7-13</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F32995"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23048A"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027DD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23</w:t>
            </w:r>
          </w:p>
        </w:tc>
      </w:tr>
      <w:tr w:rsidR="001A6250" w:rsidRPr="00AB6143" w:rsidTr="009C6E72">
        <w:trPr>
          <w:trHeight w:val="424"/>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A2199B">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14-17</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027DD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r>
      <w:tr w:rsidR="001A6250" w:rsidRPr="00AB6143" w:rsidTr="009C6E72">
        <w:trPr>
          <w:trHeight w:val="424"/>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18-24</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F32995"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1A6250"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kern w:val="3"/>
                <w:sz w:val="20"/>
                <w:szCs w:val="20"/>
                <w:lang w:eastAsia="ar-SA"/>
              </w:rPr>
            </w:pPr>
            <w:r w:rsidRPr="00027DD0">
              <w:rPr>
                <w:rFonts w:ascii="Times New Roman" w:hAnsi="Times New Roman" w:cs="Calibri"/>
                <w:kern w:val="3"/>
                <w:sz w:val="20"/>
                <w:szCs w:val="20"/>
                <w:lang w:eastAsia="ar-SA"/>
              </w:rPr>
              <w:t>0</w:t>
            </w:r>
          </w:p>
        </w:tc>
      </w:tr>
      <w:tr w:rsidR="001A6250" w:rsidRPr="00AB6143" w:rsidTr="009C6E72">
        <w:trPr>
          <w:trHeight w:val="437"/>
        </w:trPr>
        <w:tc>
          <w:tcPr>
            <w:tcW w:w="1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1A6250" w:rsidRPr="00027DD0" w:rsidRDefault="001A6250" w:rsidP="009C6E72">
            <w:pPr>
              <w:suppressAutoHyphens/>
              <w:autoSpaceDN w:val="0"/>
              <w:spacing w:after="0" w:line="360" w:lineRule="auto"/>
              <w:jc w:val="center"/>
              <w:textAlignment w:val="baseline"/>
              <w:rPr>
                <w:rFonts w:ascii="Times New Roman" w:hAnsi="Times New Roman"/>
                <w:b/>
                <w:bCs/>
                <w:kern w:val="3"/>
                <w:sz w:val="18"/>
                <w:szCs w:val="18"/>
                <w:lang w:eastAsia="ar-SA"/>
              </w:rPr>
            </w:pPr>
            <w:r w:rsidRPr="00027DD0">
              <w:rPr>
                <w:rFonts w:ascii="Times New Roman" w:hAnsi="Times New Roman"/>
                <w:b/>
                <w:bCs/>
                <w:kern w:val="3"/>
                <w:sz w:val="18"/>
                <w:szCs w:val="18"/>
                <w:lang w:eastAsia="ar-SA"/>
              </w:rPr>
              <w:t>Razem</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AB6143"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6</w:t>
            </w:r>
            <w:r w:rsidR="00AB6143" w:rsidRPr="00027DD0">
              <w:rPr>
                <w:rFonts w:ascii="Times New Roman" w:hAnsi="Times New Roman" w:cs="Calibri"/>
                <w:b/>
                <w:kern w:val="3"/>
                <w:sz w:val="20"/>
                <w:szCs w:val="20"/>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F32995"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2</w:t>
            </w:r>
            <w:r w:rsidR="001A6250" w:rsidRPr="00027DD0">
              <w:rPr>
                <w:rFonts w:ascii="Times New Roman" w:hAnsi="Times New Roman" w:cs="Calibri"/>
                <w:b/>
                <w:kern w:val="3"/>
                <w:sz w:val="20"/>
                <w:szCs w:val="20"/>
                <w:lang w:eastAsia="ar-SA"/>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23048A"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71718B"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695CA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EB0161"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6250" w:rsidRPr="00027DD0" w:rsidRDefault="00BC0A53" w:rsidP="009C6E72">
            <w:pPr>
              <w:suppressAutoHyphens/>
              <w:autoSpaceDN w:val="0"/>
              <w:spacing w:after="0" w:line="360" w:lineRule="auto"/>
              <w:jc w:val="center"/>
              <w:textAlignment w:val="baseline"/>
              <w:rPr>
                <w:rFonts w:ascii="Times New Roman" w:hAnsi="Times New Roman" w:cs="Calibri"/>
                <w:b/>
                <w:kern w:val="3"/>
                <w:sz w:val="20"/>
                <w:szCs w:val="20"/>
                <w:lang w:eastAsia="ar-SA"/>
              </w:rPr>
            </w:pPr>
            <w:r w:rsidRPr="00027DD0">
              <w:rPr>
                <w:rFonts w:ascii="Times New Roman" w:hAnsi="Times New Roman" w:cs="Calibri"/>
                <w:b/>
                <w:kern w:val="3"/>
                <w:sz w:val="20"/>
                <w:szCs w:val="20"/>
                <w:lang w:eastAsia="ar-SA"/>
              </w:rPr>
              <w:t>41</w:t>
            </w:r>
          </w:p>
        </w:tc>
      </w:tr>
    </w:tbl>
    <w:p w:rsidR="001A6250" w:rsidRPr="00A2199B" w:rsidRDefault="001A6250" w:rsidP="001A6250">
      <w:pPr>
        <w:suppressAutoHyphens/>
        <w:autoSpaceDN w:val="0"/>
        <w:spacing w:after="0" w:line="240" w:lineRule="auto"/>
        <w:textAlignment w:val="baseline"/>
        <w:rPr>
          <w:rFonts w:eastAsia="SimSun" w:cs="F"/>
          <w:kern w:val="3"/>
        </w:rPr>
      </w:pPr>
      <w:r w:rsidRPr="00A2199B">
        <w:rPr>
          <w:rFonts w:ascii="Times New Roman" w:hAnsi="Times New Roman" w:cs="Calibri"/>
          <w:i/>
          <w:lang w:eastAsia="ar-SA"/>
        </w:rPr>
        <w:t>Źródło: opracowanie własne.</w:t>
      </w:r>
    </w:p>
    <w:p w:rsidR="001A6250" w:rsidRPr="00E540C7" w:rsidRDefault="001A6250" w:rsidP="001A6250">
      <w:pPr>
        <w:suppressAutoHyphens/>
        <w:spacing w:after="0" w:line="240" w:lineRule="auto"/>
        <w:rPr>
          <w:rFonts w:ascii="Times New Roman" w:hAnsi="Times New Roman" w:cs="Calibri"/>
          <w:b/>
          <w:i/>
          <w:sz w:val="24"/>
          <w:szCs w:val="24"/>
          <w:lang w:eastAsia="ar-SA"/>
        </w:rPr>
      </w:pPr>
    </w:p>
    <w:p w:rsidR="004515DB" w:rsidRDefault="004515DB"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313A5E" w:rsidRDefault="00313A5E" w:rsidP="001A6250">
      <w:pPr>
        <w:suppressAutoHyphens/>
        <w:spacing w:after="0" w:line="240" w:lineRule="auto"/>
        <w:rPr>
          <w:rFonts w:ascii="Times New Roman" w:hAnsi="Times New Roman" w:cs="Calibri"/>
          <w:b/>
          <w:sz w:val="24"/>
          <w:szCs w:val="24"/>
          <w:lang w:eastAsia="ar-SA"/>
        </w:rPr>
      </w:pPr>
    </w:p>
    <w:p w:rsidR="001A6250" w:rsidRPr="001A6250" w:rsidRDefault="006649CA" w:rsidP="001A6250">
      <w:pPr>
        <w:suppressAutoHyphens/>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lastRenderedPageBreak/>
        <w:t>Wykres 4</w:t>
      </w:r>
      <w:r w:rsidR="001A6250" w:rsidRPr="001A6250">
        <w:rPr>
          <w:rFonts w:ascii="Times New Roman" w:hAnsi="Times New Roman" w:cs="Calibri"/>
          <w:b/>
          <w:sz w:val="24"/>
          <w:szCs w:val="24"/>
          <w:lang w:eastAsia="ar-SA"/>
        </w:rPr>
        <w:t>.</w:t>
      </w:r>
    </w:p>
    <w:p w:rsidR="001A6250" w:rsidRDefault="00460D93" w:rsidP="001A6250">
      <w:pPr>
        <w:suppressAutoHyphens/>
        <w:spacing w:after="0" w:line="240" w:lineRule="auto"/>
        <w:rPr>
          <w:rFonts w:ascii="Times New Roman" w:hAnsi="Times New Roman" w:cs="Calibri"/>
          <w:b/>
          <w:sz w:val="24"/>
          <w:szCs w:val="24"/>
          <w:lang w:eastAsia="ar-SA"/>
        </w:rPr>
      </w:pPr>
      <w:r>
        <w:rPr>
          <w:rFonts w:ascii="Times New Roman" w:hAnsi="Times New Roman" w:cs="Calibri"/>
          <w:b/>
          <w:noProof/>
          <w:sz w:val="24"/>
          <w:szCs w:val="24"/>
          <w:lang w:eastAsia="pl-PL"/>
        </w:rPr>
        <w:drawing>
          <wp:anchor distT="0" distB="0" distL="114300" distR="114300" simplePos="0" relativeHeight="251666944" behindDoc="0" locked="0" layoutInCell="1" allowOverlap="1">
            <wp:simplePos x="0" y="0"/>
            <wp:positionH relativeFrom="column">
              <wp:posOffset>-104140</wp:posOffset>
            </wp:positionH>
            <wp:positionV relativeFrom="paragraph">
              <wp:posOffset>423545</wp:posOffset>
            </wp:positionV>
            <wp:extent cx="5885180" cy="3225800"/>
            <wp:effectExtent l="19050" t="0" r="20320" b="0"/>
            <wp:wrapSquare wrapText="bothSides"/>
            <wp:docPr id="21"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1A6250" w:rsidRPr="001A6250">
        <w:rPr>
          <w:rFonts w:ascii="Times New Roman" w:hAnsi="Times New Roman" w:cs="Calibri"/>
          <w:b/>
          <w:sz w:val="24"/>
          <w:szCs w:val="24"/>
          <w:lang w:eastAsia="ar-SA"/>
        </w:rPr>
        <w:t>Graf</w:t>
      </w:r>
      <w:r w:rsidR="00D2641C">
        <w:rPr>
          <w:rFonts w:ascii="Times New Roman" w:hAnsi="Times New Roman" w:cs="Calibri"/>
          <w:b/>
          <w:sz w:val="24"/>
          <w:szCs w:val="24"/>
          <w:lang w:eastAsia="ar-SA"/>
        </w:rPr>
        <w:t>iczne przedstawienie tabeli nr 4</w:t>
      </w:r>
      <w:r w:rsidR="001A6250" w:rsidRPr="001A6250">
        <w:rPr>
          <w:rFonts w:ascii="Times New Roman" w:hAnsi="Times New Roman" w:cs="Calibri"/>
          <w:b/>
          <w:sz w:val="24"/>
          <w:szCs w:val="24"/>
          <w:lang w:eastAsia="ar-SA"/>
        </w:rPr>
        <w:t>.</w:t>
      </w:r>
    </w:p>
    <w:p w:rsidR="00460D93" w:rsidRPr="001A6250" w:rsidRDefault="00460D93" w:rsidP="001A6250">
      <w:pPr>
        <w:suppressAutoHyphens/>
        <w:spacing w:after="0" w:line="240" w:lineRule="auto"/>
        <w:rPr>
          <w:rFonts w:ascii="Times New Roman" w:hAnsi="Times New Roman" w:cs="Calibri"/>
          <w:b/>
          <w:sz w:val="24"/>
          <w:szCs w:val="24"/>
          <w:lang w:eastAsia="ar-SA"/>
        </w:rPr>
      </w:pPr>
    </w:p>
    <w:p w:rsidR="001A6250" w:rsidRPr="001D0455" w:rsidRDefault="001A6250" w:rsidP="001D0455">
      <w:pPr>
        <w:suppressAutoHyphens/>
        <w:spacing w:after="0"/>
        <w:jc w:val="both"/>
        <w:rPr>
          <w:rFonts w:ascii="Times New Roman" w:hAnsi="Times New Roman" w:cs="Calibri"/>
          <w:b/>
          <w:i/>
          <w:sz w:val="24"/>
          <w:szCs w:val="24"/>
          <w:lang w:eastAsia="ar-SA"/>
        </w:rPr>
      </w:pPr>
    </w:p>
    <w:p w:rsidR="009C6E72" w:rsidRDefault="009C6E72" w:rsidP="006A4C8C">
      <w:pPr>
        <w:suppressAutoHyphens/>
        <w:spacing w:after="0" w:line="360" w:lineRule="auto"/>
        <w:jc w:val="both"/>
        <w:rPr>
          <w:rFonts w:ascii="Times New Roman" w:hAnsi="Times New Roman" w:cs="Calibri"/>
          <w:sz w:val="24"/>
          <w:szCs w:val="24"/>
          <w:lang w:eastAsia="ar-SA"/>
        </w:rPr>
      </w:pPr>
    </w:p>
    <w:p w:rsidR="00513568" w:rsidRDefault="00433715" w:rsidP="001A6250">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t>W latach 2021 – 2022</w:t>
      </w:r>
      <w:r w:rsidR="001A6250" w:rsidRPr="00A86FA4">
        <w:rPr>
          <w:rFonts w:ascii="Times New Roman" w:hAnsi="Times New Roman" w:cs="Calibri"/>
          <w:sz w:val="24"/>
          <w:szCs w:val="24"/>
          <w:lang w:eastAsia="ar-SA"/>
        </w:rPr>
        <w:t xml:space="preserve"> zdecydowanie najwięcej rodzin zastępczych spokrewnionych było na tere</w:t>
      </w:r>
      <w:r w:rsidR="007455EF">
        <w:rPr>
          <w:rFonts w:ascii="Times New Roman" w:hAnsi="Times New Roman" w:cs="Calibri"/>
          <w:sz w:val="24"/>
          <w:szCs w:val="24"/>
          <w:lang w:eastAsia="ar-SA"/>
        </w:rPr>
        <w:t>nie G</w:t>
      </w:r>
      <w:r w:rsidR="001A6250" w:rsidRPr="00A86FA4">
        <w:rPr>
          <w:rFonts w:ascii="Times New Roman" w:hAnsi="Times New Roman" w:cs="Calibri"/>
          <w:sz w:val="24"/>
          <w:szCs w:val="24"/>
          <w:lang w:eastAsia="ar-SA"/>
        </w:rPr>
        <w:t xml:space="preserve">miny Miastko </w:t>
      </w:r>
      <w:r>
        <w:rPr>
          <w:rFonts w:ascii="Times New Roman" w:hAnsi="Times New Roman" w:cs="Calibri"/>
          <w:sz w:val="24"/>
          <w:szCs w:val="24"/>
          <w:lang w:eastAsia="ar-SA"/>
        </w:rPr>
        <w:t>– 2</w:t>
      </w:r>
      <w:r w:rsidR="002B09E1">
        <w:rPr>
          <w:rFonts w:ascii="Times New Roman" w:hAnsi="Times New Roman" w:cs="Calibri"/>
          <w:sz w:val="24"/>
          <w:szCs w:val="24"/>
          <w:lang w:eastAsia="ar-SA"/>
        </w:rPr>
        <w:t>7 w roku 2021 i 24 w roku 2022r.</w:t>
      </w:r>
      <w:r w:rsidR="00513568">
        <w:rPr>
          <w:rFonts w:ascii="Times New Roman" w:hAnsi="Times New Roman" w:cs="Calibri"/>
          <w:sz w:val="24"/>
          <w:szCs w:val="24"/>
          <w:lang w:eastAsia="ar-SA"/>
        </w:rPr>
        <w:t xml:space="preserve"> natomiast w Gminie</w:t>
      </w:r>
      <w:r>
        <w:rPr>
          <w:rFonts w:ascii="Times New Roman" w:hAnsi="Times New Roman" w:cs="Calibri"/>
          <w:sz w:val="24"/>
          <w:szCs w:val="24"/>
          <w:lang w:eastAsia="ar-SA"/>
        </w:rPr>
        <w:t xml:space="preserve"> Bytów – </w:t>
      </w:r>
      <w:r w:rsidR="00513568">
        <w:rPr>
          <w:rFonts w:ascii="Times New Roman" w:hAnsi="Times New Roman" w:cs="Calibri"/>
          <w:sz w:val="24"/>
          <w:szCs w:val="24"/>
          <w:lang w:eastAsia="ar-SA"/>
        </w:rPr>
        <w:t>19</w:t>
      </w:r>
      <w:r w:rsidR="00253B4B">
        <w:rPr>
          <w:rFonts w:ascii="Times New Roman" w:hAnsi="Times New Roman" w:cs="Calibri"/>
          <w:sz w:val="24"/>
          <w:szCs w:val="24"/>
          <w:lang w:eastAsia="ar-SA"/>
        </w:rPr>
        <w:t xml:space="preserve"> w roku 2021 i 21 w roku 2022.</w:t>
      </w:r>
      <w:r w:rsidR="00513568">
        <w:rPr>
          <w:rFonts w:ascii="Times New Roman" w:hAnsi="Times New Roman" w:cs="Calibri"/>
          <w:sz w:val="24"/>
          <w:szCs w:val="24"/>
          <w:lang w:eastAsia="ar-SA"/>
        </w:rPr>
        <w:t xml:space="preserve"> </w:t>
      </w:r>
      <w:r w:rsidR="001A6250" w:rsidRPr="00A86FA4">
        <w:rPr>
          <w:rFonts w:ascii="Times New Roman" w:hAnsi="Times New Roman" w:cs="Calibri"/>
          <w:sz w:val="24"/>
          <w:szCs w:val="24"/>
          <w:lang w:eastAsia="ar-SA"/>
        </w:rPr>
        <w:t>Trzy rodziny zastępcze spokre</w:t>
      </w:r>
      <w:r>
        <w:rPr>
          <w:rFonts w:ascii="Times New Roman" w:hAnsi="Times New Roman" w:cs="Calibri"/>
          <w:sz w:val="24"/>
          <w:szCs w:val="24"/>
          <w:lang w:eastAsia="ar-SA"/>
        </w:rPr>
        <w:t>wnione funkcjonowały w roku 2021</w:t>
      </w:r>
      <w:r w:rsidR="001A6250" w:rsidRPr="00A86FA4">
        <w:rPr>
          <w:rFonts w:ascii="Times New Roman" w:hAnsi="Times New Roman" w:cs="Calibri"/>
          <w:sz w:val="24"/>
          <w:szCs w:val="24"/>
          <w:lang w:eastAsia="ar-SA"/>
        </w:rPr>
        <w:t xml:space="preserve"> w Gminie </w:t>
      </w:r>
      <w:r>
        <w:rPr>
          <w:rFonts w:ascii="Times New Roman" w:hAnsi="Times New Roman" w:cs="Calibri"/>
          <w:sz w:val="24"/>
          <w:szCs w:val="24"/>
          <w:lang w:eastAsia="ar-SA"/>
        </w:rPr>
        <w:t xml:space="preserve">Kołczygłowy, natomiast </w:t>
      </w:r>
      <w:r w:rsidR="00FD0D85">
        <w:rPr>
          <w:rFonts w:ascii="Times New Roman" w:hAnsi="Times New Roman" w:cs="Calibri"/>
          <w:sz w:val="24"/>
          <w:szCs w:val="24"/>
          <w:lang w:eastAsia="ar-SA"/>
        </w:rPr>
        <w:t xml:space="preserve">w roku 2022 </w:t>
      </w:r>
      <w:r w:rsidR="00313A5E">
        <w:rPr>
          <w:rFonts w:ascii="Times New Roman" w:hAnsi="Times New Roman" w:cs="Calibri"/>
          <w:sz w:val="24"/>
          <w:szCs w:val="24"/>
          <w:lang w:eastAsia="ar-SA"/>
        </w:rPr>
        <w:t xml:space="preserve">liczba ta </w:t>
      </w:r>
      <w:r w:rsidR="00513568">
        <w:rPr>
          <w:rFonts w:ascii="Times New Roman" w:hAnsi="Times New Roman" w:cs="Calibri"/>
          <w:sz w:val="24"/>
          <w:szCs w:val="24"/>
          <w:lang w:eastAsia="ar-SA"/>
        </w:rPr>
        <w:t xml:space="preserve">wzrosła do </w:t>
      </w:r>
      <w:r>
        <w:rPr>
          <w:rFonts w:ascii="Times New Roman" w:hAnsi="Times New Roman" w:cs="Calibri"/>
          <w:sz w:val="24"/>
          <w:szCs w:val="24"/>
          <w:lang w:eastAsia="ar-SA"/>
        </w:rPr>
        <w:t>5</w:t>
      </w:r>
      <w:r w:rsidR="00FD0D85">
        <w:rPr>
          <w:rFonts w:ascii="Times New Roman" w:hAnsi="Times New Roman" w:cs="Calibri"/>
          <w:sz w:val="24"/>
          <w:szCs w:val="24"/>
          <w:lang w:eastAsia="ar-SA"/>
        </w:rPr>
        <w:t xml:space="preserve">. </w:t>
      </w:r>
      <w:r w:rsidR="00513568">
        <w:rPr>
          <w:rFonts w:ascii="Times New Roman" w:hAnsi="Times New Roman" w:cs="Calibri"/>
          <w:sz w:val="24"/>
          <w:szCs w:val="24"/>
          <w:lang w:eastAsia="ar-SA"/>
        </w:rPr>
        <w:t>W Gminie Borzytuchom liczba rodzin nie zmieniła się i na przestrzeni 2021-2022 wynosiła 2, podobnie w Gminie Lipnica- liczba rodzin- 1. W Gminie Czarna Dąbrówka wzrosła liczba rodzin zastępczych o 2 rodziny, natomiast w Gminie Studzienice o 1 rodzinę.</w:t>
      </w:r>
    </w:p>
    <w:p w:rsidR="00513568" w:rsidRDefault="00513568" w:rsidP="001A6250">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t>W</w:t>
      </w:r>
      <w:r w:rsidR="00433715">
        <w:rPr>
          <w:rFonts w:ascii="Times New Roman" w:hAnsi="Times New Roman" w:cs="Calibri"/>
          <w:sz w:val="24"/>
          <w:szCs w:val="24"/>
          <w:lang w:eastAsia="ar-SA"/>
        </w:rPr>
        <w:t xml:space="preserve"> Gminie </w:t>
      </w:r>
      <w:r>
        <w:rPr>
          <w:rFonts w:ascii="Times New Roman" w:hAnsi="Times New Roman" w:cs="Calibri"/>
          <w:sz w:val="24"/>
          <w:szCs w:val="24"/>
          <w:lang w:eastAsia="ar-SA"/>
        </w:rPr>
        <w:t>Parchowo</w:t>
      </w:r>
      <w:r w:rsidR="006A4C8C">
        <w:rPr>
          <w:rFonts w:ascii="Times New Roman" w:hAnsi="Times New Roman" w:cs="Calibri"/>
          <w:sz w:val="24"/>
          <w:szCs w:val="24"/>
          <w:lang w:eastAsia="ar-SA"/>
        </w:rPr>
        <w:t xml:space="preserve">, </w:t>
      </w:r>
      <w:r>
        <w:rPr>
          <w:rFonts w:ascii="Times New Roman" w:hAnsi="Times New Roman" w:cs="Calibri"/>
          <w:sz w:val="24"/>
          <w:szCs w:val="24"/>
          <w:lang w:eastAsia="ar-SA"/>
        </w:rPr>
        <w:t>Tuchomie i Trzebielino, zauważa się spadek</w:t>
      </w:r>
      <w:r w:rsidR="001A6250" w:rsidRPr="00A86FA4">
        <w:rPr>
          <w:rFonts w:ascii="Times New Roman" w:hAnsi="Times New Roman" w:cs="Calibri"/>
          <w:sz w:val="24"/>
          <w:szCs w:val="24"/>
          <w:lang w:eastAsia="ar-SA"/>
        </w:rPr>
        <w:t xml:space="preserve"> liczby rodzin zastępczych spokre</w:t>
      </w:r>
      <w:r>
        <w:rPr>
          <w:rFonts w:ascii="Times New Roman" w:hAnsi="Times New Roman" w:cs="Calibri"/>
          <w:sz w:val="24"/>
          <w:szCs w:val="24"/>
          <w:lang w:eastAsia="ar-SA"/>
        </w:rPr>
        <w:t>wnionych o 1 rodzinę w roku 2022 w porównaniu do roku 2021</w:t>
      </w:r>
      <w:r w:rsidR="001A6250" w:rsidRPr="00A86FA4">
        <w:rPr>
          <w:rFonts w:ascii="Times New Roman" w:hAnsi="Times New Roman" w:cs="Calibri"/>
          <w:sz w:val="24"/>
          <w:szCs w:val="24"/>
          <w:lang w:eastAsia="ar-SA"/>
        </w:rPr>
        <w:t xml:space="preserve">. </w:t>
      </w:r>
    </w:p>
    <w:p w:rsidR="001A6250" w:rsidRDefault="00513568" w:rsidP="001A6250">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t xml:space="preserve">W 2021 roku, </w:t>
      </w:r>
      <w:r w:rsidR="001A6250" w:rsidRPr="00A86FA4">
        <w:rPr>
          <w:rFonts w:ascii="Times New Roman" w:hAnsi="Times New Roman" w:cs="Calibri"/>
          <w:sz w:val="24"/>
          <w:szCs w:val="24"/>
          <w:lang w:eastAsia="ar-SA"/>
        </w:rPr>
        <w:t>we wszystkich gminach powiatu bytowskiego funkcjonowała minimum 1</w:t>
      </w:r>
      <w:r w:rsidR="0025057F">
        <w:rPr>
          <w:rFonts w:ascii="Times New Roman" w:hAnsi="Times New Roman" w:cs="Calibri"/>
          <w:sz w:val="24"/>
          <w:szCs w:val="24"/>
          <w:lang w:eastAsia="ar-SA"/>
        </w:rPr>
        <w:t xml:space="preserve"> rodzina zastępcza spokrewniona, natomiast w 2022r, w jednej gminie nie było żadnej rodziny zastępczej spokrewnionej</w:t>
      </w:r>
      <w:r w:rsidR="001A6250" w:rsidRPr="00A86FA4">
        <w:rPr>
          <w:rFonts w:ascii="Times New Roman" w:hAnsi="Times New Roman" w:cs="Calibri"/>
          <w:sz w:val="24"/>
          <w:szCs w:val="24"/>
          <w:lang w:eastAsia="ar-SA"/>
        </w:rPr>
        <w:t xml:space="preserve"> </w:t>
      </w:r>
      <w:r w:rsidR="00027DD0">
        <w:rPr>
          <w:rFonts w:ascii="Times New Roman" w:hAnsi="Times New Roman" w:cs="Calibri"/>
          <w:sz w:val="24"/>
          <w:szCs w:val="24"/>
          <w:lang w:eastAsia="ar-SA"/>
        </w:rPr>
        <w:t xml:space="preserve">(gmina Trzebielino). </w:t>
      </w:r>
    </w:p>
    <w:p w:rsidR="001A6250" w:rsidRPr="00E540C7" w:rsidRDefault="001A6250" w:rsidP="001A6250">
      <w:pPr>
        <w:suppressAutoHyphens/>
        <w:autoSpaceDN w:val="0"/>
        <w:spacing w:after="0" w:line="360" w:lineRule="auto"/>
        <w:jc w:val="both"/>
        <w:textAlignment w:val="baseline"/>
        <w:rPr>
          <w:rFonts w:ascii="Times New Roman" w:hAnsi="Times New Roman" w:cs="Calibri"/>
          <w:sz w:val="24"/>
          <w:szCs w:val="24"/>
          <w:lang w:eastAsia="ar-SA"/>
        </w:rPr>
      </w:pPr>
    </w:p>
    <w:p w:rsidR="00313A5E" w:rsidRDefault="00313A5E" w:rsidP="00FD0D85">
      <w:pPr>
        <w:spacing w:after="0" w:line="240" w:lineRule="auto"/>
        <w:rPr>
          <w:rFonts w:ascii="Times New Roman" w:hAnsi="Times New Roman" w:cs="Calibri"/>
          <w:b/>
          <w:kern w:val="3"/>
          <w:sz w:val="24"/>
          <w:szCs w:val="24"/>
          <w:lang w:eastAsia="ar-SA"/>
        </w:rPr>
      </w:pPr>
    </w:p>
    <w:p w:rsidR="00313A5E" w:rsidRDefault="00313A5E" w:rsidP="00FD0D85">
      <w:pPr>
        <w:spacing w:after="0" w:line="240" w:lineRule="auto"/>
        <w:rPr>
          <w:rFonts w:ascii="Times New Roman" w:hAnsi="Times New Roman" w:cs="Calibri"/>
          <w:b/>
          <w:kern w:val="3"/>
          <w:sz w:val="24"/>
          <w:szCs w:val="24"/>
          <w:lang w:eastAsia="ar-SA"/>
        </w:rPr>
      </w:pPr>
    </w:p>
    <w:p w:rsidR="00313A5E" w:rsidRDefault="00313A5E" w:rsidP="00FD0D85">
      <w:pPr>
        <w:spacing w:after="0" w:line="240" w:lineRule="auto"/>
        <w:rPr>
          <w:rFonts w:ascii="Times New Roman" w:hAnsi="Times New Roman" w:cs="Calibri"/>
          <w:b/>
          <w:kern w:val="3"/>
          <w:sz w:val="24"/>
          <w:szCs w:val="24"/>
          <w:lang w:eastAsia="ar-SA"/>
        </w:rPr>
      </w:pPr>
    </w:p>
    <w:p w:rsidR="00313A5E" w:rsidRDefault="00313A5E" w:rsidP="00FD0D85">
      <w:pPr>
        <w:spacing w:after="0" w:line="240" w:lineRule="auto"/>
        <w:rPr>
          <w:rFonts w:ascii="Times New Roman" w:hAnsi="Times New Roman" w:cs="Calibri"/>
          <w:b/>
          <w:kern w:val="3"/>
          <w:sz w:val="24"/>
          <w:szCs w:val="24"/>
          <w:lang w:eastAsia="ar-SA"/>
        </w:rPr>
      </w:pPr>
    </w:p>
    <w:p w:rsidR="00313A5E" w:rsidRDefault="00313A5E" w:rsidP="00FD0D85">
      <w:pPr>
        <w:spacing w:after="0" w:line="240" w:lineRule="auto"/>
        <w:rPr>
          <w:rFonts w:ascii="Times New Roman" w:hAnsi="Times New Roman" w:cs="Calibri"/>
          <w:b/>
          <w:kern w:val="3"/>
          <w:sz w:val="24"/>
          <w:szCs w:val="24"/>
          <w:lang w:eastAsia="ar-SA"/>
        </w:rPr>
      </w:pPr>
    </w:p>
    <w:p w:rsidR="001A6250" w:rsidRPr="00FD0D85" w:rsidRDefault="00D2641C" w:rsidP="00FD0D85">
      <w:pPr>
        <w:spacing w:after="0" w:line="240" w:lineRule="auto"/>
        <w:rPr>
          <w:rFonts w:ascii="Times New Roman" w:hAnsi="Times New Roman" w:cs="Calibri"/>
          <w:b/>
          <w:kern w:val="3"/>
          <w:sz w:val="24"/>
          <w:szCs w:val="24"/>
          <w:lang w:eastAsia="ar-SA"/>
        </w:rPr>
      </w:pPr>
      <w:r>
        <w:rPr>
          <w:rFonts w:ascii="Times New Roman" w:hAnsi="Times New Roman" w:cs="Calibri"/>
          <w:b/>
          <w:kern w:val="3"/>
          <w:sz w:val="24"/>
          <w:szCs w:val="24"/>
          <w:lang w:eastAsia="ar-SA"/>
        </w:rPr>
        <w:lastRenderedPageBreak/>
        <w:t>Tabela 5</w:t>
      </w:r>
      <w:r w:rsidR="001A6250" w:rsidRPr="0056676B">
        <w:rPr>
          <w:rFonts w:ascii="Times New Roman" w:hAnsi="Times New Roman" w:cs="Calibri"/>
          <w:b/>
          <w:kern w:val="3"/>
          <w:sz w:val="24"/>
          <w:szCs w:val="24"/>
          <w:lang w:eastAsia="ar-SA"/>
        </w:rPr>
        <w:t>.</w:t>
      </w:r>
    </w:p>
    <w:p w:rsidR="001A6250" w:rsidRDefault="001A6250"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r w:rsidRPr="0056676B">
        <w:rPr>
          <w:rFonts w:ascii="Times New Roman" w:hAnsi="Times New Roman" w:cs="Calibri"/>
          <w:b/>
          <w:kern w:val="3"/>
          <w:sz w:val="24"/>
          <w:szCs w:val="24"/>
          <w:lang w:eastAsia="ar-SA"/>
        </w:rPr>
        <w:t>Rozmieszczenie  spokrewnionych  rodzin  zastępczych</w:t>
      </w:r>
      <w:r w:rsidR="00F57409">
        <w:rPr>
          <w:rFonts w:ascii="Times New Roman" w:hAnsi="Times New Roman" w:cs="Calibri"/>
          <w:b/>
          <w:kern w:val="3"/>
          <w:sz w:val="24"/>
          <w:szCs w:val="24"/>
          <w:lang w:eastAsia="ar-SA"/>
        </w:rPr>
        <w:t>/rodzinnych domów dziecka</w:t>
      </w:r>
      <w:r w:rsidRPr="0056676B">
        <w:rPr>
          <w:rFonts w:ascii="Times New Roman" w:hAnsi="Times New Roman" w:cs="Calibri"/>
          <w:b/>
          <w:kern w:val="3"/>
          <w:sz w:val="24"/>
          <w:szCs w:val="24"/>
          <w:lang w:eastAsia="ar-SA"/>
        </w:rPr>
        <w:t xml:space="preserve">  na  terenie  pow</w:t>
      </w:r>
      <w:r w:rsidR="00433715">
        <w:rPr>
          <w:rFonts w:ascii="Times New Roman" w:hAnsi="Times New Roman" w:cs="Calibri"/>
          <w:b/>
          <w:kern w:val="3"/>
          <w:sz w:val="24"/>
          <w:szCs w:val="24"/>
          <w:lang w:eastAsia="ar-SA"/>
        </w:rPr>
        <w:t>iatu  bytowskiego w  latach 2021 – 2022</w:t>
      </w:r>
      <w:r w:rsidR="0056676B" w:rsidRPr="0056676B">
        <w:rPr>
          <w:rFonts w:ascii="Times New Roman" w:hAnsi="Times New Roman" w:cs="Calibri"/>
          <w:b/>
          <w:kern w:val="3"/>
          <w:sz w:val="24"/>
          <w:szCs w:val="24"/>
          <w:lang w:eastAsia="ar-SA"/>
        </w:rPr>
        <w:t>.</w:t>
      </w:r>
    </w:p>
    <w:p w:rsidR="004228D2" w:rsidRPr="0056676B" w:rsidRDefault="004228D2"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7088" w:type="dxa"/>
        <w:tblInd w:w="-34" w:type="dxa"/>
        <w:tblLayout w:type="fixed"/>
        <w:tblCellMar>
          <w:left w:w="10" w:type="dxa"/>
          <w:right w:w="10" w:type="dxa"/>
        </w:tblCellMar>
        <w:tblLook w:val="0000" w:firstRow="0" w:lastRow="0" w:firstColumn="0" w:lastColumn="0" w:noHBand="0" w:noVBand="0"/>
      </w:tblPr>
      <w:tblGrid>
        <w:gridCol w:w="2126"/>
        <w:gridCol w:w="2469"/>
        <w:gridCol w:w="2493"/>
      </w:tblGrid>
      <w:tr w:rsidR="001A6250" w:rsidRPr="00E540C7" w:rsidTr="008018EE">
        <w:trPr>
          <w:trHeight w:val="330"/>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p>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bCs/>
                <w:kern w:val="3"/>
                <w:lang w:eastAsia="ar-SA"/>
              </w:rPr>
              <w:t>GMINA/MIASTO</w:t>
            </w: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lang w:eastAsia="ar-SA"/>
              </w:rPr>
            </w:pPr>
          </w:p>
        </w:tc>
        <w:tc>
          <w:tcPr>
            <w:tcW w:w="4962"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1A6250" w:rsidP="008018EE">
            <w:pPr>
              <w:suppressAutoHyphens/>
              <w:autoSpaceDN w:val="0"/>
              <w:spacing w:after="0" w:line="240" w:lineRule="auto"/>
              <w:jc w:val="center"/>
              <w:textAlignment w:val="baseline"/>
              <w:rPr>
                <w:rFonts w:ascii="Times New Roman" w:hAnsi="Times New Roman" w:cs="Calibri"/>
                <w:b/>
                <w:bCs/>
                <w:kern w:val="3"/>
                <w:lang w:eastAsia="ar-SA"/>
              </w:rPr>
            </w:pPr>
          </w:p>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bCs/>
                <w:kern w:val="3"/>
                <w:lang w:eastAsia="ar-SA"/>
              </w:rPr>
              <w:t>LICZBA RODZIN</w:t>
            </w:r>
          </w:p>
          <w:p w:rsidR="001A6250" w:rsidRPr="00E540C7" w:rsidRDefault="001A6250" w:rsidP="008018EE">
            <w:pPr>
              <w:suppressAutoHyphens/>
              <w:autoSpaceDN w:val="0"/>
              <w:spacing w:after="0" w:line="240" w:lineRule="auto"/>
              <w:jc w:val="center"/>
              <w:textAlignment w:val="baseline"/>
              <w:rPr>
                <w:rFonts w:ascii="Times New Roman" w:hAnsi="Times New Roman" w:cs="Calibri"/>
                <w:b/>
                <w:bCs/>
                <w:kern w:val="3"/>
                <w:lang w:eastAsia="ar-SA"/>
              </w:rPr>
            </w:pPr>
          </w:p>
        </w:tc>
      </w:tr>
      <w:tr w:rsidR="001A6250" w:rsidRPr="00E540C7" w:rsidTr="008018EE">
        <w:trPr>
          <w:trHeight w:val="968"/>
        </w:trPr>
        <w:tc>
          <w:tcPr>
            <w:tcW w:w="2126"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widowControl w:val="0"/>
              <w:autoSpaceDN w:val="0"/>
              <w:spacing w:line="240" w:lineRule="auto"/>
              <w:textAlignment w:val="baseline"/>
              <w:rPr>
                <w:rFonts w:eastAsia="SimSun" w:cs="F"/>
                <w:kern w:val="3"/>
              </w:rPr>
            </w:pPr>
          </w:p>
        </w:tc>
        <w:tc>
          <w:tcPr>
            <w:tcW w:w="2469"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1A6250" w:rsidP="008018EE">
            <w:pPr>
              <w:suppressAutoHyphens/>
              <w:autoSpaceDN w:val="0"/>
              <w:spacing w:after="0" w:line="240" w:lineRule="auto"/>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w:t>
            </w:r>
            <w:r w:rsidR="00433715">
              <w:rPr>
                <w:rFonts w:ascii="Times New Roman" w:hAnsi="Times New Roman" w:cs="Calibri"/>
                <w:b/>
                <w:bCs/>
                <w:kern w:val="3"/>
                <w:lang w:eastAsia="ar-SA"/>
              </w:rPr>
              <w:t>21</w:t>
            </w:r>
          </w:p>
        </w:tc>
        <w:tc>
          <w:tcPr>
            <w:tcW w:w="249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1A6250" w:rsidP="008018EE">
            <w:pPr>
              <w:suppressAutoHyphens/>
              <w:autoSpaceDN w:val="0"/>
              <w:spacing w:after="0" w:line="240" w:lineRule="auto"/>
              <w:jc w:val="center"/>
              <w:textAlignment w:val="baseline"/>
              <w:rPr>
                <w:rFonts w:ascii="Times New Roman" w:hAnsi="Times New Roman" w:cs="Calibri"/>
                <w:sz w:val="16"/>
                <w:szCs w:val="16"/>
                <w:lang w:eastAsia="ar-SA"/>
              </w:rPr>
            </w:pPr>
            <w:r>
              <w:rPr>
                <w:rFonts w:ascii="Times New Roman" w:hAnsi="Times New Roman" w:cs="Calibri"/>
                <w:b/>
                <w:kern w:val="3"/>
                <w:lang w:eastAsia="ar-SA"/>
              </w:rPr>
              <w:t>20</w:t>
            </w:r>
            <w:r w:rsidR="00433715">
              <w:rPr>
                <w:rFonts w:ascii="Times New Roman" w:hAnsi="Times New Roman" w:cs="Calibri"/>
                <w:b/>
                <w:kern w:val="3"/>
                <w:lang w:eastAsia="ar-SA"/>
              </w:rPr>
              <w:t>22</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Bytów</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19</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21</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Miastko</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r w:rsidR="00433715">
              <w:rPr>
                <w:rFonts w:ascii="Times New Roman" w:hAnsi="Times New Roman" w:cs="Calibri"/>
                <w:kern w:val="3"/>
                <w:sz w:val="24"/>
                <w:szCs w:val="24"/>
                <w:lang w:eastAsia="ar-SA"/>
              </w:rPr>
              <w:t>7</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r w:rsidR="00433715">
              <w:rPr>
                <w:rFonts w:ascii="Times New Roman" w:hAnsi="Times New Roman" w:cs="Calibri"/>
                <w:kern w:val="3"/>
                <w:sz w:val="24"/>
                <w:szCs w:val="24"/>
                <w:lang w:eastAsia="ar-SA"/>
              </w:rPr>
              <w:t>4</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Borzytuchom</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Czarna Dąbrówka</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Kołczygłowy</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5</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Lipnica</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Parchowo</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Studzienice</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Trzebielino</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Tuchomie</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433715"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r>
      <w:tr w:rsidR="001A6250" w:rsidRPr="00E540C7" w:rsidTr="008018EE">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lang w:eastAsia="ar-SA"/>
              </w:rPr>
              <w:t>RAZEM</w:t>
            </w:r>
          </w:p>
        </w:tc>
        <w:tc>
          <w:tcPr>
            <w:tcW w:w="24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60</w:t>
            </w:r>
          </w:p>
        </w:tc>
        <w:tc>
          <w:tcPr>
            <w:tcW w:w="24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6</w:t>
            </w:r>
            <w:r w:rsidR="00433715">
              <w:rPr>
                <w:rFonts w:ascii="Times New Roman" w:hAnsi="Times New Roman" w:cs="Calibri"/>
                <w:b/>
                <w:kern w:val="3"/>
                <w:sz w:val="24"/>
                <w:szCs w:val="24"/>
                <w:lang w:eastAsia="ar-SA"/>
              </w:rPr>
              <w:t>1</w:t>
            </w:r>
          </w:p>
        </w:tc>
      </w:tr>
    </w:tbl>
    <w:p w:rsidR="001D0455" w:rsidRPr="00FD0D85" w:rsidRDefault="0056676B" w:rsidP="00D2641C">
      <w:pPr>
        <w:suppressAutoHyphens/>
        <w:spacing w:after="0" w:line="240" w:lineRule="auto"/>
        <w:jc w:val="both"/>
        <w:rPr>
          <w:rFonts w:ascii="Times New Roman" w:hAnsi="Times New Roman" w:cs="Calibri"/>
          <w:b/>
          <w:i/>
          <w:sz w:val="24"/>
          <w:szCs w:val="24"/>
          <w:lang w:eastAsia="ar-SA"/>
        </w:rPr>
      </w:pPr>
      <w:r>
        <w:rPr>
          <w:rFonts w:ascii="Times New Roman" w:hAnsi="Times New Roman" w:cs="Calibri"/>
          <w:i/>
          <w:sz w:val="24"/>
          <w:szCs w:val="24"/>
          <w:lang w:eastAsia="ar-SA"/>
        </w:rPr>
        <w:t>Źródło: opracowanie własne.</w:t>
      </w:r>
    </w:p>
    <w:p w:rsidR="00313A5E" w:rsidRDefault="00313A5E" w:rsidP="00D2641C">
      <w:pPr>
        <w:suppressAutoHyphens/>
        <w:spacing w:after="0" w:line="240" w:lineRule="auto"/>
        <w:jc w:val="both"/>
        <w:rPr>
          <w:rFonts w:ascii="Times New Roman" w:hAnsi="Times New Roman" w:cs="Calibri"/>
          <w:b/>
          <w:sz w:val="24"/>
          <w:szCs w:val="24"/>
          <w:lang w:eastAsia="ar-SA"/>
        </w:rPr>
      </w:pPr>
    </w:p>
    <w:p w:rsidR="00D2641C" w:rsidRPr="00D2641C" w:rsidRDefault="006649CA" w:rsidP="00D2641C">
      <w:pPr>
        <w:suppressAutoHyphens/>
        <w:spacing w:after="0" w:line="240" w:lineRule="auto"/>
        <w:jc w:val="both"/>
        <w:rPr>
          <w:rFonts w:ascii="Times New Roman" w:hAnsi="Times New Roman" w:cs="Calibri"/>
          <w:b/>
          <w:sz w:val="24"/>
          <w:szCs w:val="24"/>
          <w:lang w:eastAsia="ar-SA"/>
        </w:rPr>
      </w:pPr>
      <w:r>
        <w:rPr>
          <w:rFonts w:ascii="Times New Roman" w:hAnsi="Times New Roman" w:cs="Calibri"/>
          <w:b/>
          <w:sz w:val="24"/>
          <w:szCs w:val="24"/>
          <w:lang w:eastAsia="ar-SA"/>
        </w:rPr>
        <w:t>Wykres 5</w:t>
      </w:r>
      <w:r w:rsidR="00D2641C" w:rsidRPr="00D2641C">
        <w:rPr>
          <w:rFonts w:ascii="Times New Roman" w:hAnsi="Times New Roman" w:cs="Calibri"/>
          <w:b/>
          <w:sz w:val="24"/>
          <w:szCs w:val="24"/>
          <w:lang w:eastAsia="ar-SA"/>
        </w:rPr>
        <w:t>.</w:t>
      </w:r>
    </w:p>
    <w:p w:rsidR="001A6250" w:rsidRDefault="001A6250" w:rsidP="00D2641C">
      <w:pPr>
        <w:suppressAutoHyphens/>
        <w:spacing w:after="0" w:line="240" w:lineRule="auto"/>
        <w:jc w:val="both"/>
        <w:rPr>
          <w:rFonts w:ascii="Times New Roman" w:hAnsi="Times New Roman" w:cs="Calibri"/>
          <w:b/>
          <w:sz w:val="24"/>
          <w:szCs w:val="24"/>
          <w:lang w:eastAsia="ar-SA"/>
        </w:rPr>
      </w:pPr>
      <w:r w:rsidRPr="00D2641C">
        <w:rPr>
          <w:rFonts w:ascii="Times New Roman" w:hAnsi="Times New Roman" w:cs="Calibri"/>
          <w:b/>
          <w:sz w:val="24"/>
          <w:szCs w:val="24"/>
          <w:lang w:eastAsia="ar-SA"/>
        </w:rPr>
        <w:t>Graficzne przedstawienie tabe</w:t>
      </w:r>
      <w:r w:rsidR="00D2641C" w:rsidRPr="00D2641C">
        <w:rPr>
          <w:rFonts w:ascii="Times New Roman" w:hAnsi="Times New Roman" w:cs="Calibri"/>
          <w:b/>
          <w:sz w:val="24"/>
          <w:szCs w:val="24"/>
          <w:lang w:eastAsia="ar-SA"/>
        </w:rPr>
        <w:t>li nr 5.</w:t>
      </w:r>
    </w:p>
    <w:p w:rsidR="0025057F" w:rsidRPr="00D2641C" w:rsidRDefault="0025057F" w:rsidP="00D2641C">
      <w:pPr>
        <w:suppressAutoHyphens/>
        <w:spacing w:after="0" w:line="240" w:lineRule="auto"/>
        <w:jc w:val="both"/>
        <w:rPr>
          <w:rFonts w:ascii="Times New Roman" w:hAnsi="Times New Roman" w:cs="Calibri"/>
          <w:b/>
          <w:sz w:val="24"/>
          <w:szCs w:val="24"/>
          <w:lang w:eastAsia="ar-SA"/>
        </w:rPr>
      </w:pPr>
    </w:p>
    <w:p w:rsidR="001A6250" w:rsidRPr="00313A5E" w:rsidRDefault="001A6250" w:rsidP="00313A5E">
      <w:pPr>
        <w:suppressAutoHyphens/>
        <w:spacing w:after="0"/>
        <w:jc w:val="both"/>
        <w:rPr>
          <w:rFonts w:ascii="Times New Roman" w:hAnsi="Times New Roman" w:cs="Calibri"/>
          <w:b/>
          <w:i/>
          <w:sz w:val="24"/>
          <w:szCs w:val="24"/>
          <w:lang w:eastAsia="ar-SA"/>
        </w:rPr>
      </w:pPr>
      <w:r w:rsidRPr="00E26B78">
        <w:rPr>
          <w:rFonts w:ascii="Times New Roman" w:hAnsi="Times New Roman" w:cs="Calibri"/>
          <w:b/>
          <w:i/>
          <w:noProof/>
          <w:sz w:val="18"/>
          <w:szCs w:val="18"/>
          <w:lang w:eastAsia="pl-PL"/>
        </w:rPr>
        <w:drawing>
          <wp:inline distT="0" distB="0" distL="0" distR="0">
            <wp:extent cx="5862895" cy="3066559"/>
            <wp:effectExtent l="19050" t="0" r="23555" b="491"/>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6250" w:rsidRPr="00E74BA2" w:rsidRDefault="00313A5E" w:rsidP="001A6250">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lastRenderedPageBreak/>
        <w:t xml:space="preserve">W omawianym okresie najwięcej </w:t>
      </w:r>
      <w:r w:rsidR="001A6250" w:rsidRPr="00E74BA2">
        <w:rPr>
          <w:rFonts w:ascii="Times New Roman" w:hAnsi="Times New Roman" w:cs="Calibri"/>
          <w:sz w:val="24"/>
          <w:szCs w:val="24"/>
          <w:lang w:eastAsia="ar-SA"/>
        </w:rPr>
        <w:t>rodzin zastępczych niezawodowych, zawodowych (z uwzględnieniem rodzin specjalistycznych i pogotowia rodzinnego) oraz rodzinnych domów dzi</w:t>
      </w:r>
      <w:r w:rsidR="00D2641C">
        <w:rPr>
          <w:rFonts w:ascii="Times New Roman" w:hAnsi="Times New Roman" w:cs="Calibri"/>
          <w:sz w:val="24"/>
          <w:szCs w:val="24"/>
          <w:lang w:eastAsia="ar-SA"/>
        </w:rPr>
        <w:t>ecka znajdowało się na terenie G</w:t>
      </w:r>
      <w:r w:rsidR="006A4C8C">
        <w:rPr>
          <w:rFonts w:ascii="Times New Roman" w:hAnsi="Times New Roman" w:cs="Calibri"/>
          <w:sz w:val="24"/>
          <w:szCs w:val="24"/>
          <w:lang w:eastAsia="ar-SA"/>
        </w:rPr>
        <w:t>miny  Bytów – 14</w:t>
      </w:r>
      <w:r w:rsidR="002D2AA3">
        <w:rPr>
          <w:rFonts w:ascii="Times New Roman" w:hAnsi="Times New Roman" w:cs="Calibri"/>
          <w:sz w:val="24"/>
          <w:szCs w:val="24"/>
          <w:lang w:eastAsia="ar-SA"/>
        </w:rPr>
        <w:t xml:space="preserve"> </w:t>
      </w:r>
      <w:r w:rsidR="00F57409">
        <w:rPr>
          <w:rFonts w:ascii="Times New Roman" w:hAnsi="Times New Roman" w:cs="Calibri"/>
          <w:sz w:val="24"/>
          <w:szCs w:val="24"/>
          <w:lang w:eastAsia="ar-SA"/>
        </w:rPr>
        <w:t xml:space="preserve">w każdym </w:t>
      </w:r>
      <w:r w:rsidR="00E021B5">
        <w:rPr>
          <w:rFonts w:ascii="Times New Roman" w:hAnsi="Times New Roman" w:cs="Calibri"/>
          <w:sz w:val="24"/>
          <w:szCs w:val="24"/>
          <w:lang w:eastAsia="ar-SA"/>
        </w:rPr>
        <w:br/>
      </w:r>
      <w:r w:rsidR="00F57409">
        <w:rPr>
          <w:rFonts w:ascii="Times New Roman" w:hAnsi="Times New Roman" w:cs="Calibri"/>
          <w:sz w:val="24"/>
          <w:szCs w:val="24"/>
          <w:lang w:eastAsia="ar-SA"/>
        </w:rPr>
        <w:t>z omawianych lat. Drugą</w:t>
      </w:r>
      <w:r w:rsidR="001A6250" w:rsidRPr="00E74BA2">
        <w:rPr>
          <w:rFonts w:ascii="Times New Roman" w:hAnsi="Times New Roman" w:cs="Calibri"/>
          <w:sz w:val="24"/>
          <w:szCs w:val="24"/>
          <w:lang w:eastAsia="ar-SA"/>
        </w:rPr>
        <w:t>, najliczniejszą gminą pod względem ilości rodzin zastępczych niezawodowych, zawodowych oraz rodzinnych domów dziecka była Gmina Miastko.</w:t>
      </w:r>
    </w:p>
    <w:p w:rsidR="001A6250" w:rsidRPr="00E74BA2" w:rsidRDefault="001A6250" w:rsidP="001A6250">
      <w:pPr>
        <w:suppressAutoHyphens/>
        <w:spacing w:after="0" w:line="360" w:lineRule="auto"/>
        <w:ind w:firstLine="708"/>
        <w:jc w:val="both"/>
        <w:rPr>
          <w:rFonts w:ascii="Times New Roman" w:hAnsi="Times New Roman" w:cs="Calibri"/>
          <w:sz w:val="24"/>
          <w:szCs w:val="24"/>
          <w:lang w:eastAsia="ar-SA"/>
        </w:rPr>
      </w:pPr>
      <w:r w:rsidRPr="00E74BA2">
        <w:rPr>
          <w:rFonts w:ascii="Times New Roman" w:hAnsi="Times New Roman" w:cs="Calibri"/>
          <w:sz w:val="24"/>
          <w:szCs w:val="24"/>
          <w:lang w:eastAsia="ar-SA"/>
        </w:rPr>
        <w:t>W pozostałych gminach liczba tego typu rodzin kształtowała się na zbl</w:t>
      </w:r>
      <w:r w:rsidR="00D2641C">
        <w:rPr>
          <w:rFonts w:ascii="Times New Roman" w:hAnsi="Times New Roman" w:cs="Calibri"/>
          <w:sz w:val="24"/>
          <w:szCs w:val="24"/>
          <w:lang w:eastAsia="ar-SA"/>
        </w:rPr>
        <w:t>iżonym poziomie, z wyłączeniem G</w:t>
      </w:r>
      <w:r w:rsidRPr="00E74BA2">
        <w:rPr>
          <w:rFonts w:ascii="Times New Roman" w:hAnsi="Times New Roman" w:cs="Calibri"/>
          <w:sz w:val="24"/>
          <w:szCs w:val="24"/>
          <w:lang w:eastAsia="ar-SA"/>
        </w:rPr>
        <w:t xml:space="preserve">miny </w:t>
      </w:r>
      <w:r w:rsidR="002D2AA3">
        <w:rPr>
          <w:rFonts w:ascii="Times New Roman" w:hAnsi="Times New Roman" w:cs="Calibri"/>
          <w:sz w:val="24"/>
          <w:szCs w:val="24"/>
          <w:lang w:eastAsia="ar-SA"/>
        </w:rPr>
        <w:t>Kołczygłowy, gdzie w latach 2021-2022</w:t>
      </w:r>
      <w:r w:rsidR="00E021B5">
        <w:rPr>
          <w:rFonts w:ascii="Times New Roman" w:hAnsi="Times New Roman" w:cs="Calibri"/>
          <w:sz w:val="24"/>
          <w:szCs w:val="24"/>
          <w:lang w:eastAsia="ar-SA"/>
        </w:rPr>
        <w:t xml:space="preserve"> </w:t>
      </w:r>
      <w:r w:rsidRPr="00E74BA2">
        <w:rPr>
          <w:rFonts w:ascii="Times New Roman" w:hAnsi="Times New Roman" w:cs="Calibri"/>
          <w:sz w:val="24"/>
          <w:szCs w:val="24"/>
          <w:lang w:eastAsia="ar-SA"/>
        </w:rPr>
        <w:t xml:space="preserve">nie odnotowano ani jednej rodziny niezawodowej, zawodowej oraz rodzinnego domu dziecka. Jedynie </w:t>
      </w:r>
      <w:r w:rsidR="00E021B5">
        <w:rPr>
          <w:rFonts w:ascii="Times New Roman" w:hAnsi="Times New Roman" w:cs="Calibri"/>
          <w:sz w:val="24"/>
          <w:szCs w:val="24"/>
          <w:lang w:eastAsia="ar-SA"/>
        </w:rPr>
        <w:br/>
      </w:r>
      <w:r w:rsidRPr="00E74BA2">
        <w:rPr>
          <w:rFonts w:ascii="Times New Roman" w:hAnsi="Times New Roman" w:cs="Calibri"/>
          <w:sz w:val="24"/>
          <w:szCs w:val="24"/>
          <w:lang w:eastAsia="ar-SA"/>
        </w:rPr>
        <w:t>w Gminie</w:t>
      </w:r>
      <w:r w:rsidR="002D2AA3">
        <w:rPr>
          <w:rFonts w:ascii="Times New Roman" w:hAnsi="Times New Roman" w:cs="Calibri"/>
          <w:sz w:val="24"/>
          <w:szCs w:val="24"/>
          <w:lang w:eastAsia="ar-SA"/>
        </w:rPr>
        <w:t xml:space="preserve"> M</w:t>
      </w:r>
      <w:r w:rsidR="00E562E7">
        <w:rPr>
          <w:rFonts w:ascii="Times New Roman" w:hAnsi="Times New Roman" w:cs="Calibri"/>
          <w:sz w:val="24"/>
          <w:szCs w:val="24"/>
          <w:lang w:eastAsia="ar-SA"/>
        </w:rPr>
        <w:t xml:space="preserve">iastko liczba rodzin spadła o 1 </w:t>
      </w:r>
      <w:r w:rsidR="002D2AA3">
        <w:rPr>
          <w:rFonts w:ascii="Times New Roman" w:hAnsi="Times New Roman" w:cs="Calibri"/>
          <w:sz w:val="24"/>
          <w:szCs w:val="24"/>
          <w:lang w:eastAsia="ar-SA"/>
        </w:rPr>
        <w:t>w 2022 r. w stosunku do roku 2021</w:t>
      </w:r>
      <w:r w:rsidRPr="00E74BA2">
        <w:rPr>
          <w:rFonts w:ascii="Times New Roman" w:hAnsi="Times New Roman" w:cs="Calibri"/>
          <w:sz w:val="24"/>
          <w:szCs w:val="24"/>
          <w:lang w:eastAsia="ar-SA"/>
        </w:rPr>
        <w:t xml:space="preserve">. </w:t>
      </w:r>
    </w:p>
    <w:p w:rsidR="006649CA" w:rsidRDefault="006649CA" w:rsidP="0056676B">
      <w:pPr>
        <w:suppressAutoHyphens/>
        <w:spacing w:after="0" w:line="240" w:lineRule="auto"/>
        <w:jc w:val="both"/>
        <w:rPr>
          <w:rFonts w:ascii="Times New Roman" w:hAnsi="Times New Roman" w:cs="Calibri"/>
          <w:b/>
          <w:kern w:val="3"/>
          <w:sz w:val="24"/>
          <w:szCs w:val="24"/>
          <w:lang w:eastAsia="ar-SA"/>
        </w:rPr>
      </w:pPr>
    </w:p>
    <w:p w:rsidR="001A6250" w:rsidRPr="0056676B" w:rsidRDefault="00D2641C" w:rsidP="0056676B">
      <w:pPr>
        <w:suppressAutoHyphens/>
        <w:spacing w:after="0" w:line="240" w:lineRule="auto"/>
        <w:jc w:val="both"/>
        <w:rPr>
          <w:rFonts w:ascii="Times New Roman" w:hAnsi="Times New Roman" w:cs="Calibri"/>
          <w:b/>
          <w:sz w:val="24"/>
          <w:szCs w:val="24"/>
          <w:lang w:eastAsia="ar-SA"/>
        </w:rPr>
      </w:pPr>
      <w:r>
        <w:rPr>
          <w:rFonts w:ascii="Times New Roman" w:hAnsi="Times New Roman" w:cs="Calibri"/>
          <w:b/>
          <w:kern w:val="3"/>
          <w:sz w:val="24"/>
          <w:szCs w:val="24"/>
          <w:lang w:eastAsia="ar-SA"/>
        </w:rPr>
        <w:t>Tabela 6</w:t>
      </w:r>
      <w:r w:rsidR="001A6250" w:rsidRPr="0056676B">
        <w:rPr>
          <w:rFonts w:ascii="Times New Roman" w:hAnsi="Times New Roman" w:cs="Calibri"/>
          <w:b/>
          <w:kern w:val="3"/>
          <w:sz w:val="24"/>
          <w:szCs w:val="24"/>
          <w:lang w:eastAsia="ar-SA"/>
        </w:rPr>
        <w:t>.</w:t>
      </w:r>
    </w:p>
    <w:p w:rsidR="001A6250" w:rsidRDefault="001A6250"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r w:rsidRPr="0056676B">
        <w:rPr>
          <w:rFonts w:ascii="Times New Roman" w:hAnsi="Times New Roman" w:cs="Calibri"/>
          <w:b/>
          <w:kern w:val="3"/>
          <w:sz w:val="24"/>
          <w:szCs w:val="24"/>
          <w:lang w:eastAsia="ar-SA"/>
        </w:rPr>
        <w:t xml:space="preserve">Rozmieszczenie </w:t>
      </w:r>
      <w:r w:rsidR="00F57409">
        <w:rPr>
          <w:rFonts w:ascii="Times New Roman" w:hAnsi="Times New Roman" w:cs="Calibri"/>
          <w:b/>
          <w:kern w:val="3"/>
          <w:sz w:val="24"/>
          <w:szCs w:val="24"/>
          <w:lang w:eastAsia="ar-SA"/>
        </w:rPr>
        <w:t xml:space="preserve">rodzin zastępczych </w:t>
      </w:r>
      <w:r w:rsidRPr="0056676B">
        <w:rPr>
          <w:rFonts w:ascii="Times New Roman" w:hAnsi="Times New Roman" w:cs="Calibri"/>
          <w:b/>
          <w:kern w:val="3"/>
          <w:sz w:val="24"/>
          <w:szCs w:val="24"/>
          <w:lang w:eastAsia="ar-SA"/>
        </w:rPr>
        <w:t>niezawodowych, zawodowych (w tym rodziny zawodowe specjalistyczne i pogotowia rodzinne) oraz rodzinnych dom</w:t>
      </w:r>
      <w:r w:rsidR="00D2641C">
        <w:rPr>
          <w:rFonts w:ascii="Times New Roman" w:hAnsi="Times New Roman" w:cs="Calibri"/>
          <w:b/>
          <w:kern w:val="3"/>
          <w:sz w:val="24"/>
          <w:szCs w:val="24"/>
          <w:lang w:eastAsia="ar-SA"/>
        </w:rPr>
        <w:t xml:space="preserve">ów dziecka na terenie powiatu </w:t>
      </w:r>
      <w:r w:rsidR="00AF44ED">
        <w:rPr>
          <w:rFonts w:ascii="Times New Roman" w:hAnsi="Times New Roman" w:cs="Calibri"/>
          <w:b/>
          <w:kern w:val="3"/>
          <w:sz w:val="24"/>
          <w:szCs w:val="24"/>
          <w:lang w:eastAsia="ar-SA"/>
        </w:rPr>
        <w:t>w latach 2021 – 2022</w:t>
      </w:r>
      <w:r w:rsidR="0056676B" w:rsidRPr="0056676B">
        <w:rPr>
          <w:rFonts w:ascii="Times New Roman" w:hAnsi="Times New Roman" w:cs="Calibri"/>
          <w:b/>
          <w:kern w:val="3"/>
          <w:sz w:val="24"/>
          <w:szCs w:val="24"/>
          <w:lang w:eastAsia="ar-SA"/>
        </w:rPr>
        <w:t>.</w:t>
      </w:r>
    </w:p>
    <w:p w:rsidR="006649CA" w:rsidRDefault="006649CA"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p>
    <w:p w:rsidR="006649CA" w:rsidRPr="0056676B" w:rsidRDefault="006649CA" w:rsidP="0056676B">
      <w:pPr>
        <w:suppressAutoHyphens/>
        <w:autoSpaceDN w:val="0"/>
        <w:spacing w:after="0" w:line="240" w:lineRule="auto"/>
        <w:jc w:val="both"/>
        <w:textAlignment w:val="baseline"/>
        <w:rPr>
          <w:rFonts w:eastAsia="SimSun" w:cs="F"/>
          <w:b/>
          <w:kern w:val="3"/>
        </w:rPr>
      </w:pPr>
    </w:p>
    <w:tbl>
      <w:tblPr>
        <w:tblW w:w="6804" w:type="dxa"/>
        <w:tblInd w:w="108" w:type="dxa"/>
        <w:tblLayout w:type="fixed"/>
        <w:tblCellMar>
          <w:left w:w="10" w:type="dxa"/>
          <w:right w:w="10" w:type="dxa"/>
        </w:tblCellMar>
        <w:tblLook w:val="0000" w:firstRow="0" w:lastRow="0" w:firstColumn="0" w:lastColumn="0" w:noHBand="0" w:noVBand="0"/>
      </w:tblPr>
      <w:tblGrid>
        <w:gridCol w:w="2542"/>
        <w:gridCol w:w="2136"/>
        <w:gridCol w:w="2126"/>
      </w:tblGrid>
      <w:tr w:rsidR="001A6250" w:rsidRPr="00E540C7" w:rsidTr="008018EE">
        <w:trPr>
          <w:trHeight w:val="705"/>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jc w:val="center"/>
              <w:textAlignment w:val="baseline"/>
              <w:rPr>
                <w:rFonts w:ascii="Times New Roman" w:hAnsi="Times New Roman" w:cs="Calibri"/>
                <w:b/>
                <w:bCs/>
                <w:kern w:val="3"/>
                <w:sz w:val="24"/>
                <w:szCs w:val="24"/>
                <w:lang w:eastAsia="ar-SA"/>
              </w:rPr>
            </w:pPr>
          </w:p>
          <w:p w:rsidR="001A6250" w:rsidRPr="00E540C7" w:rsidRDefault="001A6250" w:rsidP="008018EE">
            <w:pPr>
              <w:suppressAutoHyphens/>
              <w:autoSpaceDN w:val="0"/>
              <w:spacing w:after="0" w:line="240" w:lineRule="auto"/>
              <w:jc w:val="center"/>
              <w:textAlignment w:val="baseline"/>
              <w:rPr>
                <w:rFonts w:eastAsia="SimSun" w:cs="F"/>
                <w:kern w:val="3"/>
              </w:rPr>
            </w:pPr>
            <w:r w:rsidRPr="00E540C7">
              <w:rPr>
                <w:rFonts w:ascii="Times New Roman" w:hAnsi="Times New Roman" w:cs="Calibri"/>
                <w:b/>
                <w:bCs/>
                <w:kern w:val="3"/>
                <w:sz w:val="24"/>
                <w:szCs w:val="24"/>
                <w:lang w:eastAsia="ar-SA"/>
              </w:rPr>
              <w:t>GMINA/MIASTO</w:t>
            </w:r>
          </w:p>
          <w:p w:rsidR="001A6250" w:rsidRPr="00E540C7" w:rsidRDefault="001A6250" w:rsidP="008018EE">
            <w:pPr>
              <w:suppressAutoHyphens/>
              <w:autoSpaceDN w:val="0"/>
              <w:spacing w:after="0" w:line="240" w:lineRule="auto"/>
              <w:jc w:val="both"/>
              <w:textAlignment w:val="baseline"/>
              <w:rPr>
                <w:rFonts w:ascii="Times New Roman" w:hAnsi="Times New Roman" w:cs="Calibri"/>
                <w:b/>
                <w:bCs/>
                <w:kern w:val="3"/>
                <w:sz w:val="24"/>
                <w:szCs w:val="24"/>
                <w:lang w:eastAsia="ar-SA"/>
              </w:rPr>
            </w:pPr>
          </w:p>
        </w:tc>
        <w:tc>
          <w:tcPr>
            <w:tcW w:w="4262"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3E0380" w:rsidRDefault="001A6250" w:rsidP="008018EE">
            <w:pPr>
              <w:suppressAutoHyphens/>
              <w:autoSpaceDN w:val="0"/>
              <w:spacing w:after="0" w:line="240" w:lineRule="auto"/>
              <w:jc w:val="center"/>
              <w:textAlignment w:val="baseline"/>
              <w:rPr>
                <w:rFonts w:ascii="Times New Roman" w:hAnsi="Times New Roman"/>
                <w:b/>
                <w:bCs/>
                <w:kern w:val="3"/>
                <w:sz w:val="24"/>
                <w:szCs w:val="24"/>
                <w:lang w:eastAsia="ar-SA"/>
              </w:rPr>
            </w:pPr>
          </w:p>
          <w:p w:rsidR="001A6250" w:rsidRPr="003E0380" w:rsidRDefault="001A6250" w:rsidP="008018EE">
            <w:pPr>
              <w:suppressAutoHyphens/>
              <w:autoSpaceDN w:val="0"/>
              <w:spacing w:after="0" w:line="240" w:lineRule="auto"/>
              <w:jc w:val="center"/>
              <w:textAlignment w:val="baseline"/>
              <w:rPr>
                <w:rFonts w:ascii="Times New Roman" w:eastAsia="SimSun" w:hAnsi="Times New Roman"/>
                <w:kern w:val="3"/>
              </w:rPr>
            </w:pPr>
            <w:r w:rsidRPr="003E0380">
              <w:rPr>
                <w:rFonts w:ascii="Times New Roman" w:hAnsi="Times New Roman"/>
                <w:b/>
                <w:bCs/>
                <w:kern w:val="3"/>
                <w:sz w:val="24"/>
                <w:szCs w:val="24"/>
                <w:lang w:eastAsia="ar-SA"/>
              </w:rPr>
              <w:t>LICZBA RODZIN/RDD</w:t>
            </w:r>
          </w:p>
        </w:tc>
      </w:tr>
      <w:tr w:rsidR="001A6250" w:rsidRPr="00E540C7" w:rsidTr="008018EE">
        <w:trPr>
          <w:trHeight w:val="210"/>
        </w:trPr>
        <w:tc>
          <w:tcPr>
            <w:tcW w:w="2542"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widowControl w:val="0"/>
              <w:autoSpaceDN w:val="0"/>
              <w:spacing w:after="0" w:line="240" w:lineRule="auto"/>
              <w:textAlignment w:val="baseline"/>
              <w:rPr>
                <w:rFonts w:eastAsia="SimSun" w:cs="F"/>
                <w:kern w:val="3"/>
              </w:rPr>
            </w:pPr>
          </w:p>
        </w:tc>
        <w:tc>
          <w:tcPr>
            <w:tcW w:w="213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3E0380" w:rsidRDefault="001A6250" w:rsidP="008018EE">
            <w:pPr>
              <w:suppressAutoHyphens/>
              <w:autoSpaceDN w:val="0"/>
              <w:spacing w:after="0" w:line="360" w:lineRule="auto"/>
              <w:jc w:val="center"/>
              <w:textAlignment w:val="baseline"/>
              <w:rPr>
                <w:rFonts w:ascii="Times New Roman" w:eastAsia="SimSun" w:hAnsi="Times New Roman"/>
                <w:b/>
                <w:kern w:val="3"/>
                <w:sz w:val="24"/>
                <w:szCs w:val="24"/>
              </w:rPr>
            </w:pPr>
            <w:r w:rsidRPr="003E0380">
              <w:rPr>
                <w:rFonts w:ascii="Times New Roman" w:eastAsia="SimSun" w:hAnsi="Times New Roman"/>
                <w:b/>
                <w:kern w:val="3"/>
                <w:sz w:val="24"/>
                <w:szCs w:val="24"/>
              </w:rPr>
              <w:t>20</w:t>
            </w:r>
            <w:r w:rsidR="002D2AA3">
              <w:rPr>
                <w:rFonts w:ascii="Times New Roman" w:eastAsia="SimSun" w:hAnsi="Times New Roman"/>
                <w:b/>
                <w:kern w:val="3"/>
                <w:sz w:val="24"/>
                <w:szCs w:val="24"/>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3E0380" w:rsidRDefault="001A6250" w:rsidP="008018EE">
            <w:pPr>
              <w:suppressAutoHyphens/>
              <w:autoSpaceDN w:val="0"/>
              <w:spacing w:after="0" w:line="240" w:lineRule="auto"/>
              <w:jc w:val="center"/>
              <w:textAlignment w:val="baseline"/>
              <w:rPr>
                <w:rFonts w:ascii="Times New Roman" w:eastAsia="SimSun" w:hAnsi="Times New Roman"/>
                <w:b/>
                <w:kern w:val="3"/>
                <w:sz w:val="24"/>
                <w:szCs w:val="24"/>
              </w:rPr>
            </w:pPr>
            <w:r w:rsidRPr="003E0380">
              <w:rPr>
                <w:rFonts w:ascii="Times New Roman" w:eastAsia="SimSun" w:hAnsi="Times New Roman"/>
                <w:b/>
                <w:kern w:val="3"/>
                <w:sz w:val="24"/>
                <w:szCs w:val="24"/>
              </w:rPr>
              <w:t>20</w:t>
            </w:r>
            <w:r w:rsidR="002D2AA3">
              <w:rPr>
                <w:rFonts w:ascii="Times New Roman" w:eastAsia="SimSun" w:hAnsi="Times New Roman"/>
                <w:b/>
                <w:kern w:val="3"/>
                <w:sz w:val="24"/>
                <w:szCs w:val="24"/>
              </w:rPr>
              <w:t>22</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Bytów</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r w:rsidR="002D2AA3">
              <w:rPr>
                <w:rFonts w:ascii="Times New Roman" w:hAnsi="Times New Roman" w:cs="Calibri"/>
                <w:kern w:val="3"/>
                <w:sz w:val="24"/>
                <w:szCs w:val="24"/>
                <w:lang w:eastAsia="ar-SA"/>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r w:rsidR="002D2AA3">
              <w:rPr>
                <w:rFonts w:ascii="Times New Roman" w:hAnsi="Times New Roman" w:cs="Calibri"/>
                <w:kern w:val="3"/>
                <w:sz w:val="24"/>
                <w:szCs w:val="24"/>
                <w:lang w:eastAsia="ar-SA"/>
              </w:rPr>
              <w:t>4</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Miastko</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r w:rsidR="002D2AA3">
              <w:rPr>
                <w:rFonts w:ascii="Times New Roman" w:hAnsi="Times New Roman" w:cs="Calibri"/>
                <w:kern w:val="3"/>
                <w:sz w:val="24"/>
                <w:szCs w:val="24"/>
                <w:lang w:eastAsia="ar-SA"/>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11</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Borzytuchom</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Czarna Dąbrówka</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Kołczygłowy</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Lipnica</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Parchowo</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Studzienice</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Trzebielino</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B354BF"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B354BF"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Tuchomie</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2D2AA3"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r>
      <w:tr w:rsidR="001A6250" w:rsidRPr="00E540C7" w:rsidTr="008018EE">
        <w:tc>
          <w:tcPr>
            <w:tcW w:w="25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360" w:lineRule="auto"/>
              <w:jc w:val="both"/>
              <w:textAlignment w:val="baseline"/>
              <w:rPr>
                <w:rFonts w:eastAsia="SimSun" w:cs="F"/>
                <w:kern w:val="3"/>
              </w:rPr>
            </w:pPr>
            <w:r w:rsidRPr="00E540C7">
              <w:rPr>
                <w:rFonts w:ascii="Times New Roman" w:hAnsi="Times New Roman" w:cs="Calibri"/>
                <w:b/>
                <w:bCs/>
                <w:kern w:val="3"/>
                <w:sz w:val="24"/>
                <w:szCs w:val="24"/>
                <w:lang w:eastAsia="ar-SA"/>
              </w:rPr>
              <w:t>RAZEM</w:t>
            </w:r>
          </w:p>
        </w:tc>
        <w:tc>
          <w:tcPr>
            <w:tcW w:w="2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1A6250" w:rsidP="008018EE">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4</w:t>
            </w:r>
            <w:r w:rsidR="00B354BF">
              <w:rPr>
                <w:rFonts w:ascii="Times New Roman" w:hAnsi="Times New Roman" w:cs="Calibri"/>
                <w:b/>
                <w:kern w:val="3"/>
                <w:sz w:val="24"/>
                <w:szCs w:val="24"/>
                <w:lang w:eastAsia="ar-SA"/>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A6250" w:rsidRPr="00E540C7" w:rsidRDefault="00B354BF" w:rsidP="008018EE">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39</w:t>
            </w:r>
          </w:p>
        </w:tc>
      </w:tr>
    </w:tbl>
    <w:p w:rsidR="001A6250" w:rsidRPr="00F57409" w:rsidRDefault="0056676B" w:rsidP="001A6250">
      <w:pPr>
        <w:suppressAutoHyphens/>
        <w:spacing w:after="0"/>
        <w:jc w:val="both"/>
        <w:rPr>
          <w:rFonts w:ascii="Times New Roman" w:hAnsi="Times New Roman" w:cs="Calibri"/>
          <w:i/>
          <w:lang w:eastAsia="ar-SA"/>
        </w:rPr>
      </w:pPr>
      <w:r w:rsidRPr="00F57409">
        <w:rPr>
          <w:rFonts w:ascii="Times New Roman" w:hAnsi="Times New Roman" w:cs="Calibri"/>
          <w:i/>
          <w:lang w:eastAsia="ar-SA"/>
        </w:rPr>
        <w:t>Źródło: opracowanie własne.</w:t>
      </w:r>
    </w:p>
    <w:p w:rsidR="0056676B" w:rsidRPr="00E540C7" w:rsidRDefault="0056676B" w:rsidP="001A6250">
      <w:pPr>
        <w:suppressAutoHyphens/>
        <w:spacing w:after="0"/>
        <w:jc w:val="both"/>
        <w:rPr>
          <w:rFonts w:ascii="Times New Roman" w:hAnsi="Times New Roman"/>
          <w:b/>
          <w:i/>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313A5E" w:rsidRDefault="00313A5E" w:rsidP="00FD0D85">
      <w:pPr>
        <w:spacing w:after="0" w:line="240" w:lineRule="auto"/>
        <w:rPr>
          <w:rFonts w:ascii="Times New Roman" w:hAnsi="Times New Roman" w:cs="Calibri"/>
          <w:b/>
          <w:sz w:val="24"/>
          <w:szCs w:val="24"/>
          <w:lang w:eastAsia="ar-SA"/>
        </w:rPr>
      </w:pPr>
    </w:p>
    <w:p w:rsidR="0056676B" w:rsidRPr="0056676B" w:rsidRDefault="006649CA" w:rsidP="00FD0D85">
      <w:pPr>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lastRenderedPageBreak/>
        <w:t>Wykres 6</w:t>
      </w:r>
      <w:r w:rsidR="0056676B" w:rsidRPr="0056676B">
        <w:rPr>
          <w:rFonts w:ascii="Times New Roman" w:hAnsi="Times New Roman" w:cs="Calibri"/>
          <w:b/>
          <w:sz w:val="24"/>
          <w:szCs w:val="24"/>
          <w:lang w:eastAsia="ar-SA"/>
        </w:rPr>
        <w:t>.</w:t>
      </w:r>
    </w:p>
    <w:p w:rsidR="001A6250" w:rsidRDefault="001A6250" w:rsidP="00D2641C">
      <w:pPr>
        <w:suppressAutoHyphens/>
        <w:spacing w:after="0" w:line="240" w:lineRule="auto"/>
        <w:jc w:val="both"/>
        <w:rPr>
          <w:rFonts w:ascii="Times New Roman" w:hAnsi="Times New Roman" w:cs="Calibri"/>
          <w:b/>
          <w:sz w:val="24"/>
          <w:szCs w:val="24"/>
          <w:lang w:eastAsia="ar-SA"/>
        </w:rPr>
      </w:pPr>
      <w:r w:rsidRPr="0056676B">
        <w:rPr>
          <w:rFonts w:ascii="Times New Roman" w:hAnsi="Times New Roman" w:cs="Calibri"/>
          <w:b/>
          <w:sz w:val="24"/>
          <w:szCs w:val="24"/>
          <w:lang w:eastAsia="ar-SA"/>
        </w:rPr>
        <w:t>Graf</w:t>
      </w:r>
      <w:r w:rsidR="00D2641C">
        <w:rPr>
          <w:rFonts w:ascii="Times New Roman" w:hAnsi="Times New Roman" w:cs="Calibri"/>
          <w:b/>
          <w:sz w:val="24"/>
          <w:szCs w:val="24"/>
          <w:lang w:eastAsia="ar-SA"/>
        </w:rPr>
        <w:t>iczne przedstawienie tabeli nr 6</w:t>
      </w:r>
      <w:r w:rsidR="0056676B">
        <w:rPr>
          <w:rFonts w:ascii="Times New Roman" w:hAnsi="Times New Roman" w:cs="Calibri"/>
          <w:b/>
          <w:sz w:val="24"/>
          <w:szCs w:val="24"/>
          <w:lang w:eastAsia="ar-SA"/>
        </w:rPr>
        <w:t>.</w:t>
      </w:r>
    </w:p>
    <w:p w:rsidR="00AF44ED" w:rsidRPr="0056676B" w:rsidRDefault="00AF44ED" w:rsidP="00D2641C">
      <w:pPr>
        <w:suppressAutoHyphens/>
        <w:spacing w:after="0" w:line="240" w:lineRule="auto"/>
        <w:jc w:val="both"/>
        <w:rPr>
          <w:rFonts w:ascii="Times New Roman" w:hAnsi="Times New Roman" w:cs="Calibri"/>
          <w:b/>
          <w:sz w:val="24"/>
          <w:szCs w:val="24"/>
          <w:lang w:eastAsia="ar-SA"/>
        </w:rPr>
      </w:pPr>
    </w:p>
    <w:p w:rsidR="001A6250" w:rsidRPr="00E540C7" w:rsidRDefault="001A6250" w:rsidP="001A6250">
      <w:pPr>
        <w:suppressAutoHyphens/>
        <w:spacing w:after="0" w:line="240" w:lineRule="auto"/>
        <w:rPr>
          <w:rFonts w:ascii="Times New Roman" w:hAnsi="Times New Roman" w:cs="Calibri"/>
          <w:sz w:val="24"/>
          <w:szCs w:val="24"/>
          <w:lang w:eastAsia="ar-SA"/>
        </w:rPr>
      </w:pPr>
    </w:p>
    <w:p w:rsidR="001A6250" w:rsidRPr="00E540C7" w:rsidRDefault="00CF21B0" w:rsidP="001A6250">
      <w:pPr>
        <w:suppressAutoHyphens/>
        <w:spacing w:after="0" w:line="360" w:lineRule="auto"/>
        <w:jc w:val="both"/>
        <w:rPr>
          <w:rFonts w:ascii="Times New Roman" w:hAnsi="Times New Roman" w:cs="Calibri"/>
          <w:sz w:val="24"/>
          <w:szCs w:val="24"/>
          <w:lang w:eastAsia="ar-SA"/>
        </w:rPr>
      </w:pPr>
      <w:r w:rsidRPr="00E540C7">
        <w:rPr>
          <w:noProof/>
          <w:lang w:eastAsia="pl-PL"/>
        </w:rPr>
        <w:drawing>
          <wp:inline distT="0" distB="0" distL="0" distR="0">
            <wp:extent cx="5803780" cy="3226280"/>
            <wp:effectExtent l="19050" t="0" r="25520" b="0"/>
            <wp:docPr id="2"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641C" w:rsidRDefault="00D2641C" w:rsidP="0056676B">
      <w:pPr>
        <w:suppressAutoHyphens/>
        <w:spacing w:after="0" w:line="240" w:lineRule="auto"/>
        <w:jc w:val="both"/>
        <w:rPr>
          <w:rFonts w:ascii="Times New Roman" w:hAnsi="Times New Roman" w:cs="Calibri"/>
          <w:b/>
          <w:kern w:val="3"/>
          <w:sz w:val="24"/>
          <w:szCs w:val="24"/>
          <w:lang w:eastAsia="ar-SA"/>
        </w:rPr>
      </w:pPr>
    </w:p>
    <w:p w:rsidR="00CF21B0" w:rsidRDefault="00CF21B0" w:rsidP="00D2641C">
      <w:pPr>
        <w:suppressAutoHyphens/>
        <w:spacing w:after="0" w:line="240" w:lineRule="auto"/>
        <w:jc w:val="both"/>
        <w:rPr>
          <w:rFonts w:ascii="Times New Roman" w:hAnsi="Times New Roman" w:cs="Calibri"/>
          <w:b/>
          <w:kern w:val="3"/>
          <w:sz w:val="24"/>
          <w:szCs w:val="24"/>
          <w:lang w:eastAsia="ar-SA"/>
        </w:rPr>
      </w:pPr>
    </w:p>
    <w:p w:rsidR="001A6250" w:rsidRPr="00313A5E" w:rsidRDefault="00D2641C" w:rsidP="00313A5E">
      <w:pPr>
        <w:spacing w:after="0" w:line="240" w:lineRule="auto"/>
        <w:rPr>
          <w:rFonts w:ascii="Times New Roman" w:hAnsi="Times New Roman" w:cs="Calibri"/>
          <w:b/>
          <w:kern w:val="3"/>
          <w:sz w:val="24"/>
          <w:szCs w:val="24"/>
          <w:lang w:eastAsia="ar-SA"/>
        </w:rPr>
      </w:pPr>
      <w:r>
        <w:rPr>
          <w:rFonts w:ascii="Times New Roman" w:hAnsi="Times New Roman" w:cs="Calibri"/>
          <w:b/>
          <w:kern w:val="3"/>
          <w:sz w:val="24"/>
          <w:szCs w:val="24"/>
          <w:lang w:eastAsia="ar-SA"/>
        </w:rPr>
        <w:t>Tabela 7</w:t>
      </w:r>
      <w:r w:rsidR="001A6250" w:rsidRPr="0056676B">
        <w:rPr>
          <w:rFonts w:ascii="Times New Roman" w:hAnsi="Times New Roman" w:cs="Calibri"/>
          <w:b/>
          <w:kern w:val="3"/>
          <w:sz w:val="24"/>
          <w:szCs w:val="24"/>
          <w:lang w:eastAsia="ar-SA"/>
        </w:rPr>
        <w:t>.</w:t>
      </w:r>
    </w:p>
    <w:p w:rsidR="001A6250" w:rsidRDefault="001A6250" w:rsidP="00D2641C">
      <w:pPr>
        <w:suppressAutoHyphens/>
        <w:autoSpaceDN w:val="0"/>
        <w:spacing w:after="0" w:line="240" w:lineRule="auto"/>
        <w:jc w:val="both"/>
        <w:textAlignment w:val="baseline"/>
        <w:rPr>
          <w:rFonts w:ascii="Times New Roman" w:hAnsi="Times New Roman" w:cs="Calibri"/>
          <w:b/>
          <w:kern w:val="3"/>
          <w:sz w:val="24"/>
          <w:szCs w:val="24"/>
          <w:lang w:eastAsia="ar-SA"/>
        </w:rPr>
      </w:pPr>
      <w:r w:rsidRPr="0056676B">
        <w:rPr>
          <w:rFonts w:ascii="Times New Roman" w:hAnsi="Times New Roman" w:cs="Calibri"/>
          <w:b/>
          <w:kern w:val="3"/>
          <w:sz w:val="24"/>
          <w:szCs w:val="24"/>
          <w:lang w:eastAsia="ar-SA"/>
        </w:rPr>
        <w:t>Liczba dzieci umieszczonych po raz pierwszy w rodzinach zastępczych i rodzinny</w:t>
      </w:r>
      <w:r w:rsidR="008A2A37">
        <w:rPr>
          <w:rFonts w:ascii="Times New Roman" w:hAnsi="Times New Roman" w:cs="Calibri"/>
          <w:b/>
          <w:kern w:val="3"/>
          <w:sz w:val="24"/>
          <w:szCs w:val="24"/>
          <w:lang w:eastAsia="ar-SA"/>
        </w:rPr>
        <w:t>ch domach dziecka  w latach 2021 – 2022</w:t>
      </w:r>
      <w:r w:rsidRPr="0056676B">
        <w:rPr>
          <w:rFonts w:ascii="Times New Roman" w:hAnsi="Times New Roman" w:cs="Calibri"/>
          <w:b/>
          <w:kern w:val="3"/>
          <w:sz w:val="24"/>
          <w:szCs w:val="24"/>
          <w:lang w:eastAsia="ar-SA"/>
        </w:rPr>
        <w:t>.</w:t>
      </w:r>
    </w:p>
    <w:p w:rsidR="006649CA" w:rsidRPr="0056676B" w:rsidRDefault="006649CA" w:rsidP="00D2641C">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8127" w:type="dxa"/>
        <w:tblInd w:w="1" w:type="dxa"/>
        <w:tblLayout w:type="fixed"/>
        <w:tblCellMar>
          <w:left w:w="10" w:type="dxa"/>
          <w:right w:w="10" w:type="dxa"/>
        </w:tblCellMar>
        <w:tblLook w:val="0000" w:firstRow="0" w:lastRow="0" w:firstColumn="0" w:lastColumn="0" w:noHBand="0" w:noVBand="0"/>
      </w:tblPr>
      <w:tblGrid>
        <w:gridCol w:w="3007"/>
        <w:gridCol w:w="2686"/>
        <w:gridCol w:w="2434"/>
      </w:tblGrid>
      <w:tr w:rsidR="001A6250" w:rsidRPr="00E540C7" w:rsidTr="00AD4B84">
        <w:trPr>
          <w:trHeight w:val="398"/>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jc w:val="both"/>
              <w:textAlignment w:val="baseline"/>
              <w:rPr>
                <w:rFonts w:eastAsia="SimSun" w:cs="F"/>
                <w:kern w:val="3"/>
              </w:rPr>
            </w:pPr>
            <w:r w:rsidRPr="00E540C7">
              <w:rPr>
                <w:rFonts w:ascii="Times New Roman" w:hAnsi="Times New Roman" w:cs="Calibri"/>
                <w:b/>
                <w:bCs/>
                <w:kern w:val="3"/>
                <w:lang w:eastAsia="ar-SA"/>
              </w:rPr>
              <w:t>Rodzaj pieczy zastępczej</w:t>
            </w:r>
          </w:p>
        </w:tc>
        <w:tc>
          <w:tcPr>
            <w:tcW w:w="268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jc w:val="center"/>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 xml:space="preserve">Liczba dzieci umieszczonych </w:t>
            </w:r>
          </w:p>
          <w:p w:rsidR="001A6250" w:rsidRPr="00E540C7" w:rsidRDefault="008A2A37" w:rsidP="008018EE">
            <w:pPr>
              <w:suppressAutoHyphens/>
              <w:autoSpaceDN w:val="0"/>
              <w:spacing w:after="0"/>
              <w:jc w:val="center"/>
              <w:textAlignment w:val="baseline"/>
              <w:rPr>
                <w:rFonts w:eastAsia="SimSun" w:cs="F"/>
                <w:kern w:val="3"/>
              </w:rPr>
            </w:pPr>
            <w:r>
              <w:rPr>
                <w:rFonts w:ascii="Times New Roman" w:hAnsi="Times New Roman" w:cs="Calibri"/>
                <w:b/>
                <w:bCs/>
                <w:kern w:val="3"/>
                <w:lang w:eastAsia="ar-SA"/>
              </w:rPr>
              <w:t>w 2021</w:t>
            </w:r>
            <w:r w:rsidR="001A6250">
              <w:rPr>
                <w:rFonts w:ascii="Times New Roman" w:hAnsi="Times New Roman" w:cs="Calibri"/>
                <w:b/>
                <w:bCs/>
                <w:kern w:val="3"/>
                <w:lang w:eastAsia="ar-SA"/>
              </w:rPr>
              <w:t xml:space="preserve"> </w:t>
            </w:r>
            <w:r w:rsidR="001A6250" w:rsidRPr="00E540C7">
              <w:rPr>
                <w:rFonts w:ascii="Times New Roman" w:hAnsi="Times New Roman" w:cs="Calibri"/>
                <w:b/>
                <w:bCs/>
                <w:kern w:val="3"/>
                <w:lang w:eastAsia="ar-SA"/>
              </w:rPr>
              <w:t>r.</w:t>
            </w:r>
          </w:p>
        </w:tc>
        <w:tc>
          <w:tcPr>
            <w:tcW w:w="24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jc w:val="center"/>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 xml:space="preserve">Liczba dzieci umieszczonych </w:t>
            </w:r>
          </w:p>
          <w:p w:rsidR="001A6250" w:rsidRPr="00E540C7" w:rsidRDefault="008A2A37" w:rsidP="008018EE">
            <w:pPr>
              <w:suppressAutoHyphens/>
              <w:autoSpaceDN w:val="0"/>
              <w:spacing w:after="0"/>
              <w:jc w:val="center"/>
              <w:textAlignment w:val="baseline"/>
              <w:rPr>
                <w:rFonts w:eastAsia="SimSun" w:cs="F"/>
                <w:kern w:val="3"/>
              </w:rPr>
            </w:pPr>
            <w:r>
              <w:rPr>
                <w:rFonts w:ascii="Times New Roman" w:hAnsi="Times New Roman" w:cs="Calibri"/>
                <w:b/>
                <w:bCs/>
                <w:kern w:val="3"/>
                <w:lang w:eastAsia="ar-SA"/>
              </w:rPr>
              <w:t>w 2022</w:t>
            </w:r>
            <w:r w:rsidR="001A6250">
              <w:rPr>
                <w:rFonts w:ascii="Times New Roman" w:hAnsi="Times New Roman" w:cs="Calibri"/>
                <w:b/>
                <w:bCs/>
                <w:kern w:val="3"/>
                <w:lang w:eastAsia="ar-SA"/>
              </w:rPr>
              <w:t xml:space="preserve"> </w:t>
            </w:r>
            <w:r w:rsidR="001A6250" w:rsidRPr="00E540C7">
              <w:rPr>
                <w:rFonts w:ascii="Times New Roman" w:hAnsi="Times New Roman" w:cs="Calibri"/>
                <w:b/>
                <w:bCs/>
                <w:kern w:val="3"/>
                <w:lang w:eastAsia="ar-SA"/>
              </w:rPr>
              <w:t>r.</w:t>
            </w:r>
          </w:p>
        </w:tc>
      </w:tr>
      <w:tr w:rsidR="001A6250" w:rsidRPr="00E540C7" w:rsidTr="00AD4B84">
        <w:trPr>
          <w:trHeight w:val="535"/>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Rodziny spokrewnione</w:t>
            </w:r>
          </w:p>
          <w:p w:rsidR="001A6250" w:rsidRPr="00E540C7" w:rsidRDefault="001A6250" w:rsidP="008018EE">
            <w:pPr>
              <w:suppressAutoHyphens/>
              <w:autoSpaceDN w:val="0"/>
              <w:spacing w:after="0" w:line="240" w:lineRule="auto"/>
              <w:textAlignment w:val="baseline"/>
              <w:rPr>
                <w:rFonts w:eastAsia="SimSun" w:cs="F"/>
                <w:kern w:val="3"/>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line="36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1A6250"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r w:rsidR="00AF44ED">
              <w:rPr>
                <w:rFonts w:ascii="Times New Roman" w:hAnsi="Times New Roman" w:cs="Calibri"/>
                <w:kern w:val="3"/>
                <w:sz w:val="24"/>
                <w:szCs w:val="24"/>
                <w:lang w:eastAsia="ar-SA"/>
              </w:rPr>
              <w:t>0</w:t>
            </w:r>
          </w:p>
        </w:tc>
      </w:tr>
      <w:tr w:rsidR="001A6250" w:rsidRPr="00E540C7" w:rsidTr="00AD4B84">
        <w:trPr>
          <w:trHeight w:val="535"/>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Rodziny niezawodowe</w:t>
            </w:r>
          </w:p>
          <w:p w:rsidR="001A6250" w:rsidRPr="00E540C7" w:rsidRDefault="001A6250" w:rsidP="008018EE">
            <w:pPr>
              <w:suppressAutoHyphens/>
              <w:autoSpaceDN w:val="0"/>
              <w:spacing w:after="0" w:line="240" w:lineRule="auto"/>
              <w:textAlignment w:val="baseline"/>
              <w:rPr>
                <w:rFonts w:eastAsia="SimSun" w:cs="F"/>
                <w:kern w:val="3"/>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r>
      <w:tr w:rsidR="001A6250" w:rsidRPr="00E540C7" w:rsidTr="00AD4B84">
        <w:trPr>
          <w:trHeight w:val="535"/>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eastAsia="SimSun" w:cs="F"/>
                <w:kern w:val="3"/>
              </w:rPr>
            </w:pPr>
            <w:r w:rsidRPr="00E540C7">
              <w:rPr>
                <w:rFonts w:ascii="Times New Roman" w:hAnsi="Times New Roman" w:cs="Calibri"/>
                <w:b/>
                <w:bCs/>
                <w:kern w:val="3"/>
                <w:lang w:eastAsia="ar-SA"/>
              </w:rPr>
              <w:t>Rodziny zawodowe</w:t>
            </w:r>
          </w:p>
          <w:p w:rsidR="001A6250" w:rsidRPr="00E540C7" w:rsidRDefault="001A6250" w:rsidP="008018EE">
            <w:pPr>
              <w:suppressAutoHyphens/>
              <w:autoSpaceDN w:val="0"/>
              <w:spacing w:after="0" w:line="240" w:lineRule="auto"/>
              <w:textAlignment w:val="baseline"/>
              <w:rPr>
                <w:rFonts w:eastAsia="SimSun" w:cs="F"/>
                <w:kern w:val="3"/>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w:t>
            </w:r>
          </w:p>
        </w:tc>
      </w:tr>
      <w:tr w:rsidR="001A6250" w:rsidRPr="00E540C7" w:rsidTr="00AD4B84">
        <w:trPr>
          <w:trHeight w:val="521"/>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eastAsia="SimSun" w:cs="F"/>
                <w:kern w:val="3"/>
              </w:rPr>
            </w:pPr>
            <w:r w:rsidRPr="00E540C7">
              <w:rPr>
                <w:rFonts w:ascii="Times New Roman" w:hAnsi="Times New Roman" w:cs="Calibri"/>
                <w:b/>
                <w:bCs/>
                <w:kern w:val="3"/>
                <w:lang w:eastAsia="ar-SA"/>
              </w:rPr>
              <w:t>Rodziny zastępcze zawodowe specjalistyczne</w:t>
            </w: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tabs>
                <w:tab w:val="left" w:pos="345"/>
              </w:tabs>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0</w:t>
            </w:r>
          </w:p>
        </w:tc>
      </w:tr>
      <w:tr w:rsidR="001A6250" w:rsidRPr="00E540C7" w:rsidTr="00AD4B84">
        <w:trPr>
          <w:trHeight w:val="535"/>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Pogotowie rodzinne</w:t>
            </w:r>
          </w:p>
          <w:p w:rsidR="001A6250" w:rsidRPr="00E540C7" w:rsidRDefault="001A6250" w:rsidP="008018EE">
            <w:pPr>
              <w:suppressAutoHyphens/>
              <w:autoSpaceDN w:val="0"/>
              <w:spacing w:after="0" w:line="240" w:lineRule="auto"/>
              <w:textAlignment w:val="baseline"/>
              <w:rPr>
                <w:rFonts w:eastAsia="SimSun" w:cs="F"/>
                <w:kern w:val="3"/>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r w:rsidR="001A6250" w:rsidRPr="00E540C7" w:rsidTr="00AD4B84">
        <w:trPr>
          <w:trHeight w:val="507"/>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Rodzinne Domy Dziecka</w:t>
            </w:r>
          </w:p>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6</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1A6250" w:rsidP="008018EE">
            <w:pPr>
              <w:suppressAutoHyphens/>
              <w:autoSpaceDN w:val="0"/>
              <w:spacing w:after="0"/>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5</w:t>
            </w:r>
          </w:p>
        </w:tc>
      </w:tr>
      <w:tr w:rsidR="001A6250" w:rsidRPr="00E540C7" w:rsidTr="00AD4B84">
        <w:trPr>
          <w:trHeight w:val="548"/>
        </w:trPr>
        <w:tc>
          <w:tcPr>
            <w:tcW w:w="300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line="240" w:lineRule="auto"/>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OGÓŁEM</w:t>
            </w:r>
          </w:p>
          <w:p w:rsidR="001A6250" w:rsidRPr="00E540C7" w:rsidRDefault="001A6250" w:rsidP="008018EE">
            <w:pPr>
              <w:suppressAutoHyphens/>
              <w:autoSpaceDN w:val="0"/>
              <w:spacing w:after="0" w:line="240" w:lineRule="auto"/>
              <w:textAlignment w:val="baseline"/>
              <w:rPr>
                <w:rFonts w:eastAsia="SimSun" w:cs="F"/>
                <w:kern w:val="3"/>
              </w:rPr>
            </w:pPr>
          </w:p>
        </w:tc>
        <w:tc>
          <w:tcPr>
            <w:tcW w:w="26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2F557A" w:rsidRDefault="00AF44ED" w:rsidP="008018EE">
            <w:pPr>
              <w:suppressAutoHyphens/>
              <w:autoSpaceDN w:val="0"/>
              <w:spacing w:after="0"/>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20</w:t>
            </w:r>
          </w:p>
        </w:tc>
        <w:tc>
          <w:tcPr>
            <w:tcW w:w="24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AF44ED" w:rsidP="008018EE">
            <w:pPr>
              <w:suppressAutoHyphens/>
              <w:autoSpaceDN w:val="0"/>
              <w:spacing w:after="0" w:line="24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24</w:t>
            </w:r>
          </w:p>
        </w:tc>
      </w:tr>
    </w:tbl>
    <w:p w:rsidR="001A6250" w:rsidRPr="00F57409" w:rsidRDefault="0056676B" w:rsidP="001A6250">
      <w:pPr>
        <w:suppressAutoHyphens/>
        <w:spacing w:after="0" w:line="240" w:lineRule="auto"/>
        <w:jc w:val="both"/>
        <w:rPr>
          <w:rFonts w:ascii="Times New Roman" w:hAnsi="Times New Roman" w:cs="Calibri"/>
          <w:i/>
          <w:kern w:val="3"/>
          <w:lang w:eastAsia="ar-SA"/>
        </w:rPr>
      </w:pPr>
      <w:r w:rsidRPr="00F57409">
        <w:rPr>
          <w:rFonts w:ascii="Times New Roman" w:hAnsi="Times New Roman" w:cs="Calibri"/>
          <w:i/>
          <w:lang w:eastAsia="ar-SA"/>
        </w:rPr>
        <w:t>Źródło: opracowanie własne.</w:t>
      </w:r>
    </w:p>
    <w:p w:rsidR="001A6250" w:rsidRPr="00E540C7" w:rsidRDefault="001A6250" w:rsidP="001A6250">
      <w:pPr>
        <w:suppressAutoHyphens/>
        <w:spacing w:after="0" w:line="240" w:lineRule="auto"/>
        <w:jc w:val="both"/>
        <w:rPr>
          <w:rFonts w:ascii="Times New Roman" w:hAnsi="Times New Roman" w:cs="Calibri"/>
          <w:i/>
          <w:sz w:val="20"/>
          <w:szCs w:val="20"/>
          <w:lang w:eastAsia="ar-SA"/>
        </w:rPr>
      </w:pPr>
    </w:p>
    <w:p w:rsidR="00313A5E" w:rsidRDefault="00313A5E" w:rsidP="00AD4B84">
      <w:pPr>
        <w:spacing w:after="0" w:line="240" w:lineRule="auto"/>
        <w:rPr>
          <w:rFonts w:ascii="Times New Roman" w:hAnsi="Times New Roman" w:cs="Calibri"/>
          <w:b/>
          <w:sz w:val="24"/>
          <w:szCs w:val="24"/>
          <w:lang w:eastAsia="ar-SA"/>
        </w:rPr>
      </w:pPr>
    </w:p>
    <w:p w:rsidR="00313A5E" w:rsidRDefault="00313A5E" w:rsidP="00AD4B84">
      <w:pPr>
        <w:spacing w:after="0" w:line="240" w:lineRule="auto"/>
        <w:rPr>
          <w:rFonts w:ascii="Times New Roman" w:hAnsi="Times New Roman" w:cs="Calibri"/>
          <w:b/>
          <w:sz w:val="24"/>
          <w:szCs w:val="24"/>
          <w:lang w:eastAsia="ar-SA"/>
        </w:rPr>
      </w:pPr>
    </w:p>
    <w:p w:rsidR="0056676B" w:rsidRPr="0056676B" w:rsidRDefault="006649CA" w:rsidP="00AD4B84">
      <w:pPr>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lastRenderedPageBreak/>
        <w:t>Wykres 7</w:t>
      </w:r>
      <w:r w:rsidR="0056676B" w:rsidRPr="0056676B">
        <w:rPr>
          <w:rFonts w:ascii="Times New Roman" w:hAnsi="Times New Roman" w:cs="Calibri"/>
          <w:b/>
          <w:sz w:val="24"/>
          <w:szCs w:val="24"/>
          <w:lang w:eastAsia="ar-SA"/>
        </w:rPr>
        <w:t>.</w:t>
      </w:r>
    </w:p>
    <w:p w:rsidR="001A6250" w:rsidRDefault="001A6250" w:rsidP="001A6250">
      <w:pPr>
        <w:suppressAutoHyphens/>
        <w:spacing w:after="0" w:line="240" w:lineRule="auto"/>
        <w:jc w:val="both"/>
        <w:rPr>
          <w:rFonts w:ascii="Times New Roman" w:hAnsi="Times New Roman" w:cs="Calibri"/>
          <w:b/>
          <w:sz w:val="24"/>
          <w:szCs w:val="24"/>
          <w:lang w:eastAsia="ar-SA"/>
        </w:rPr>
      </w:pPr>
      <w:r w:rsidRPr="0056676B">
        <w:rPr>
          <w:rFonts w:ascii="Times New Roman" w:hAnsi="Times New Roman" w:cs="Calibri"/>
          <w:b/>
          <w:sz w:val="24"/>
          <w:szCs w:val="24"/>
          <w:lang w:eastAsia="ar-SA"/>
        </w:rPr>
        <w:t>Graf</w:t>
      </w:r>
      <w:r w:rsidR="00D2641C">
        <w:rPr>
          <w:rFonts w:ascii="Times New Roman" w:hAnsi="Times New Roman" w:cs="Calibri"/>
          <w:b/>
          <w:sz w:val="24"/>
          <w:szCs w:val="24"/>
          <w:lang w:eastAsia="ar-SA"/>
        </w:rPr>
        <w:t>iczne przedstawienie tabeli nr 7</w:t>
      </w:r>
      <w:r w:rsidR="0056676B" w:rsidRPr="0056676B">
        <w:rPr>
          <w:rFonts w:ascii="Times New Roman" w:hAnsi="Times New Roman" w:cs="Calibri"/>
          <w:b/>
          <w:sz w:val="24"/>
          <w:szCs w:val="24"/>
          <w:lang w:eastAsia="ar-SA"/>
        </w:rPr>
        <w:t>.</w:t>
      </w:r>
    </w:p>
    <w:p w:rsidR="00AD4B84" w:rsidRPr="0056676B" w:rsidRDefault="00AD4B84" w:rsidP="001A6250">
      <w:pPr>
        <w:suppressAutoHyphens/>
        <w:spacing w:after="0" w:line="240" w:lineRule="auto"/>
        <w:jc w:val="both"/>
        <w:rPr>
          <w:rFonts w:ascii="Times New Roman" w:hAnsi="Times New Roman" w:cs="Calibri"/>
          <w:sz w:val="24"/>
          <w:szCs w:val="24"/>
          <w:lang w:eastAsia="ar-SA"/>
        </w:rPr>
      </w:pPr>
    </w:p>
    <w:p w:rsidR="001A6250" w:rsidRPr="00E540C7" w:rsidRDefault="001A6250" w:rsidP="001A6250">
      <w:pPr>
        <w:suppressAutoHyphens/>
        <w:spacing w:after="0"/>
        <w:jc w:val="both"/>
        <w:rPr>
          <w:noProof/>
          <w:lang w:eastAsia="pl-PL"/>
        </w:rPr>
      </w:pPr>
      <w:r w:rsidRPr="00E540C7">
        <w:rPr>
          <w:noProof/>
          <w:sz w:val="18"/>
          <w:szCs w:val="18"/>
          <w:lang w:eastAsia="pl-PL"/>
        </w:rPr>
        <w:drawing>
          <wp:inline distT="0" distB="0" distL="0" distR="0">
            <wp:extent cx="5294822" cy="2863970"/>
            <wp:effectExtent l="19050" t="0" r="20128" b="0"/>
            <wp:docPr id="24"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6250" w:rsidRPr="00E540C7" w:rsidRDefault="001A6250" w:rsidP="001A6250">
      <w:pPr>
        <w:spacing w:after="0"/>
        <w:jc w:val="both"/>
        <w:rPr>
          <w:rFonts w:ascii="Bookman Old Style" w:hAnsi="Bookman Old Style"/>
        </w:rPr>
      </w:pPr>
    </w:p>
    <w:p w:rsidR="001A6250" w:rsidRPr="00E540C7" w:rsidRDefault="00AF44ED" w:rsidP="001A6250">
      <w:pPr>
        <w:spacing w:after="0" w:line="360" w:lineRule="auto"/>
        <w:ind w:firstLine="708"/>
        <w:jc w:val="both"/>
        <w:rPr>
          <w:rFonts w:ascii="Times New Roman" w:hAnsi="Times New Roman"/>
          <w:sz w:val="24"/>
          <w:szCs w:val="24"/>
        </w:rPr>
      </w:pPr>
      <w:r>
        <w:rPr>
          <w:rFonts w:ascii="Times New Roman" w:hAnsi="Times New Roman"/>
          <w:sz w:val="24"/>
          <w:szCs w:val="24"/>
        </w:rPr>
        <w:t xml:space="preserve"> W latach 2021 – 2022</w:t>
      </w:r>
      <w:r w:rsidR="001A6250" w:rsidRPr="00E540C7">
        <w:rPr>
          <w:rFonts w:ascii="Times New Roman" w:hAnsi="Times New Roman"/>
          <w:sz w:val="24"/>
          <w:szCs w:val="24"/>
        </w:rPr>
        <w:t xml:space="preserve"> najwięcej dzieci zostało umieszczonych w rodzinach </w:t>
      </w:r>
      <w:r w:rsidR="001A6250">
        <w:rPr>
          <w:rFonts w:ascii="Times New Roman" w:hAnsi="Times New Roman"/>
          <w:sz w:val="24"/>
          <w:szCs w:val="24"/>
        </w:rPr>
        <w:t xml:space="preserve">zastępczych </w:t>
      </w:r>
      <w:r w:rsidR="00E562E7">
        <w:rPr>
          <w:rFonts w:ascii="Times New Roman" w:hAnsi="Times New Roman"/>
          <w:sz w:val="24"/>
          <w:szCs w:val="24"/>
        </w:rPr>
        <w:t>spokrewnionych</w:t>
      </w:r>
      <w:r w:rsidR="001A6250" w:rsidRPr="00E540C7">
        <w:rPr>
          <w:rFonts w:ascii="Times New Roman" w:hAnsi="Times New Roman"/>
          <w:sz w:val="24"/>
          <w:szCs w:val="24"/>
        </w:rPr>
        <w:t xml:space="preserve"> </w:t>
      </w:r>
      <w:r w:rsidR="00E562E7">
        <w:rPr>
          <w:rFonts w:ascii="Times New Roman" w:hAnsi="Times New Roman"/>
          <w:sz w:val="24"/>
          <w:szCs w:val="24"/>
        </w:rPr>
        <w:t xml:space="preserve">i </w:t>
      </w:r>
      <w:r>
        <w:rPr>
          <w:rFonts w:ascii="Times New Roman" w:hAnsi="Times New Roman"/>
          <w:sz w:val="24"/>
          <w:szCs w:val="24"/>
        </w:rPr>
        <w:t xml:space="preserve">w rodzinnych domach dziecka, </w:t>
      </w:r>
      <w:r w:rsidR="001A6250">
        <w:rPr>
          <w:rFonts w:ascii="Times New Roman" w:hAnsi="Times New Roman"/>
          <w:sz w:val="24"/>
          <w:szCs w:val="24"/>
        </w:rPr>
        <w:t xml:space="preserve">natomiast </w:t>
      </w:r>
      <w:r>
        <w:rPr>
          <w:rFonts w:ascii="Times New Roman" w:hAnsi="Times New Roman"/>
          <w:sz w:val="24"/>
          <w:szCs w:val="24"/>
        </w:rPr>
        <w:t>w lata</w:t>
      </w:r>
      <w:r w:rsidR="006649CA">
        <w:rPr>
          <w:rFonts w:ascii="Times New Roman" w:hAnsi="Times New Roman"/>
          <w:sz w:val="24"/>
          <w:szCs w:val="24"/>
        </w:rPr>
        <w:t>ch</w:t>
      </w:r>
      <w:r>
        <w:rPr>
          <w:rFonts w:ascii="Times New Roman" w:hAnsi="Times New Roman"/>
          <w:sz w:val="24"/>
          <w:szCs w:val="24"/>
        </w:rPr>
        <w:t xml:space="preserve"> 2021-2022 żadne dziecko nie zostało umieszczone </w:t>
      </w:r>
      <w:r w:rsidR="001A6250">
        <w:rPr>
          <w:rFonts w:ascii="Times New Roman" w:hAnsi="Times New Roman"/>
          <w:sz w:val="24"/>
          <w:szCs w:val="24"/>
        </w:rPr>
        <w:t>w rodzinach specjalistycznych.</w:t>
      </w:r>
    </w:p>
    <w:p w:rsidR="001A6250" w:rsidRDefault="00AF44ED" w:rsidP="001A6250">
      <w:pPr>
        <w:spacing w:after="0" w:line="360" w:lineRule="auto"/>
        <w:ind w:firstLine="708"/>
        <w:jc w:val="both"/>
        <w:rPr>
          <w:rFonts w:ascii="Times New Roman" w:hAnsi="Times New Roman"/>
          <w:sz w:val="24"/>
          <w:szCs w:val="24"/>
        </w:rPr>
      </w:pPr>
      <w:r>
        <w:rPr>
          <w:rFonts w:ascii="Times New Roman" w:hAnsi="Times New Roman"/>
          <w:sz w:val="24"/>
          <w:szCs w:val="24"/>
        </w:rPr>
        <w:t>W 2021</w:t>
      </w:r>
      <w:r w:rsidR="001A6250">
        <w:rPr>
          <w:rFonts w:ascii="Times New Roman" w:hAnsi="Times New Roman"/>
          <w:sz w:val="24"/>
          <w:szCs w:val="24"/>
        </w:rPr>
        <w:t xml:space="preserve"> </w:t>
      </w:r>
      <w:r w:rsidR="001A6250" w:rsidRPr="00E540C7">
        <w:rPr>
          <w:rFonts w:ascii="Times New Roman" w:hAnsi="Times New Roman"/>
          <w:sz w:val="24"/>
          <w:szCs w:val="24"/>
        </w:rPr>
        <w:t xml:space="preserve">r. dzieci w rodzinnej pieczy zastępczej na terenie powiatu bytowskiego umieszczane były najczęściej z powodu: </w:t>
      </w:r>
      <w:r w:rsidR="00711A10">
        <w:rPr>
          <w:rFonts w:ascii="Times New Roman" w:hAnsi="Times New Roman"/>
          <w:sz w:val="24"/>
          <w:szCs w:val="24"/>
        </w:rPr>
        <w:t>niewydolności opiekuńczo-wychowawczej rodziców</w:t>
      </w:r>
      <w:r w:rsidR="00253B4B">
        <w:rPr>
          <w:rFonts w:ascii="Times New Roman" w:hAnsi="Times New Roman"/>
          <w:sz w:val="24"/>
          <w:szCs w:val="24"/>
        </w:rPr>
        <w:t>,</w:t>
      </w:r>
      <w:r w:rsidR="00711A10" w:rsidRPr="00E540C7">
        <w:rPr>
          <w:rFonts w:ascii="Times New Roman" w:hAnsi="Times New Roman"/>
          <w:sz w:val="24"/>
          <w:szCs w:val="24"/>
        </w:rPr>
        <w:t xml:space="preserve"> </w:t>
      </w:r>
      <w:r w:rsidR="001A6250" w:rsidRPr="00E540C7">
        <w:rPr>
          <w:rFonts w:ascii="Times New Roman" w:hAnsi="Times New Roman"/>
          <w:sz w:val="24"/>
          <w:szCs w:val="24"/>
        </w:rPr>
        <w:t>uzależnienia rodziców, w tym od alkoholu</w:t>
      </w:r>
      <w:r w:rsidR="001A6250">
        <w:rPr>
          <w:rFonts w:ascii="Times New Roman" w:hAnsi="Times New Roman"/>
          <w:sz w:val="24"/>
          <w:szCs w:val="24"/>
        </w:rPr>
        <w:t xml:space="preserve">, długotrwałej lub ciężkiej choroby rodziców, niepełnoletności matki biologicznej, </w:t>
      </w:r>
      <w:r w:rsidR="00711A10">
        <w:rPr>
          <w:rFonts w:ascii="Times New Roman" w:hAnsi="Times New Roman"/>
          <w:sz w:val="24"/>
          <w:szCs w:val="24"/>
        </w:rPr>
        <w:t xml:space="preserve">śmierci jednego z rodziców </w:t>
      </w:r>
      <w:r w:rsidR="001A6250">
        <w:rPr>
          <w:rFonts w:ascii="Times New Roman" w:hAnsi="Times New Roman"/>
          <w:sz w:val="24"/>
          <w:szCs w:val="24"/>
        </w:rPr>
        <w:t xml:space="preserve">oraz sieroctwa. </w:t>
      </w:r>
    </w:p>
    <w:p w:rsidR="001A6250" w:rsidRDefault="001A6250" w:rsidP="001A6250">
      <w:pPr>
        <w:spacing w:after="0" w:line="360" w:lineRule="auto"/>
        <w:ind w:firstLine="708"/>
        <w:jc w:val="both"/>
        <w:rPr>
          <w:rFonts w:ascii="Times New Roman" w:hAnsi="Times New Roman"/>
          <w:sz w:val="24"/>
          <w:szCs w:val="24"/>
        </w:rPr>
      </w:pPr>
      <w:r w:rsidRPr="00E540C7">
        <w:rPr>
          <w:rFonts w:ascii="Times New Roman" w:hAnsi="Times New Roman"/>
          <w:sz w:val="24"/>
          <w:szCs w:val="24"/>
        </w:rPr>
        <w:t xml:space="preserve">Najczęstszymi powodami umieszczania dzieci w rodzinnej pieczy zastępczej  </w:t>
      </w:r>
      <w:r w:rsidR="00D2641C">
        <w:rPr>
          <w:rFonts w:ascii="Times New Roman" w:hAnsi="Times New Roman"/>
          <w:sz w:val="24"/>
          <w:szCs w:val="24"/>
        </w:rPr>
        <w:t xml:space="preserve">                        </w:t>
      </w:r>
      <w:r w:rsidRPr="00E540C7">
        <w:rPr>
          <w:rFonts w:ascii="Times New Roman" w:hAnsi="Times New Roman"/>
          <w:sz w:val="24"/>
          <w:szCs w:val="24"/>
        </w:rPr>
        <w:t>w 2</w:t>
      </w:r>
      <w:r w:rsidR="00711A10">
        <w:rPr>
          <w:rFonts w:ascii="Times New Roman" w:hAnsi="Times New Roman"/>
          <w:sz w:val="24"/>
          <w:szCs w:val="24"/>
        </w:rPr>
        <w:t>022</w:t>
      </w:r>
      <w:r w:rsidRPr="00E540C7">
        <w:rPr>
          <w:rFonts w:ascii="Times New Roman" w:hAnsi="Times New Roman"/>
          <w:sz w:val="24"/>
          <w:szCs w:val="24"/>
        </w:rPr>
        <w:t xml:space="preserve">r. były: </w:t>
      </w:r>
      <w:r>
        <w:rPr>
          <w:rFonts w:ascii="Times New Roman" w:hAnsi="Times New Roman"/>
          <w:sz w:val="24"/>
          <w:szCs w:val="24"/>
        </w:rPr>
        <w:t>alkohol</w:t>
      </w:r>
      <w:r w:rsidR="00D2641C">
        <w:rPr>
          <w:rFonts w:ascii="Times New Roman" w:hAnsi="Times New Roman"/>
          <w:sz w:val="24"/>
          <w:szCs w:val="24"/>
        </w:rPr>
        <w:t>izm oraz niewydolność opiekuńczo-wychowawcza</w:t>
      </w:r>
      <w:r>
        <w:rPr>
          <w:rFonts w:ascii="Times New Roman" w:hAnsi="Times New Roman"/>
          <w:sz w:val="24"/>
          <w:szCs w:val="24"/>
        </w:rPr>
        <w:t xml:space="preserve"> rodziców. </w:t>
      </w:r>
    </w:p>
    <w:p w:rsidR="004E19E2" w:rsidRPr="004E19E2" w:rsidRDefault="004E19E2" w:rsidP="004E19E2">
      <w:pPr>
        <w:suppressAutoHyphens/>
        <w:autoSpaceDN w:val="0"/>
        <w:spacing w:after="0" w:line="360" w:lineRule="auto"/>
        <w:ind w:firstLine="709"/>
        <w:jc w:val="both"/>
        <w:textAlignment w:val="baseline"/>
        <w:rPr>
          <w:rFonts w:ascii="Bookman Old Style" w:hAnsi="Bookman Old Style"/>
          <w:kern w:val="3"/>
          <w:lang w:eastAsia="pl-PL"/>
        </w:rPr>
      </w:pPr>
      <w:r w:rsidRPr="00E540C7">
        <w:rPr>
          <w:rFonts w:ascii="Times New Roman" w:eastAsia="Times New Roman" w:hAnsi="Times New Roman"/>
          <w:sz w:val="24"/>
          <w:szCs w:val="24"/>
          <w:lang w:eastAsia="pl-PL"/>
        </w:rPr>
        <w:t>R</w:t>
      </w:r>
      <w:r>
        <w:rPr>
          <w:rFonts w:ascii="Times New Roman" w:eastAsia="Times New Roman" w:hAnsi="Times New Roman"/>
          <w:sz w:val="24"/>
          <w:szCs w:val="24"/>
          <w:lang w:eastAsia="pl-PL"/>
        </w:rPr>
        <w:t>odziny zastępcze oraz rodzinne domy dziecka w 2021</w:t>
      </w:r>
      <w:r w:rsidRPr="00E540C7">
        <w:rPr>
          <w:rFonts w:ascii="Times New Roman" w:eastAsia="Times New Roman" w:hAnsi="Times New Roman"/>
          <w:sz w:val="24"/>
          <w:szCs w:val="24"/>
          <w:lang w:eastAsia="pl-PL"/>
        </w:rPr>
        <w:t xml:space="preserve"> roku </w:t>
      </w:r>
      <w:r w:rsidRPr="00E540C7">
        <w:rPr>
          <w:rFonts w:ascii="Times New Roman" w:hAnsi="Times New Roman"/>
          <w:kern w:val="3"/>
          <w:sz w:val="24"/>
          <w:szCs w:val="24"/>
          <w:lang w:eastAsia="pl-PL"/>
        </w:rPr>
        <w:t xml:space="preserve">opuściło </w:t>
      </w:r>
      <w:r>
        <w:rPr>
          <w:rFonts w:ascii="Times New Roman" w:hAnsi="Times New Roman"/>
          <w:kern w:val="3"/>
          <w:sz w:val="24"/>
          <w:szCs w:val="24"/>
          <w:lang w:eastAsia="pl-PL"/>
        </w:rPr>
        <w:t>2</w:t>
      </w:r>
      <w:r w:rsidRPr="00E540C7">
        <w:rPr>
          <w:rFonts w:ascii="Times New Roman" w:hAnsi="Times New Roman"/>
          <w:kern w:val="3"/>
          <w:sz w:val="24"/>
          <w:szCs w:val="24"/>
          <w:lang w:eastAsia="pl-PL"/>
        </w:rPr>
        <w:t>9 wychowanków. Piecza zastępcza opuszczana była z powodu: powrotu do rodziny naturalnej</w:t>
      </w:r>
      <w:r>
        <w:rPr>
          <w:rFonts w:ascii="Times New Roman" w:hAnsi="Times New Roman"/>
          <w:kern w:val="3"/>
          <w:sz w:val="24"/>
          <w:szCs w:val="24"/>
          <w:lang w:eastAsia="pl-PL"/>
        </w:rPr>
        <w:t xml:space="preserve">, </w:t>
      </w:r>
      <w:r w:rsidRPr="00E540C7">
        <w:rPr>
          <w:rFonts w:ascii="Times New Roman" w:hAnsi="Times New Roman"/>
          <w:kern w:val="3"/>
          <w:sz w:val="24"/>
          <w:szCs w:val="24"/>
          <w:lang w:eastAsia="pl-PL"/>
        </w:rPr>
        <w:t>umieszczenia w ins</w:t>
      </w:r>
      <w:r>
        <w:rPr>
          <w:rFonts w:ascii="Times New Roman" w:hAnsi="Times New Roman"/>
          <w:kern w:val="3"/>
          <w:sz w:val="24"/>
          <w:szCs w:val="24"/>
          <w:lang w:eastAsia="pl-PL"/>
        </w:rPr>
        <w:t xml:space="preserve">tytucjonalnej pieczy zastępczej, przysposobienia, </w:t>
      </w:r>
      <w:r w:rsidRPr="00E540C7">
        <w:rPr>
          <w:rFonts w:ascii="Times New Roman" w:hAnsi="Times New Roman"/>
          <w:kern w:val="3"/>
          <w:sz w:val="24"/>
          <w:szCs w:val="24"/>
          <w:lang w:eastAsia="pl-PL"/>
        </w:rPr>
        <w:t>rozpoczęcia procesu usamodzielnienia się wychowanka po osiągnięciu pełnoletniości</w:t>
      </w:r>
      <w:r>
        <w:rPr>
          <w:rFonts w:ascii="Times New Roman" w:hAnsi="Times New Roman"/>
          <w:kern w:val="3"/>
          <w:sz w:val="24"/>
          <w:szCs w:val="24"/>
          <w:lang w:eastAsia="pl-PL"/>
        </w:rPr>
        <w:t xml:space="preserve">. </w:t>
      </w:r>
      <w:r w:rsidRPr="00E540C7">
        <w:rPr>
          <w:rFonts w:ascii="Bookman Old Style" w:hAnsi="Bookman Old Style"/>
          <w:kern w:val="3"/>
          <w:lang w:eastAsia="pl-PL"/>
        </w:rPr>
        <w:t xml:space="preserve"> </w:t>
      </w:r>
      <w:r>
        <w:rPr>
          <w:rFonts w:ascii="Times New Roman" w:hAnsi="Times New Roman"/>
          <w:kern w:val="3"/>
          <w:sz w:val="24"/>
          <w:szCs w:val="24"/>
          <w:lang w:eastAsia="pl-PL"/>
        </w:rPr>
        <w:t xml:space="preserve">Natomiast w 2022 roku liczba </w:t>
      </w:r>
      <w:r w:rsidR="00253B4B">
        <w:rPr>
          <w:rFonts w:ascii="Times New Roman" w:hAnsi="Times New Roman"/>
          <w:kern w:val="3"/>
          <w:sz w:val="24"/>
          <w:szCs w:val="24"/>
          <w:lang w:eastAsia="pl-PL"/>
        </w:rPr>
        <w:t xml:space="preserve">wychowanków </w:t>
      </w:r>
      <w:r>
        <w:rPr>
          <w:rFonts w:ascii="Times New Roman" w:hAnsi="Times New Roman"/>
          <w:kern w:val="3"/>
          <w:sz w:val="24"/>
          <w:szCs w:val="24"/>
          <w:lang w:eastAsia="pl-PL"/>
        </w:rPr>
        <w:t>opuszczających pieczę zastępczą wzrosła do 41</w:t>
      </w:r>
      <w:r w:rsidRPr="00E540C7">
        <w:rPr>
          <w:rFonts w:ascii="Times New Roman" w:hAnsi="Times New Roman"/>
          <w:kern w:val="3"/>
          <w:sz w:val="24"/>
          <w:szCs w:val="24"/>
          <w:lang w:eastAsia="pl-PL"/>
        </w:rPr>
        <w:t xml:space="preserve"> podopiecznych. </w:t>
      </w:r>
      <w:r>
        <w:rPr>
          <w:rFonts w:ascii="Times New Roman" w:hAnsi="Times New Roman"/>
          <w:kern w:val="3"/>
          <w:sz w:val="24"/>
          <w:szCs w:val="24"/>
          <w:lang w:eastAsia="pl-PL"/>
        </w:rPr>
        <w:t>Głównymi powodami opuszczenia pieczy zastępczej były: rozpoczęcie</w:t>
      </w:r>
      <w:r w:rsidRPr="00E540C7">
        <w:rPr>
          <w:rFonts w:ascii="Times New Roman" w:hAnsi="Times New Roman"/>
          <w:kern w:val="3"/>
          <w:sz w:val="24"/>
          <w:szCs w:val="24"/>
          <w:lang w:eastAsia="pl-PL"/>
        </w:rPr>
        <w:t xml:space="preserve"> procesu usamodzielnienia się wychowanka po osi</w:t>
      </w:r>
      <w:r>
        <w:rPr>
          <w:rFonts w:ascii="Times New Roman" w:hAnsi="Times New Roman"/>
          <w:kern w:val="3"/>
          <w:sz w:val="24"/>
          <w:szCs w:val="24"/>
          <w:lang w:eastAsia="pl-PL"/>
        </w:rPr>
        <w:t>ągnięciu pełnoletniości, powrót</w:t>
      </w:r>
      <w:r w:rsidRPr="00E540C7">
        <w:rPr>
          <w:rFonts w:ascii="Times New Roman" w:hAnsi="Times New Roman"/>
          <w:kern w:val="3"/>
          <w:sz w:val="24"/>
          <w:szCs w:val="24"/>
          <w:lang w:eastAsia="pl-PL"/>
        </w:rPr>
        <w:t xml:space="preserve"> do ro</w:t>
      </w:r>
      <w:r>
        <w:rPr>
          <w:rFonts w:ascii="Times New Roman" w:hAnsi="Times New Roman"/>
          <w:kern w:val="3"/>
          <w:sz w:val="24"/>
          <w:szCs w:val="24"/>
          <w:lang w:eastAsia="pl-PL"/>
        </w:rPr>
        <w:t>dziny biologicznej, umieszczenie</w:t>
      </w:r>
      <w:r w:rsidRPr="00E540C7">
        <w:rPr>
          <w:rFonts w:ascii="Times New Roman" w:hAnsi="Times New Roman"/>
          <w:kern w:val="3"/>
          <w:sz w:val="24"/>
          <w:szCs w:val="24"/>
          <w:lang w:eastAsia="pl-PL"/>
        </w:rPr>
        <w:t xml:space="preserve"> w placówce opiekuńczo</w:t>
      </w:r>
      <w:r>
        <w:rPr>
          <w:rFonts w:ascii="Times New Roman" w:hAnsi="Times New Roman"/>
          <w:kern w:val="3"/>
          <w:sz w:val="24"/>
          <w:szCs w:val="24"/>
          <w:lang w:eastAsia="pl-PL"/>
        </w:rPr>
        <w:t xml:space="preserve">-wychowawczej, przysposobienie, zmiana miejsca zamieszkania z rodziną zastępczą. </w:t>
      </w:r>
    </w:p>
    <w:p w:rsidR="004E19E2" w:rsidRPr="004E19E2" w:rsidRDefault="004E19E2" w:rsidP="004E19E2">
      <w:pPr>
        <w:suppressAutoHyphens/>
        <w:autoSpaceDN w:val="0"/>
        <w:spacing w:after="0" w:line="360" w:lineRule="auto"/>
        <w:ind w:firstLine="709"/>
        <w:jc w:val="both"/>
        <w:textAlignment w:val="baseline"/>
        <w:rPr>
          <w:rFonts w:ascii="Times New Roman" w:hAnsi="Times New Roman"/>
          <w:kern w:val="3"/>
          <w:sz w:val="24"/>
          <w:szCs w:val="24"/>
          <w:lang w:eastAsia="pl-PL"/>
        </w:rPr>
      </w:pPr>
    </w:p>
    <w:p w:rsidR="00313A5E" w:rsidRDefault="00313A5E" w:rsidP="0056676B">
      <w:pPr>
        <w:suppressAutoHyphens/>
        <w:spacing w:after="0" w:line="240" w:lineRule="auto"/>
        <w:jc w:val="both"/>
        <w:rPr>
          <w:rFonts w:ascii="Times New Roman" w:hAnsi="Times New Roman" w:cs="Calibri"/>
          <w:b/>
          <w:kern w:val="3"/>
          <w:sz w:val="24"/>
          <w:szCs w:val="24"/>
          <w:lang w:eastAsia="ar-SA"/>
        </w:rPr>
      </w:pPr>
    </w:p>
    <w:p w:rsidR="001A6250" w:rsidRPr="0056676B" w:rsidRDefault="00D2641C" w:rsidP="0056676B">
      <w:pPr>
        <w:suppressAutoHyphens/>
        <w:spacing w:after="0" w:line="240" w:lineRule="auto"/>
        <w:jc w:val="both"/>
        <w:rPr>
          <w:rFonts w:ascii="Times New Roman" w:hAnsi="Times New Roman" w:cs="Calibri"/>
          <w:b/>
          <w:sz w:val="24"/>
          <w:szCs w:val="24"/>
          <w:lang w:eastAsia="ar-SA"/>
        </w:rPr>
      </w:pPr>
      <w:r>
        <w:rPr>
          <w:rFonts w:ascii="Times New Roman" w:hAnsi="Times New Roman" w:cs="Calibri"/>
          <w:b/>
          <w:kern w:val="3"/>
          <w:sz w:val="24"/>
          <w:szCs w:val="24"/>
          <w:lang w:eastAsia="ar-SA"/>
        </w:rPr>
        <w:lastRenderedPageBreak/>
        <w:t>Tabela 8</w:t>
      </w:r>
      <w:r w:rsidR="001A6250" w:rsidRPr="0056676B">
        <w:rPr>
          <w:rFonts w:ascii="Times New Roman" w:hAnsi="Times New Roman" w:cs="Calibri"/>
          <w:b/>
          <w:kern w:val="3"/>
          <w:sz w:val="24"/>
          <w:szCs w:val="24"/>
          <w:lang w:eastAsia="ar-SA"/>
        </w:rPr>
        <w:t>.</w:t>
      </w:r>
    </w:p>
    <w:p w:rsidR="001A6250" w:rsidRDefault="001A6250"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r w:rsidRPr="0056676B">
        <w:rPr>
          <w:rFonts w:ascii="Times New Roman" w:hAnsi="Times New Roman" w:cs="Calibri"/>
          <w:b/>
          <w:kern w:val="3"/>
          <w:sz w:val="24"/>
          <w:szCs w:val="24"/>
          <w:lang w:eastAsia="ar-SA"/>
        </w:rPr>
        <w:t>Liczba w</w:t>
      </w:r>
      <w:r w:rsidR="00711A10">
        <w:rPr>
          <w:rFonts w:ascii="Times New Roman" w:hAnsi="Times New Roman" w:cs="Calibri"/>
          <w:b/>
          <w:kern w:val="3"/>
          <w:sz w:val="24"/>
          <w:szCs w:val="24"/>
          <w:lang w:eastAsia="ar-SA"/>
        </w:rPr>
        <w:t>ychowanków, którzy w latach 2021 - 2022</w:t>
      </w:r>
      <w:r w:rsidRPr="0056676B">
        <w:rPr>
          <w:rFonts w:ascii="Times New Roman" w:hAnsi="Times New Roman" w:cs="Calibri"/>
          <w:b/>
          <w:kern w:val="3"/>
          <w:sz w:val="24"/>
          <w:szCs w:val="24"/>
          <w:lang w:eastAsia="ar-SA"/>
        </w:rPr>
        <w:t xml:space="preserve"> opuścili rodziny zastępcze </w:t>
      </w:r>
      <w:r w:rsidR="004E19E2">
        <w:rPr>
          <w:rFonts w:ascii="Times New Roman" w:hAnsi="Times New Roman" w:cs="Calibri"/>
          <w:b/>
          <w:kern w:val="3"/>
          <w:sz w:val="24"/>
          <w:szCs w:val="24"/>
          <w:lang w:eastAsia="ar-SA"/>
        </w:rPr>
        <w:br/>
      </w:r>
      <w:r w:rsidRPr="0056676B">
        <w:rPr>
          <w:rFonts w:ascii="Times New Roman" w:hAnsi="Times New Roman" w:cs="Calibri"/>
          <w:b/>
          <w:kern w:val="3"/>
          <w:sz w:val="24"/>
          <w:szCs w:val="24"/>
          <w:lang w:eastAsia="ar-SA"/>
        </w:rPr>
        <w:t xml:space="preserve">i rodzinne domy dziecka. </w:t>
      </w:r>
    </w:p>
    <w:p w:rsidR="006649CA" w:rsidRPr="0056676B" w:rsidRDefault="006649CA" w:rsidP="0056676B">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6203" w:type="dxa"/>
        <w:tblInd w:w="1" w:type="dxa"/>
        <w:tblCellMar>
          <w:left w:w="10" w:type="dxa"/>
          <w:right w:w="10" w:type="dxa"/>
        </w:tblCellMar>
        <w:tblLook w:val="0000" w:firstRow="0" w:lastRow="0" w:firstColumn="0" w:lastColumn="0" w:noHBand="0" w:noVBand="0"/>
      </w:tblPr>
      <w:tblGrid>
        <w:gridCol w:w="2942"/>
        <w:gridCol w:w="3261"/>
      </w:tblGrid>
      <w:tr w:rsidR="001A6250" w:rsidRPr="00E540C7" w:rsidTr="008018EE">
        <w:trPr>
          <w:trHeight w:val="395"/>
        </w:trPr>
        <w:tc>
          <w:tcPr>
            <w:tcW w:w="29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E540C7" w:rsidRDefault="001A6250" w:rsidP="008018EE">
            <w:pPr>
              <w:suppressAutoHyphens/>
              <w:autoSpaceDN w:val="0"/>
              <w:spacing w:after="0"/>
              <w:jc w:val="center"/>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Liczba osób</w:t>
            </w:r>
          </w:p>
          <w:p w:rsidR="001A6250" w:rsidRPr="00E540C7" w:rsidRDefault="001A6250" w:rsidP="008018EE">
            <w:pPr>
              <w:suppressAutoHyphens/>
              <w:autoSpaceDN w:val="0"/>
              <w:spacing w:after="0"/>
              <w:jc w:val="center"/>
              <w:textAlignment w:val="baseline"/>
              <w:rPr>
                <w:rFonts w:eastAsia="SimSun" w:cs="F"/>
                <w:kern w:val="3"/>
              </w:rPr>
            </w:pPr>
            <w:r w:rsidRPr="00E540C7">
              <w:rPr>
                <w:rFonts w:ascii="Times New Roman" w:hAnsi="Times New Roman" w:cs="Calibri"/>
                <w:b/>
                <w:bCs/>
                <w:kern w:val="3"/>
                <w:lang w:eastAsia="ar-SA"/>
              </w:rPr>
              <w:t>w</w:t>
            </w:r>
            <w:r w:rsidR="00711A10">
              <w:rPr>
                <w:rFonts w:ascii="Times New Roman" w:hAnsi="Times New Roman" w:cs="Calibri"/>
                <w:b/>
                <w:bCs/>
                <w:kern w:val="3"/>
                <w:lang w:eastAsia="ar-SA"/>
              </w:rPr>
              <w:t xml:space="preserve"> 2021</w:t>
            </w:r>
            <w:r w:rsidRPr="00E540C7">
              <w:rPr>
                <w:rFonts w:ascii="Times New Roman" w:hAnsi="Times New Roman" w:cs="Calibri"/>
                <w:b/>
                <w:bCs/>
                <w:kern w:val="3"/>
                <w:lang w:eastAsia="ar-SA"/>
              </w:rPr>
              <w:t>r.</w:t>
            </w:r>
          </w:p>
        </w:tc>
        <w:tc>
          <w:tcPr>
            <w:tcW w:w="3261"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E540C7" w:rsidRDefault="001A6250" w:rsidP="008018EE">
            <w:pPr>
              <w:suppressAutoHyphens/>
              <w:autoSpaceDN w:val="0"/>
              <w:spacing w:after="0"/>
              <w:jc w:val="center"/>
              <w:textAlignment w:val="baseline"/>
              <w:rPr>
                <w:rFonts w:ascii="Times New Roman" w:hAnsi="Times New Roman" w:cs="Calibri"/>
                <w:b/>
                <w:bCs/>
                <w:kern w:val="3"/>
                <w:lang w:eastAsia="ar-SA"/>
              </w:rPr>
            </w:pPr>
            <w:r w:rsidRPr="00E540C7">
              <w:rPr>
                <w:rFonts w:ascii="Times New Roman" w:hAnsi="Times New Roman" w:cs="Calibri"/>
                <w:b/>
                <w:bCs/>
                <w:kern w:val="3"/>
                <w:lang w:eastAsia="ar-SA"/>
              </w:rPr>
              <w:t>Liczba osób</w:t>
            </w:r>
          </w:p>
          <w:p w:rsidR="001A6250" w:rsidRPr="00E540C7" w:rsidRDefault="00711A10" w:rsidP="008018EE">
            <w:pPr>
              <w:suppressAutoHyphens/>
              <w:autoSpaceDN w:val="0"/>
              <w:spacing w:after="0"/>
              <w:jc w:val="center"/>
              <w:textAlignment w:val="baseline"/>
              <w:rPr>
                <w:rFonts w:eastAsia="SimSun" w:cs="F"/>
                <w:kern w:val="3"/>
              </w:rPr>
            </w:pPr>
            <w:r>
              <w:rPr>
                <w:rFonts w:ascii="Times New Roman" w:hAnsi="Times New Roman" w:cs="Calibri"/>
                <w:b/>
                <w:bCs/>
                <w:kern w:val="3"/>
                <w:lang w:eastAsia="ar-SA"/>
              </w:rPr>
              <w:t>w 2022</w:t>
            </w:r>
            <w:r w:rsidR="001A6250" w:rsidRPr="00E540C7">
              <w:rPr>
                <w:rFonts w:ascii="Times New Roman" w:hAnsi="Times New Roman" w:cs="Calibri"/>
                <w:b/>
                <w:bCs/>
                <w:kern w:val="3"/>
                <w:lang w:eastAsia="ar-SA"/>
              </w:rPr>
              <w:t>r.</w:t>
            </w:r>
          </w:p>
        </w:tc>
      </w:tr>
      <w:tr w:rsidR="001A6250" w:rsidRPr="00E540C7" w:rsidTr="008018EE">
        <w:tc>
          <w:tcPr>
            <w:tcW w:w="29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711A10"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29</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E540C7" w:rsidRDefault="00711A10"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41</w:t>
            </w:r>
          </w:p>
        </w:tc>
      </w:tr>
    </w:tbl>
    <w:p w:rsidR="001A6250" w:rsidRPr="00F57409" w:rsidRDefault="0056676B" w:rsidP="0056676B">
      <w:pPr>
        <w:suppressAutoHyphens/>
        <w:autoSpaceDN w:val="0"/>
        <w:spacing w:after="0" w:line="240" w:lineRule="auto"/>
        <w:jc w:val="both"/>
        <w:textAlignment w:val="baseline"/>
        <w:rPr>
          <w:rFonts w:ascii="Times New Roman" w:hAnsi="Times New Roman" w:cs="Calibri"/>
          <w:i/>
          <w:lang w:eastAsia="ar-SA"/>
        </w:rPr>
      </w:pPr>
      <w:r w:rsidRPr="00F57409">
        <w:rPr>
          <w:rFonts w:ascii="Times New Roman" w:hAnsi="Times New Roman" w:cs="Calibri"/>
          <w:i/>
          <w:lang w:eastAsia="ar-SA"/>
        </w:rPr>
        <w:t>Źródło: opracowanie własne.</w:t>
      </w:r>
    </w:p>
    <w:p w:rsidR="0056676B" w:rsidRPr="0056676B" w:rsidRDefault="0056676B" w:rsidP="0056676B">
      <w:pPr>
        <w:suppressAutoHyphens/>
        <w:autoSpaceDN w:val="0"/>
        <w:spacing w:after="0" w:line="240" w:lineRule="auto"/>
        <w:jc w:val="both"/>
        <w:textAlignment w:val="baseline"/>
        <w:rPr>
          <w:rFonts w:ascii="Times New Roman" w:hAnsi="Times New Roman" w:cs="Calibri"/>
          <w:b/>
          <w:sz w:val="24"/>
          <w:szCs w:val="24"/>
          <w:lang w:eastAsia="ar-SA"/>
        </w:rPr>
      </w:pPr>
    </w:p>
    <w:p w:rsidR="004E19E2" w:rsidRDefault="004E19E2" w:rsidP="004E19E2">
      <w:pPr>
        <w:spacing w:after="0" w:line="240" w:lineRule="auto"/>
        <w:rPr>
          <w:rFonts w:ascii="Times New Roman" w:hAnsi="Times New Roman" w:cs="Calibri"/>
          <w:b/>
          <w:sz w:val="24"/>
          <w:szCs w:val="24"/>
          <w:lang w:eastAsia="ar-SA"/>
        </w:rPr>
      </w:pPr>
    </w:p>
    <w:p w:rsidR="001A6250" w:rsidRPr="0056676B" w:rsidRDefault="006649CA" w:rsidP="004E19E2">
      <w:pPr>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t>Wykres 8</w:t>
      </w:r>
      <w:r w:rsidR="0056676B" w:rsidRPr="0056676B">
        <w:rPr>
          <w:rFonts w:ascii="Times New Roman" w:hAnsi="Times New Roman" w:cs="Calibri"/>
          <w:b/>
          <w:sz w:val="24"/>
          <w:szCs w:val="24"/>
          <w:lang w:eastAsia="ar-SA"/>
        </w:rPr>
        <w:t>.</w:t>
      </w:r>
    </w:p>
    <w:p w:rsidR="00711A10" w:rsidRDefault="001A6250" w:rsidP="0056676B">
      <w:pPr>
        <w:spacing w:after="0" w:line="240" w:lineRule="auto"/>
        <w:jc w:val="both"/>
        <w:rPr>
          <w:rFonts w:ascii="Times New Roman" w:hAnsi="Times New Roman" w:cs="Calibri"/>
          <w:b/>
          <w:sz w:val="24"/>
          <w:szCs w:val="24"/>
          <w:lang w:eastAsia="ar-SA"/>
        </w:rPr>
      </w:pPr>
      <w:r w:rsidRPr="0056676B">
        <w:rPr>
          <w:rFonts w:ascii="Times New Roman" w:hAnsi="Times New Roman" w:cs="Calibri"/>
          <w:b/>
          <w:sz w:val="24"/>
          <w:szCs w:val="24"/>
          <w:lang w:eastAsia="ar-SA"/>
        </w:rPr>
        <w:t>Graf</w:t>
      </w:r>
      <w:r w:rsidR="00D2641C">
        <w:rPr>
          <w:rFonts w:ascii="Times New Roman" w:hAnsi="Times New Roman" w:cs="Calibri"/>
          <w:b/>
          <w:sz w:val="24"/>
          <w:szCs w:val="24"/>
          <w:lang w:eastAsia="ar-SA"/>
        </w:rPr>
        <w:t>iczne przedstawienie tabeli nr 8</w:t>
      </w:r>
    </w:p>
    <w:p w:rsidR="001A6250" w:rsidRPr="0056676B" w:rsidRDefault="001A6250" w:rsidP="0056676B">
      <w:pPr>
        <w:spacing w:after="0" w:line="240" w:lineRule="auto"/>
        <w:jc w:val="both"/>
        <w:rPr>
          <w:rFonts w:ascii="Bookman Old Style" w:hAnsi="Bookman Old Style"/>
          <w:b/>
          <w:sz w:val="24"/>
          <w:szCs w:val="24"/>
        </w:rPr>
      </w:pPr>
    </w:p>
    <w:p w:rsidR="001A6250" w:rsidRPr="00E540C7" w:rsidRDefault="001A6250" w:rsidP="001A6250">
      <w:pPr>
        <w:spacing w:after="0"/>
        <w:jc w:val="both"/>
        <w:rPr>
          <w:rFonts w:ascii="Bookman Old Style" w:hAnsi="Bookman Old Style"/>
        </w:rPr>
      </w:pPr>
      <w:r w:rsidRPr="00E540C7">
        <w:rPr>
          <w:rFonts w:ascii="Bookman Old Style" w:hAnsi="Bookman Old Style"/>
          <w:noProof/>
          <w:lang w:eastAsia="pl-PL"/>
        </w:rPr>
        <w:drawing>
          <wp:inline distT="0" distB="0" distL="0" distR="0">
            <wp:extent cx="5676900" cy="2047875"/>
            <wp:effectExtent l="19050" t="0" r="19050" b="0"/>
            <wp:docPr id="25"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6250" w:rsidRPr="00E540C7" w:rsidRDefault="001A6250" w:rsidP="001A6250">
      <w:pPr>
        <w:spacing w:after="0"/>
        <w:ind w:firstLine="708"/>
        <w:jc w:val="both"/>
        <w:rPr>
          <w:rFonts w:ascii="Bookman Old Style" w:hAnsi="Bookman Old Style"/>
        </w:rPr>
      </w:pPr>
    </w:p>
    <w:p w:rsidR="00711A10" w:rsidRDefault="00711A10" w:rsidP="0056676B">
      <w:pPr>
        <w:suppressAutoHyphens/>
        <w:spacing w:after="0" w:line="240" w:lineRule="auto"/>
        <w:jc w:val="both"/>
        <w:rPr>
          <w:rFonts w:ascii="Times New Roman" w:hAnsi="Times New Roman" w:cs="Calibri"/>
          <w:b/>
          <w:kern w:val="3"/>
          <w:sz w:val="24"/>
          <w:szCs w:val="24"/>
          <w:lang w:eastAsia="ar-SA"/>
        </w:rPr>
      </w:pPr>
    </w:p>
    <w:p w:rsidR="004E19E2" w:rsidRPr="00822005" w:rsidRDefault="004E19E2" w:rsidP="004E19E2">
      <w:pPr>
        <w:suppressAutoHyphens/>
        <w:autoSpaceDN w:val="0"/>
        <w:spacing w:before="100" w:after="0" w:line="360" w:lineRule="auto"/>
        <w:ind w:firstLine="709"/>
        <w:jc w:val="both"/>
        <w:textAlignment w:val="baseline"/>
        <w:rPr>
          <w:rFonts w:ascii="Times New Roman" w:hAnsi="Times New Roman"/>
          <w:kern w:val="3"/>
          <w:sz w:val="24"/>
          <w:szCs w:val="24"/>
          <w:lang w:eastAsia="pl-PL"/>
        </w:rPr>
      </w:pPr>
      <w:r w:rsidRPr="00822005">
        <w:rPr>
          <w:rFonts w:ascii="Times New Roman" w:hAnsi="Times New Roman"/>
          <w:kern w:val="3"/>
          <w:sz w:val="24"/>
          <w:szCs w:val="24"/>
          <w:lang w:eastAsia="pl-PL"/>
        </w:rPr>
        <w:t xml:space="preserve">W 2021 r. rozwiązało się 15 rodzin zastępczych (w tym 10 spokrewnionych oraz </w:t>
      </w:r>
      <w:r>
        <w:rPr>
          <w:rFonts w:ascii="Times New Roman" w:hAnsi="Times New Roman"/>
          <w:kern w:val="3"/>
          <w:sz w:val="24"/>
          <w:szCs w:val="24"/>
          <w:lang w:eastAsia="pl-PL"/>
        </w:rPr>
        <w:br/>
      </w:r>
      <w:r w:rsidRPr="00822005">
        <w:rPr>
          <w:rFonts w:ascii="Times New Roman" w:hAnsi="Times New Roman"/>
          <w:kern w:val="3"/>
          <w:sz w:val="24"/>
          <w:szCs w:val="24"/>
          <w:lang w:eastAsia="pl-PL"/>
        </w:rPr>
        <w:t>5 niezawodowych). Powodami rozwiązania rodzin zastępczych było: rozpoczęcie procesu usamodzielnienia się wychowanków po osiągnięciu pełnoletniości, powrót dziecka do rodziny biolog</w:t>
      </w:r>
      <w:r w:rsidR="00B768E4">
        <w:rPr>
          <w:rFonts w:ascii="Times New Roman" w:hAnsi="Times New Roman"/>
          <w:kern w:val="3"/>
          <w:sz w:val="24"/>
          <w:szCs w:val="24"/>
          <w:lang w:eastAsia="pl-PL"/>
        </w:rPr>
        <w:t>icznej, umieszczenie w innej for</w:t>
      </w:r>
      <w:r w:rsidRPr="00822005">
        <w:rPr>
          <w:rFonts w:ascii="Times New Roman" w:hAnsi="Times New Roman"/>
          <w:kern w:val="3"/>
          <w:sz w:val="24"/>
          <w:szCs w:val="24"/>
          <w:lang w:eastAsia="pl-PL"/>
        </w:rPr>
        <w:t xml:space="preserve">mie pieczy zastępczej. </w:t>
      </w:r>
    </w:p>
    <w:p w:rsidR="004E19E2" w:rsidRPr="00822005" w:rsidRDefault="004E19E2" w:rsidP="004E19E2">
      <w:pPr>
        <w:spacing w:after="0" w:line="360" w:lineRule="auto"/>
        <w:ind w:firstLine="708"/>
        <w:jc w:val="both"/>
        <w:rPr>
          <w:rFonts w:ascii="Times New Roman" w:hAnsi="Times New Roman"/>
          <w:kern w:val="3"/>
          <w:sz w:val="24"/>
          <w:szCs w:val="24"/>
          <w:lang w:eastAsia="pl-PL"/>
        </w:rPr>
      </w:pPr>
      <w:r w:rsidRPr="00822005">
        <w:rPr>
          <w:rFonts w:ascii="Times New Roman" w:hAnsi="Times New Roman"/>
          <w:kern w:val="3"/>
          <w:sz w:val="24"/>
          <w:szCs w:val="24"/>
          <w:lang w:eastAsia="pl-PL"/>
        </w:rPr>
        <w:t>W 2022 r. rozwiązaniu uległo 18 rodzin zastępcz</w:t>
      </w:r>
      <w:r>
        <w:rPr>
          <w:rFonts w:ascii="Times New Roman" w:hAnsi="Times New Roman"/>
          <w:kern w:val="3"/>
          <w:sz w:val="24"/>
          <w:szCs w:val="24"/>
          <w:lang w:eastAsia="pl-PL"/>
        </w:rPr>
        <w:t xml:space="preserve">ych (w tym 10 spokrewnionych </w:t>
      </w:r>
      <w:r>
        <w:rPr>
          <w:rFonts w:ascii="Times New Roman" w:hAnsi="Times New Roman"/>
          <w:kern w:val="3"/>
          <w:sz w:val="24"/>
          <w:szCs w:val="24"/>
          <w:lang w:eastAsia="pl-PL"/>
        </w:rPr>
        <w:br/>
        <w:t xml:space="preserve">i </w:t>
      </w:r>
      <w:r w:rsidRPr="00822005">
        <w:rPr>
          <w:rFonts w:ascii="Times New Roman" w:hAnsi="Times New Roman"/>
          <w:kern w:val="3"/>
          <w:sz w:val="24"/>
          <w:szCs w:val="24"/>
          <w:lang w:eastAsia="pl-PL"/>
        </w:rPr>
        <w:t>5 niezawodowych, 2 rodziny zawodowe i 1 rodzina zawodowa pełniąca funkcję pogotowia rodzinnego). Powodem rozwiązania rodzin zastępczych był powrót dzieci do rodzin biologicznych, rozpoczęcie procesu usamodzielnienia się po osiągnięciu pełnoletniości umieszczonych w nich wychowanków, 1 rodzina zastępcza zmieniła m</w:t>
      </w:r>
      <w:r>
        <w:rPr>
          <w:rFonts w:ascii="Times New Roman" w:hAnsi="Times New Roman"/>
          <w:kern w:val="3"/>
          <w:sz w:val="24"/>
          <w:szCs w:val="24"/>
          <w:lang w:eastAsia="pl-PL"/>
        </w:rPr>
        <w:t>iejsce zamieszkania, natomiast 2</w:t>
      </w:r>
      <w:r w:rsidRPr="00822005">
        <w:rPr>
          <w:rFonts w:ascii="Times New Roman" w:hAnsi="Times New Roman"/>
          <w:kern w:val="3"/>
          <w:sz w:val="24"/>
          <w:szCs w:val="24"/>
          <w:lang w:eastAsia="pl-PL"/>
        </w:rPr>
        <w:t xml:space="preserve"> rodziny zastępcze złożyły wypowiedzenie, </w:t>
      </w:r>
      <w:r>
        <w:rPr>
          <w:rFonts w:ascii="Times New Roman" w:hAnsi="Times New Roman"/>
          <w:kern w:val="3"/>
          <w:sz w:val="24"/>
          <w:szCs w:val="24"/>
          <w:lang w:eastAsia="pl-PL"/>
        </w:rPr>
        <w:t>1 rodzina zrezygnowała z pełnienia funkcji rodziny zastępczej i przeszła na emeryturę.</w:t>
      </w:r>
    </w:p>
    <w:p w:rsidR="004E19E2" w:rsidRDefault="004E19E2" w:rsidP="004E19E2">
      <w:pPr>
        <w:spacing w:after="0" w:line="360" w:lineRule="auto"/>
        <w:jc w:val="both"/>
        <w:rPr>
          <w:rFonts w:ascii="Times New Roman" w:hAnsi="Times New Roman"/>
          <w:kern w:val="3"/>
          <w:sz w:val="24"/>
          <w:szCs w:val="24"/>
          <w:lang w:eastAsia="pl-PL"/>
        </w:rPr>
      </w:pPr>
    </w:p>
    <w:p w:rsidR="00313A5E" w:rsidRDefault="00313A5E">
      <w:pPr>
        <w:spacing w:after="0" w:line="240" w:lineRule="auto"/>
        <w:rPr>
          <w:rFonts w:ascii="Times New Roman" w:hAnsi="Times New Roman" w:cs="Calibri"/>
          <w:b/>
          <w:kern w:val="3"/>
          <w:sz w:val="24"/>
          <w:szCs w:val="24"/>
          <w:lang w:eastAsia="ar-SA"/>
        </w:rPr>
      </w:pPr>
      <w:r>
        <w:rPr>
          <w:rFonts w:ascii="Times New Roman" w:hAnsi="Times New Roman" w:cs="Calibri"/>
          <w:b/>
          <w:kern w:val="3"/>
          <w:sz w:val="24"/>
          <w:szCs w:val="24"/>
          <w:lang w:eastAsia="ar-SA"/>
        </w:rPr>
        <w:br w:type="page"/>
      </w:r>
    </w:p>
    <w:p w:rsidR="001A6250" w:rsidRPr="00663374" w:rsidRDefault="00711A10" w:rsidP="0056676B">
      <w:pPr>
        <w:suppressAutoHyphens/>
        <w:spacing w:after="0" w:line="240" w:lineRule="auto"/>
        <w:jc w:val="both"/>
        <w:rPr>
          <w:rFonts w:ascii="Times New Roman" w:hAnsi="Times New Roman" w:cs="Calibri"/>
          <w:b/>
          <w:sz w:val="24"/>
          <w:szCs w:val="24"/>
          <w:lang w:eastAsia="ar-SA"/>
        </w:rPr>
      </w:pPr>
      <w:r w:rsidRPr="00663374">
        <w:rPr>
          <w:rFonts w:ascii="Times New Roman" w:hAnsi="Times New Roman" w:cs="Calibri"/>
          <w:b/>
          <w:kern w:val="3"/>
          <w:sz w:val="24"/>
          <w:szCs w:val="24"/>
          <w:lang w:eastAsia="ar-SA"/>
        </w:rPr>
        <w:lastRenderedPageBreak/>
        <w:t>T</w:t>
      </w:r>
      <w:r w:rsidR="00D2641C" w:rsidRPr="00663374">
        <w:rPr>
          <w:rFonts w:ascii="Times New Roman" w:hAnsi="Times New Roman" w:cs="Calibri"/>
          <w:b/>
          <w:kern w:val="3"/>
          <w:sz w:val="24"/>
          <w:szCs w:val="24"/>
          <w:lang w:eastAsia="ar-SA"/>
        </w:rPr>
        <w:t>abela 9</w:t>
      </w:r>
      <w:r w:rsidR="001A6250" w:rsidRPr="00663374">
        <w:rPr>
          <w:rFonts w:ascii="Times New Roman" w:hAnsi="Times New Roman" w:cs="Calibri"/>
          <w:b/>
          <w:kern w:val="3"/>
          <w:sz w:val="24"/>
          <w:szCs w:val="24"/>
          <w:lang w:eastAsia="ar-SA"/>
        </w:rPr>
        <w:t>.</w:t>
      </w:r>
    </w:p>
    <w:p w:rsidR="001A6250" w:rsidRDefault="001A6250" w:rsidP="0056676B">
      <w:pPr>
        <w:suppressAutoHyphens/>
        <w:autoSpaceDN w:val="0"/>
        <w:spacing w:after="0" w:line="240" w:lineRule="auto"/>
        <w:jc w:val="both"/>
        <w:textAlignment w:val="baseline"/>
        <w:rPr>
          <w:rFonts w:ascii="Times New Roman" w:hAnsi="Times New Roman" w:cs="Calibri"/>
          <w:b/>
          <w:color w:val="FF0000"/>
          <w:kern w:val="3"/>
          <w:sz w:val="24"/>
          <w:szCs w:val="24"/>
          <w:lang w:eastAsia="ar-SA"/>
        </w:rPr>
      </w:pPr>
      <w:r w:rsidRPr="00663374">
        <w:rPr>
          <w:rFonts w:ascii="Times New Roman" w:hAnsi="Times New Roman" w:cs="Calibri"/>
          <w:b/>
          <w:kern w:val="3"/>
          <w:sz w:val="24"/>
          <w:szCs w:val="24"/>
          <w:lang w:eastAsia="ar-SA"/>
        </w:rPr>
        <w:t xml:space="preserve">Liczba rodzin zastępczych i rodzinnych domów dziecka rozwiązanych </w:t>
      </w:r>
      <w:r w:rsidR="00F57409" w:rsidRPr="00663374">
        <w:rPr>
          <w:rFonts w:ascii="Times New Roman" w:hAnsi="Times New Roman" w:cs="Calibri"/>
          <w:b/>
          <w:kern w:val="3"/>
          <w:sz w:val="24"/>
          <w:szCs w:val="24"/>
          <w:lang w:eastAsia="ar-SA"/>
        </w:rPr>
        <w:t xml:space="preserve">                                         </w:t>
      </w:r>
      <w:r w:rsidR="00711A10" w:rsidRPr="00663374">
        <w:rPr>
          <w:rFonts w:ascii="Times New Roman" w:hAnsi="Times New Roman" w:cs="Calibri"/>
          <w:b/>
          <w:kern w:val="3"/>
          <w:sz w:val="24"/>
          <w:szCs w:val="24"/>
          <w:lang w:eastAsia="ar-SA"/>
        </w:rPr>
        <w:t xml:space="preserve">w latach 2021 – </w:t>
      </w:r>
      <w:r w:rsidR="00711A10" w:rsidRPr="00224C02">
        <w:rPr>
          <w:rFonts w:ascii="Times New Roman" w:hAnsi="Times New Roman" w:cs="Calibri"/>
          <w:b/>
          <w:kern w:val="3"/>
          <w:sz w:val="24"/>
          <w:szCs w:val="24"/>
          <w:lang w:eastAsia="ar-SA"/>
        </w:rPr>
        <w:t>2022</w:t>
      </w:r>
      <w:r w:rsidRPr="00224C02">
        <w:rPr>
          <w:rFonts w:ascii="Times New Roman" w:hAnsi="Times New Roman" w:cs="Calibri"/>
          <w:b/>
          <w:kern w:val="3"/>
          <w:sz w:val="24"/>
          <w:szCs w:val="24"/>
          <w:lang w:eastAsia="ar-SA"/>
        </w:rPr>
        <w:t>.</w:t>
      </w:r>
      <w:r w:rsidRPr="00B1380A">
        <w:rPr>
          <w:rFonts w:ascii="Times New Roman" w:hAnsi="Times New Roman" w:cs="Calibri"/>
          <w:b/>
          <w:color w:val="FF0000"/>
          <w:kern w:val="3"/>
          <w:sz w:val="24"/>
          <w:szCs w:val="24"/>
          <w:lang w:eastAsia="ar-SA"/>
        </w:rPr>
        <w:t xml:space="preserve"> </w:t>
      </w:r>
    </w:p>
    <w:p w:rsidR="00313A5E" w:rsidRPr="00B1380A" w:rsidRDefault="00313A5E" w:rsidP="0056676B">
      <w:pPr>
        <w:suppressAutoHyphens/>
        <w:autoSpaceDN w:val="0"/>
        <w:spacing w:after="0" w:line="240" w:lineRule="auto"/>
        <w:jc w:val="both"/>
        <w:textAlignment w:val="baseline"/>
        <w:rPr>
          <w:rFonts w:ascii="Times New Roman" w:hAnsi="Times New Roman" w:cs="Calibri"/>
          <w:b/>
          <w:i/>
          <w:color w:val="FF0000"/>
          <w:kern w:val="3"/>
          <w:sz w:val="24"/>
          <w:szCs w:val="24"/>
          <w:lang w:eastAsia="ar-SA"/>
        </w:rPr>
      </w:pPr>
    </w:p>
    <w:tbl>
      <w:tblPr>
        <w:tblW w:w="6203" w:type="dxa"/>
        <w:tblInd w:w="1" w:type="dxa"/>
        <w:tblCellMar>
          <w:left w:w="10" w:type="dxa"/>
          <w:right w:w="10" w:type="dxa"/>
        </w:tblCellMar>
        <w:tblLook w:val="0000" w:firstRow="0" w:lastRow="0" w:firstColumn="0" w:lastColumn="0" w:noHBand="0" w:noVBand="0"/>
      </w:tblPr>
      <w:tblGrid>
        <w:gridCol w:w="2942"/>
        <w:gridCol w:w="3261"/>
      </w:tblGrid>
      <w:tr w:rsidR="001A6250" w:rsidRPr="00B1380A" w:rsidTr="008018EE">
        <w:trPr>
          <w:trHeight w:val="395"/>
        </w:trPr>
        <w:tc>
          <w:tcPr>
            <w:tcW w:w="29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1A6250" w:rsidRPr="00663374" w:rsidRDefault="001A6250" w:rsidP="008018EE">
            <w:pPr>
              <w:suppressAutoHyphens/>
              <w:autoSpaceDN w:val="0"/>
              <w:spacing w:after="0"/>
              <w:jc w:val="center"/>
              <w:textAlignment w:val="baseline"/>
              <w:rPr>
                <w:rFonts w:ascii="Times New Roman" w:hAnsi="Times New Roman" w:cs="Calibri"/>
                <w:b/>
                <w:bCs/>
                <w:kern w:val="3"/>
                <w:lang w:eastAsia="ar-SA"/>
              </w:rPr>
            </w:pPr>
            <w:r w:rsidRPr="00663374">
              <w:rPr>
                <w:rFonts w:ascii="Times New Roman" w:hAnsi="Times New Roman" w:cs="Calibri"/>
                <w:b/>
                <w:bCs/>
                <w:kern w:val="3"/>
                <w:lang w:eastAsia="ar-SA"/>
              </w:rPr>
              <w:t>Liczba rodzin zastępczych/RDD</w:t>
            </w:r>
          </w:p>
          <w:p w:rsidR="001A6250" w:rsidRPr="00663374" w:rsidRDefault="00F57409" w:rsidP="008018EE">
            <w:pPr>
              <w:suppressAutoHyphens/>
              <w:autoSpaceDN w:val="0"/>
              <w:spacing w:after="0"/>
              <w:jc w:val="center"/>
              <w:textAlignment w:val="baseline"/>
              <w:rPr>
                <w:rFonts w:eastAsia="SimSun" w:cs="F"/>
                <w:kern w:val="3"/>
              </w:rPr>
            </w:pPr>
            <w:r w:rsidRPr="00663374">
              <w:rPr>
                <w:rFonts w:ascii="Times New Roman" w:hAnsi="Times New Roman" w:cs="Calibri"/>
                <w:b/>
                <w:bCs/>
                <w:kern w:val="3"/>
                <w:lang w:eastAsia="ar-SA"/>
              </w:rPr>
              <w:t xml:space="preserve">rozwiązanych </w:t>
            </w:r>
            <w:r w:rsidR="00711A10" w:rsidRPr="00663374">
              <w:rPr>
                <w:rFonts w:ascii="Times New Roman" w:hAnsi="Times New Roman" w:cs="Calibri"/>
                <w:b/>
                <w:bCs/>
                <w:kern w:val="3"/>
                <w:lang w:eastAsia="ar-SA"/>
              </w:rPr>
              <w:t>w 2021</w:t>
            </w:r>
            <w:r w:rsidR="001A6250" w:rsidRPr="00663374">
              <w:rPr>
                <w:rFonts w:ascii="Times New Roman" w:hAnsi="Times New Roman" w:cs="Calibri"/>
                <w:b/>
                <w:bCs/>
                <w:kern w:val="3"/>
                <w:lang w:eastAsia="ar-SA"/>
              </w:rPr>
              <w:t>r.</w:t>
            </w:r>
          </w:p>
        </w:tc>
        <w:tc>
          <w:tcPr>
            <w:tcW w:w="3261"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1A6250" w:rsidRPr="00657753" w:rsidRDefault="001A6250" w:rsidP="008018EE">
            <w:pPr>
              <w:suppressAutoHyphens/>
              <w:autoSpaceDN w:val="0"/>
              <w:spacing w:after="0"/>
              <w:jc w:val="center"/>
              <w:textAlignment w:val="baseline"/>
              <w:rPr>
                <w:rFonts w:ascii="Times New Roman" w:hAnsi="Times New Roman" w:cs="Calibri"/>
                <w:b/>
                <w:bCs/>
                <w:kern w:val="3"/>
                <w:lang w:eastAsia="ar-SA"/>
              </w:rPr>
            </w:pPr>
            <w:r w:rsidRPr="00657753">
              <w:rPr>
                <w:rFonts w:ascii="Times New Roman" w:hAnsi="Times New Roman" w:cs="Calibri"/>
                <w:b/>
                <w:bCs/>
                <w:kern w:val="3"/>
                <w:lang w:eastAsia="ar-SA"/>
              </w:rPr>
              <w:t xml:space="preserve">Liczba rodzin </w:t>
            </w:r>
          </w:p>
          <w:p w:rsidR="001A6250" w:rsidRPr="00657753" w:rsidRDefault="001A6250" w:rsidP="008018EE">
            <w:pPr>
              <w:suppressAutoHyphens/>
              <w:autoSpaceDN w:val="0"/>
              <w:spacing w:after="0"/>
              <w:jc w:val="center"/>
              <w:textAlignment w:val="baseline"/>
              <w:rPr>
                <w:rFonts w:ascii="Times New Roman" w:hAnsi="Times New Roman" w:cs="Calibri"/>
                <w:b/>
                <w:bCs/>
                <w:kern w:val="3"/>
                <w:lang w:eastAsia="ar-SA"/>
              </w:rPr>
            </w:pPr>
            <w:r w:rsidRPr="00657753">
              <w:rPr>
                <w:rFonts w:ascii="Times New Roman" w:hAnsi="Times New Roman" w:cs="Calibri"/>
                <w:b/>
                <w:bCs/>
                <w:kern w:val="3"/>
                <w:lang w:eastAsia="ar-SA"/>
              </w:rPr>
              <w:t>zastępczych/ RDD</w:t>
            </w:r>
          </w:p>
          <w:p w:rsidR="001A6250" w:rsidRPr="00657753" w:rsidRDefault="00F57409" w:rsidP="008018EE">
            <w:pPr>
              <w:suppressAutoHyphens/>
              <w:autoSpaceDN w:val="0"/>
              <w:spacing w:after="0"/>
              <w:jc w:val="center"/>
              <w:textAlignment w:val="baseline"/>
              <w:rPr>
                <w:rFonts w:eastAsia="SimSun" w:cs="F"/>
                <w:kern w:val="3"/>
              </w:rPr>
            </w:pPr>
            <w:r w:rsidRPr="00657753">
              <w:rPr>
                <w:rFonts w:ascii="Times New Roman" w:hAnsi="Times New Roman" w:cs="Calibri"/>
                <w:b/>
                <w:bCs/>
                <w:kern w:val="3"/>
                <w:lang w:eastAsia="ar-SA"/>
              </w:rPr>
              <w:t xml:space="preserve">rozwiązanych </w:t>
            </w:r>
            <w:r w:rsidR="00711A10" w:rsidRPr="00657753">
              <w:rPr>
                <w:rFonts w:ascii="Times New Roman" w:hAnsi="Times New Roman" w:cs="Calibri"/>
                <w:b/>
                <w:bCs/>
                <w:kern w:val="3"/>
                <w:lang w:eastAsia="ar-SA"/>
              </w:rPr>
              <w:t>w 2022</w:t>
            </w:r>
            <w:r w:rsidR="001A6250" w:rsidRPr="00657753">
              <w:rPr>
                <w:rFonts w:ascii="Times New Roman" w:hAnsi="Times New Roman" w:cs="Calibri"/>
                <w:b/>
                <w:bCs/>
                <w:kern w:val="3"/>
                <w:lang w:eastAsia="ar-SA"/>
              </w:rPr>
              <w:t>r.</w:t>
            </w:r>
          </w:p>
        </w:tc>
      </w:tr>
      <w:tr w:rsidR="001A6250" w:rsidRPr="00B1380A" w:rsidTr="008018EE">
        <w:tc>
          <w:tcPr>
            <w:tcW w:w="29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63374" w:rsidRDefault="00663374"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sidRPr="00663374">
              <w:rPr>
                <w:rFonts w:ascii="Times New Roman" w:hAnsi="Times New Roman" w:cs="Calibri"/>
                <w:kern w:val="3"/>
                <w:sz w:val="24"/>
                <w:szCs w:val="24"/>
                <w:lang w:eastAsia="ar-SA"/>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A6250" w:rsidRPr="00657753" w:rsidRDefault="00657753"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sidRPr="00657753">
              <w:rPr>
                <w:rFonts w:ascii="Times New Roman" w:hAnsi="Times New Roman" w:cs="Calibri"/>
                <w:kern w:val="3"/>
                <w:sz w:val="24"/>
                <w:szCs w:val="24"/>
                <w:lang w:eastAsia="ar-SA"/>
              </w:rPr>
              <w:t>18</w:t>
            </w:r>
          </w:p>
        </w:tc>
      </w:tr>
    </w:tbl>
    <w:p w:rsidR="0056676B" w:rsidRPr="00657753" w:rsidRDefault="0056676B" w:rsidP="0056676B">
      <w:pPr>
        <w:spacing w:after="0" w:line="240" w:lineRule="auto"/>
        <w:jc w:val="both"/>
        <w:rPr>
          <w:rFonts w:ascii="Times New Roman" w:hAnsi="Times New Roman" w:cs="Calibri"/>
          <w:i/>
          <w:lang w:eastAsia="ar-SA"/>
        </w:rPr>
      </w:pPr>
      <w:r w:rsidRPr="00657753">
        <w:rPr>
          <w:rFonts w:ascii="Times New Roman" w:hAnsi="Times New Roman" w:cs="Calibri"/>
          <w:i/>
          <w:lang w:eastAsia="ar-SA"/>
        </w:rPr>
        <w:t>Źródło: opracowanie własne.</w:t>
      </w:r>
    </w:p>
    <w:p w:rsidR="0056676B" w:rsidRPr="00657753" w:rsidRDefault="0056676B" w:rsidP="0056676B">
      <w:pPr>
        <w:spacing w:after="0" w:line="240" w:lineRule="auto"/>
        <w:jc w:val="both"/>
        <w:rPr>
          <w:rFonts w:ascii="Times New Roman" w:hAnsi="Times New Roman" w:cs="Calibri"/>
          <w:b/>
          <w:i/>
          <w:sz w:val="24"/>
          <w:szCs w:val="24"/>
          <w:lang w:eastAsia="ar-SA"/>
        </w:rPr>
      </w:pPr>
    </w:p>
    <w:p w:rsidR="00313A5E" w:rsidRDefault="00313A5E" w:rsidP="00313A5E">
      <w:pPr>
        <w:spacing w:after="0" w:line="240" w:lineRule="auto"/>
        <w:rPr>
          <w:rFonts w:ascii="Times New Roman" w:hAnsi="Times New Roman" w:cs="Calibri"/>
          <w:b/>
          <w:sz w:val="24"/>
          <w:szCs w:val="24"/>
          <w:lang w:eastAsia="ar-SA"/>
        </w:rPr>
      </w:pPr>
    </w:p>
    <w:p w:rsidR="0056676B" w:rsidRPr="00657753" w:rsidRDefault="006649CA" w:rsidP="00313A5E">
      <w:pPr>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t>Wykres 9</w:t>
      </w:r>
      <w:r w:rsidR="0056676B" w:rsidRPr="00657753">
        <w:rPr>
          <w:rFonts w:ascii="Times New Roman" w:hAnsi="Times New Roman" w:cs="Calibri"/>
          <w:b/>
          <w:sz w:val="24"/>
          <w:szCs w:val="24"/>
          <w:lang w:eastAsia="ar-SA"/>
        </w:rPr>
        <w:t>.</w:t>
      </w:r>
    </w:p>
    <w:p w:rsidR="001A6250" w:rsidRDefault="001A6250" w:rsidP="0056676B">
      <w:pPr>
        <w:spacing w:after="0" w:line="240" w:lineRule="auto"/>
        <w:jc w:val="both"/>
        <w:rPr>
          <w:rFonts w:ascii="Times New Roman" w:hAnsi="Times New Roman" w:cs="Calibri"/>
          <w:b/>
          <w:sz w:val="24"/>
          <w:szCs w:val="24"/>
          <w:lang w:eastAsia="ar-SA"/>
        </w:rPr>
      </w:pPr>
      <w:r w:rsidRPr="00657753">
        <w:rPr>
          <w:rFonts w:ascii="Times New Roman" w:hAnsi="Times New Roman" w:cs="Calibri"/>
          <w:b/>
          <w:sz w:val="24"/>
          <w:szCs w:val="24"/>
          <w:lang w:eastAsia="ar-SA"/>
        </w:rPr>
        <w:t>Grafi</w:t>
      </w:r>
      <w:r w:rsidR="00D2641C" w:rsidRPr="00657753">
        <w:rPr>
          <w:rFonts w:ascii="Times New Roman" w:hAnsi="Times New Roman" w:cs="Calibri"/>
          <w:b/>
          <w:sz w:val="24"/>
          <w:szCs w:val="24"/>
          <w:lang w:eastAsia="ar-SA"/>
        </w:rPr>
        <w:t>czne przedstawienie tabeli nr 9</w:t>
      </w:r>
      <w:r w:rsidR="0056676B" w:rsidRPr="00657753">
        <w:rPr>
          <w:rFonts w:ascii="Times New Roman" w:hAnsi="Times New Roman" w:cs="Calibri"/>
          <w:b/>
          <w:sz w:val="24"/>
          <w:szCs w:val="24"/>
          <w:lang w:eastAsia="ar-SA"/>
        </w:rPr>
        <w:t>.</w:t>
      </w:r>
    </w:p>
    <w:p w:rsidR="006649CA" w:rsidRPr="00657753" w:rsidRDefault="006649CA" w:rsidP="0056676B">
      <w:pPr>
        <w:spacing w:after="0" w:line="240" w:lineRule="auto"/>
        <w:jc w:val="both"/>
        <w:rPr>
          <w:rFonts w:ascii="Bookman Old Style" w:hAnsi="Bookman Old Style"/>
        </w:rPr>
      </w:pPr>
    </w:p>
    <w:p w:rsidR="001A6250" w:rsidRPr="00B1380A" w:rsidRDefault="001A6250" w:rsidP="0056676B">
      <w:pPr>
        <w:spacing w:after="0"/>
        <w:jc w:val="both"/>
        <w:rPr>
          <w:rFonts w:ascii="Bookman Old Style" w:hAnsi="Bookman Old Style"/>
          <w:color w:val="FF0000"/>
        </w:rPr>
      </w:pPr>
      <w:r w:rsidRPr="00B1380A">
        <w:rPr>
          <w:rFonts w:ascii="Bookman Old Style" w:hAnsi="Bookman Old Style"/>
          <w:noProof/>
          <w:color w:val="FF0000"/>
          <w:lang w:eastAsia="pl-PL"/>
        </w:rPr>
        <w:drawing>
          <wp:inline distT="0" distB="0" distL="0" distR="0">
            <wp:extent cx="5676900" cy="2047875"/>
            <wp:effectExtent l="19050" t="0" r="19050" b="0"/>
            <wp:docPr id="26"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5990" w:rsidRDefault="009C5990" w:rsidP="00D2641C">
      <w:pPr>
        <w:spacing w:after="0" w:line="360" w:lineRule="auto"/>
        <w:jc w:val="both"/>
        <w:rPr>
          <w:rFonts w:ascii="Times New Roman" w:hAnsi="Times New Roman"/>
          <w:b/>
          <w:kern w:val="3"/>
          <w:sz w:val="24"/>
          <w:szCs w:val="24"/>
          <w:lang w:eastAsia="pl-PL"/>
        </w:rPr>
      </w:pPr>
      <w:r>
        <w:rPr>
          <w:rFonts w:ascii="Times New Roman" w:hAnsi="Times New Roman"/>
          <w:b/>
          <w:kern w:val="3"/>
          <w:sz w:val="24"/>
          <w:szCs w:val="24"/>
          <w:lang w:eastAsia="pl-PL"/>
        </w:rPr>
        <w:br/>
      </w:r>
    </w:p>
    <w:p w:rsidR="009C5990" w:rsidRDefault="009C5990">
      <w:pPr>
        <w:spacing w:after="0" w:line="240" w:lineRule="auto"/>
        <w:rPr>
          <w:rFonts w:ascii="Times New Roman" w:hAnsi="Times New Roman"/>
          <w:b/>
          <w:kern w:val="3"/>
          <w:sz w:val="24"/>
          <w:szCs w:val="24"/>
          <w:lang w:eastAsia="pl-PL"/>
        </w:rPr>
      </w:pPr>
      <w:r>
        <w:rPr>
          <w:rFonts w:ascii="Times New Roman" w:hAnsi="Times New Roman"/>
          <w:b/>
          <w:kern w:val="3"/>
          <w:sz w:val="24"/>
          <w:szCs w:val="24"/>
          <w:lang w:eastAsia="pl-PL"/>
        </w:rPr>
        <w:br w:type="page"/>
      </w:r>
    </w:p>
    <w:p w:rsidR="00A3110D" w:rsidRDefault="0056676B" w:rsidP="00D2641C">
      <w:pPr>
        <w:spacing w:after="0" w:line="360" w:lineRule="auto"/>
        <w:jc w:val="both"/>
        <w:rPr>
          <w:rFonts w:ascii="Times New Roman" w:hAnsi="Times New Roman"/>
          <w:b/>
          <w:kern w:val="3"/>
          <w:sz w:val="24"/>
          <w:szCs w:val="24"/>
          <w:lang w:eastAsia="pl-PL"/>
        </w:rPr>
      </w:pPr>
      <w:r w:rsidRPr="00A3110D">
        <w:rPr>
          <w:rFonts w:ascii="Times New Roman" w:hAnsi="Times New Roman"/>
          <w:b/>
          <w:kern w:val="3"/>
          <w:sz w:val="24"/>
          <w:szCs w:val="24"/>
          <w:lang w:eastAsia="pl-PL"/>
        </w:rPr>
        <w:lastRenderedPageBreak/>
        <w:t xml:space="preserve">III.2. </w:t>
      </w:r>
      <w:r w:rsidR="00A3110D" w:rsidRPr="00A3110D">
        <w:rPr>
          <w:rFonts w:ascii="Times New Roman" w:hAnsi="Times New Roman"/>
          <w:b/>
          <w:kern w:val="3"/>
          <w:sz w:val="24"/>
          <w:szCs w:val="24"/>
          <w:lang w:eastAsia="pl-PL"/>
        </w:rPr>
        <w:t>INTYTUCJONALNA PIECZA ZASTĘPCZA</w:t>
      </w:r>
    </w:p>
    <w:p w:rsidR="00D2641C" w:rsidRPr="00D2641C" w:rsidRDefault="00D2641C" w:rsidP="00D2641C">
      <w:pPr>
        <w:spacing w:after="0" w:line="360" w:lineRule="auto"/>
        <w:jc w:val="both"/>
        <w:rPr>
          <w:rFonts w:ascii="Times New Roman" w:hAnsi="Times New Roman"/>
          <w:b/>
          <w:kern w:val="3"/>
          <w:sz w:val="24"/>
          <w:szCs w:val="24"/>
          <w:lang w:eastAsia="pl-PL"/>
        </w:rPr>
      </w:pPr>
    </w:p>
    <w:p w:rsidR="00A3110D" w:rsidRPr="00586410"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 xml:space="preserve">Zgodnie z podziałem wskazanym w art. </w:t>
      </w:r>
      <w:r w:rsidR="006649CA">
        <w:rPr>
          <w:rFonts w:ascii="Times New Roman" w:hAnsi="Times New Roman"/>
          <w:sz w:val="24"/>
          <w:szCs w:val="24"/>
        </w:rPr>
        <w:t>34 ustawy z dnia 9 czerwca 2011</w:t>
      </w:r>
      <w:r w:rsidRPr="00586410">
        <w:rPr>
          <w:rFonts w:ascii="Times New Roman" w:hAnsi="Times New Roman"/>
          <w:sz w:val="24"/>
          <w:szCs w:val="24"/>
        </w:rPr>
        <w:t>r.</w:t>
      </w:r>
      <w:r w:rsidR="006649CA">
        <w:rPr>
          <w:rFonts w:ascii="Times New Roman" w:hAnsi="Times New Roman"/>
          <w:sz w:val="24"/>
          <w:szCs w:val="24"/>
        </w:rPr>
        <w:br/>
      </w:r>
      <w:r w:rsidRPr="00586410">
        <w:rPr>
          <w:rFonts w:ascii="Times New Roman" w:hAnsi="Times New Roman"/>
          <w:sz w:val="24"/>
          <w:szCs w:val="24"/>
        </w:rPr>
        <w:t xml:space="preserve">o wspieraniu rodziny i systemie pieczy zastępczej piecza zastępcza jest sprawowana </w:t>
      </w:r>
      <w:r w:rsidR="00313A5E">
        <w:rPr>
          <w:rFonts w:ascii="Times New Roman" w:hAnsi="Times New Roman"/>
          <w:sz w:val="24"/>
          <w:szCs w:val="24"/>
        </w:rPr>
        <w:br/>
      </w:r>
      <w:r w:rsidRPr="00586410">
        <w:rPr>
          <w:rFonts w:ascii="Times New Roman" w:hAnsi="Times New Roman"/>
          <w:sz w:val="24"/>
          <w:szCs w:val="24"/>
        </w:rPr>
        <w:t xml:space="preserve">w formie rodzinnej i instytucjonalnej. </w:t>
      </w:r>
    </w:p>
    <w:p w:rsidR="00A3110D" w:rsidRPr="00586410"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 xml:space="preserve">Formy instytucjonalnej pieczy zastępczej dzielą się na: </w:t>
      </w:r>
    </w:p>
    <w:p w:rsidR="00A3110D" w:rsidRPr="00586410" w:rsidRDefault="00A3110D" w:rsidP="00A3110D">
      <w:pPr>
        <w:pStyle w:val="Bezodstpw"/>
        <w:spacing w:line="360" w:lineRule="auto"/>
        <w:jc w:val="both"/>
        <w:rPr>
          <w:rFonts w:ascii="Times New Roman" w:hAnsi="Times New Roman"/>
          <w:sz w:val="24"/>
          <w:szCs w:val="24"/>
        </w:rPr>
      </w:pPr>
      <w:r>
        <w:rPr>
          <w:rFonts w:ascii="Times New Roman" w:hAnsi="Times New Roman"/>
          <w:sz w:val="24"/>
          <w:szCs w:val="24"/>
        </w:rPr>
        <w:t xml:space="preserve">- </w:t>
      </w:r>
      <w:r w:rsidRPr="00586410">
        <w:rPr>
          <w:rFonts w:ascii="Times New Roman" w:hAnsi="Times New Roman"/>
          <w:sz w:val="24"/>
          <w:szCs w:val="24"/>
        </w:rPr>
        <w:t xml:space="preserve">placówki opiekuńczo-wychowawcze; </w:t>
      </w:r>
    </w:p>
    <w:p w:rsidR="00A3110D" w:rsidRPr="00586410" w:rsidRDefault="00A3110D" w:rsidP="00A3110D">
      <w:pPr>
        <w:pStyle w:val="Bezodstpw"/>
        <w:spacing w:line="360" w:lineRule="auto"/>
        <w:jc w:val="both"/>
        <w:rPr>
          <w:rFonts w:ascii="Times New Roman" w:hAnsi="Times New Roman"/>
          <w:sz w:val="24"/>
          <w:szCs w:val="24"/>
        </w:rPr>
      </w:pPr>
      <w:r>
        <w:rPr>
          <w:rFonts w:ascii="Times New Roman" w:hAnsi="Times New Roman"/>
          <w:sz w:val="24"/>
          <w:szCs w:val="24"/>
        </w:rPr>
        <w:t xml:space="preserve">- </w:t>
      </w:r>
      <w:r w:rsidRPr="00586410">
        <w:rPr>
          <w:rFonts w:ascii="Times New Roman" w:hAnsi="Times New Roman"/>
          <w:sz w:val="24"/>
          <w:szCs w:val="24"/>
        </w:rPr>
        <w:t>regionalne placówki opiekuńczo-terapeutyczne</w:t>
      </w:r>
      <w:r w:rsidR="00D2641C">
        <w:rPr>
          <w:rFonts w:ascii="Times New Roman" w:hAnsi="Times New Roman"/>
          <w:sz w:val="24"/>
          <w:szCs w:val="24"/>
        </w:rPr>
        <w:t>;</w:t>
      </w:r>
      <w:r w:rsidRPr="00586410">
        <w:rPr>
          <w:rFonts w:ascii="Times New Roman" w:hAnsi="Times New Roman"/>
          <w:sz w:val="24"/>
          <w:szCs w:val="24"/>
        </w:rPr>
        <w:t xml:space="preserve"> </w:t>
      </w:r>
    </w:p>
    <w:p w:rsidR="00A3110D" w:rsidRPr="00586410" w:rsidRDefault="00A3110D" w:rsidP="00A3110D">
      <w:pPr>
        <w:pStyle w:val="Bezodstpw"/>
        <w:spacing w:line="360" w:lineRule="auto"/>
        <w:jc w:val="both"/>
        <w:rPr>
          <w:rFonts w:ascii="Times New Roman" w:hAnsi="Times New Roman"/>
          <w:sz w:val="24"/>
          <w:szCs w:val="24"/>
        </w:rPr>
      </w:pPr>
      <w:r>
        <w:rPr>
          <w:rFonts w:ascii="Times New Roman" w:hAnsi="Times New Roman"/>
          <w:sz w:val="24"/>
          <w:szCs w:val="24"/>
        </w:rPr>
        <w:t xml:space="preserve">- </w:t>
      </w:r>
      <w:r w:rsidRPr="00586410">
        <w:rPr>
          <w:rFonts w:ascii="Times New Roman" w:hAnsi="Times New Roman"/>
          <w:sz w:val="24"/>
          <w:szCs w:val="24"/>
        </w:rPr>
        <w:t xml:space="preserve">interwencyjne ośrodki </w:t>
      </w:r>
      <w:proofErr w:type="spellStart"/>
      <w:r w:rsidRPr="00586410">
        <w:rPr>
          <w:rFonts w:ascii="Times New Roman" w:hAnsi="Times New Roman"/>
          <w:sz w:val="24"/>
          <w:szCs w:val="24"/>
        </w:rPr>
        <w:t>preadopcyjne</w:t>
      </w:r>
      <w:proofErr w:type="spellEnd"/>
      <w:r w:rsidRPr="00586410">
        <w:rPr>
          <w:rFonts w:ascii="Times New Roman" w:hAnsi="Times New Roman"/>
          <w:sz w:val="24"/>
          <w:szCs w:val="24"/>
        </w:rPr>
        <w:t xml:space="preserve">. </w:t>
      </w:r>
    </w:p>
    <w:p w:rsidR="00A3110D" w:rsidRPr="00586410" w:rsidRDefault="00A3110D" w:rsidP="00A3110D">
      <w:pPr>
        <w:pStyle w:val="Bezodstpw"/>
        <w:spacing w:line="360" w:lineRule="auto"/>
        <w:ind w:firstLine="708"/>
        <w:jc w:val="both"/>
        <w:rPr>
          <w:rFonts w:ascii="Times New Roman" w:hAnsi="Times New Roman"/>
          <w:sz w:val="24"/>
          <w:szCs w:val="24"/>
        </w:rPr>
      </w:pPr>
    </w:p>
    <w:p w:rsidR="00A3110D" w:rsidRPr="00586410"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 xml:space="preserve">Placówka opiekuńczo-wychowawcza zapewnia dziecku całodobową ciągłą lub okresową opiekę i wychowanie oraz zaspokaja jego niezbędne potrzeby bytowe, rozwojowe, w tym emocjonalne, społeczne, religijne, a także zapewnia korzystanie </w:t>
      </w:r>
      <w:r w:rsidR="00E021B5">
        <w:rPr>
          <w:rFonts w:ascii="Times New Roman" w:hAnsi="Times New Roman"/>
          <w:sz w:val="24"/>
          <w:szCs w:val="24"/>
        </w:rPr>
        <w:br/>
      </w:r>
      <w:r w:rsidRPr="00586410">
        <w:rPr>
          <w:rFonts w:ascii="Times New Roman" w:hAnsi="Times New Roman"/>
          <w:sz w:val="24"/>
          <w:szCs w:val="24"/>
        </w:rPr>
        <w:t xml:space="preserve">z przysługujących świadczeń zdrowotnych i kształcenia, oddziaływań terapeutycznych. Ponadto, równie ważnym zadaniem jest realizowanie planu pomocy dziecku oraz umożliwianie dziecku kontaktu z jego rodzicami i innymi osobami bliskimi, a także podejmowanie wszelkich możliwych działań w celu powrotu do rodziny. Całodobowy pobyt dziecka w placówce opiekuńczo-wychowawczej powinien mieć bowiem charakter przejściowy - do czasu powrotu dziecka do rodziny naturalnej lub umieszczenia w rodzinie zastępczej. W realizacji powyższego zadania Powiatowe Centrum Pomocy Rodzinie </w:t>
      </w:r>
      <w:r w:rsidR="00E021B5">
        <w:rPr>
          <w:rFonts w:ascii="Times New Roman" w:hAnsi="Times New Roman"/>
          <w:sz w:val="24"/>
          <w:szCs w:val="24"/>
        </w:rPr>
        <w:br/>
      </w:r>
      <w:r w:rsidR="00D2641C">
        <w:rPr>
          <w:rFonts w:ascii="Times New Roman" w:hAnsi="Times New Roman"/>
          <w:sz w:val="24"/>
          <w:szCs w:val="24"/>
        </w:rPr>
        <w:t xml:space="preserve">w Bytowie </w:t>
      </w:r>
      <w:r w:rsidRPr="00586410">
        <w:rPr>
          <w:rFonts w:ascii="Times New Roman" w:hAnsi="Times New Roman"/>
          <w:sz w:val="24"/>
          <w:szCs w:val="24"/>
        </w:rPr>
        <w:t xml:space="preserve">współpracuje z sądem, kuratorami, innymi powiatowymi centrami pomocy rodzinie, ośrodkami pomocy społecznej oraz placówkami opiekuńczo-wychowawczymi. </w:t>
      </w:r>
    </w:p>
    <w:p w:rsidR="00A3110D" w:rsidRPr="00586410"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Umieszczenie dziecka w całodobowej placówce następuje po wyczerpaniu wszystkich innych możliwości udzielenia pomocy rodzinie biologicznej przez osoby, które zajmują się pracą w obszarze pomocy dziecku i rodzinie. W pierwszej kolejności, kiedy wystąpi konieczność zapewnienia opieki całodobowej, rozważana jest możliwość umieszczenia dziecka w rodzinnej formie opieki zastępczej, a tylko w przypadkach, gdy nie jest to możliwe, małoletni zostaje umieszczony w placówce opiekuńczo – wychowawczej. Podstawą do umieszczenia dziecka w pieczy zastępczej jest prawomocne orzeczenie sądu rodzinnego. Dziecko może być przyjęte do placówki opiekuńczo</w:t>
      </w:r>
      <w:r>
        <w:rPr>
          <w:rFonts w:ascii="Times New Roman" w:hAnsi="Times New Roman"/>
          <w:sz w:val="24"/>
          <w:szCs w:val="24"/>
        </w:rPr>
        <w:t xml:space="preserve"> </w:t>
      </w:r>
      <w:r w:rsidRPr="00586410">
        <w:rPr>
          <w:rFonts w:ascii="Times New Roman" w:hAnsi="Times New Roman"/>
          <w:sz w:val="24"/>
          <w:szCs w:val="24"/>
        </w:rPr>
        <w:t xml:space="preserve">- wychowawczej również na wniosek rodzica, opiekuna prawnego bądź na prośbę samego dziecka. </w:t>
      </w:r>
    </w:p>
    <w:p w:rsidR="00A3110D" w:rsidRPr="00586410"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 xml:space="preserve">Zgodnie z art. 180 pkt. 2 ustawy z dnia 9 czerwca 2011 r. o wspieraniu rodziny </w:t>
      </w:r>
      <w:r w:rsidR="008E5796">
        <w:rPr>
          <w:rFonts w:ascii="Times New Roman" w:hAnsi="Times New Roman"/>
          <w:sz w:val="24"/>
          <w:szCs w:val="24"/>
        </w:rPr>
        <w:br/>
      </w:r>
      <w:r w:rsidRPr="00586410">
        <w:rPr>
          <w:rFonts w:ascii="Times New Roman" w:hAnsi="Times New Roman"/>
          <w:sz w:val="24"/>
          <w:szCs w:val="24"/>
        </w:rPr>
        <w:t xml:space="preserve">i systemie pieczy zastępczej zadaniem własnym powiatu jest zapewnienie dzieciom pieczy </w:t>
      </w:r>
      <w:r w:rsidRPr="00586410">
        <w:rPr>
          <w:rFonts w:ascii="Times New Roman" w:hAnsi="Times New Roman"/>
          <w:sz w:val="24"/>
          <w:szCs w:val="24"/>
        </w:rPr>
        <w:lastRenderedPageBreak/>
        <w:t xml:space="preserve">zastępczej w rodzinach zastępczych, rodzinnych domach dziecka oraz w placówkach opiekuńczo – wychowawczych. Placówkę opiekuńczo-wychowawczą, w myśl art. 93 ustawy, prowadzi powiat lub podmiot, któremu powiat zlecił realizację tego zadania. </w:t>
      </w:r>
    </w:p>
    <w:p w:rsidR="00A3110D" w:rsidRDefault="00A3110D" w:rsidP="00A3110D">
      <w:pPr>
        <w:pStyle w:val="Bezodstpw"/>
        <w:spacing w:line="360" w:lineRule="auto"/>
        <w:ind w:firstLine="708"/>
        <w:jc w:val="both"/>
        <w:rPr>
          <w:rFonts w:ascii="Times New Roman" w:hAnsi="Times New Roman"/>
          <w:sz w:val="24"/>
          <w:szCs w:val="24"/>
        </w:rPr>
      </w:pPr>
      <w:r w:rsidRPr="00586410">
        <w:rPr>
          <w:rFonts w:ascii="Times New Roman" w:hAnsi="Times New Roman"/>
          <w:sz w:val="24"/>
          <w:szCs w:val="24"/>
        </w:rPr>
        <w:t>Stosownie do art. 190 w</w:t>
      </w:r>
      <w:r w:rsidR="00D2641C">
        <w:rPr>
          <w:rFonts w:ascii="Times New Roman" w:hAnsi="Times New Roman"/>
          <w:sz w:val="24"/>
          <w:szCs w:val="24"/>
        </w:rPr>
        <w:t>/w</w:t>
      </w:r>
      <w:r w:rsidRPr="00586410">
        <w:rPr>
          <w:rFonts w:ascii="Times New Roman" w:hAnsi="Times New Roman"/>
          <w:sz w:val="24"/>
          <w:szCs w:val="24"/>
        </w:rPr>
        <w:t xml:space="preserve"> ustawy organy jednostek samorządu terytorialnego mogą zlecać prowadzenie placówki opiekuńczo-wychowawczej organizacjom pozarządowym prowadzącym działalność w zakresie wspierania rodziny, pieczy zastępczej lub pomocy społecznej albo osobom prawnym i jednostkom organizacyjnym działającym na podstawie przepisów o stosunku Państwa do Kościoła Katolickiego w Rzeczypospolitej Polskiej, stosunku Państwa do innych kościołów i związków wyznaniowych oraz </w:t>
      </w:r>
      <w:r w:rsidR="00E021B5">
        <w:rPr>
          <w:rFonts w:ascii="Times New Roman" w:hAnsi="Times New Roman"/>
          <w:sz w:val="24"/>
          <w:szCs w:val="24"/>
        </w:rPr>
        <w:br/>
      </w:r>
      <w:r w:rsidRPr="00586410">
        <w:rPr>
          <w:rFonts w:ascii="Times New Roman" w:hAnsi="Times New Roman"/>
          <w:sz w:val="24"/>
          <w:szCs w:val="24"/>
        </w:rPr>
        <w:t>o gwarancji wolności sumienia i wyznania, jeżeli ich cele statutowe obejmują prowadzenie działalności w zakresie wspierania rodziny i systemu pieczy zastępczej lub pomocy społecznej. Do zlecenia zadań stosuje się ustawę z dnia 24 kwietnia 2003 r. o działalności pożytku</w:t>
      </w:r>
      <w:r>
        <w:rPr>
          <w:rFonts w:ascii="Times New Roman" w:hAnsi="Times New Roman"/>
          <w:sz w:val="24"/>
          <w:szCs w:val="24"/>
        </w:rPr>
        <w:t xml:space="preserve"> publicznego i o wolontariacie. </w:t>
      </w:r>
      <w:r w:rsidRPr="00586410">
        <w:rPr>
          <w:rFonts w:ascii="Times New Roman" w:hAnsi="Times New Roman"/>
          <w:sz w:val="24"/>
          <w:szCs w:val="24"/>
        </w:rPr>
        <w:t>Zlecenie zadania odbywa się po uprzednim przeprowadzeniu otwartego konkursu ofert.</w:t>
      </w:r>
    </w:p>
    <w:p w:rsidR="00A3110D" w:rsidRDefault="00D2641C" w:rsidP="00A3110D">
      <w:pPr>
        <w:pStyle w:val="Bezodstpw"/>
        <w:spacing w:line="360" w:lineRule="auto"/>
        <w:ind w:firstLine="708"/>
        <w:jc w:val="both"/>
        <w:rPr>
          <w:rFonts w:ascii="Times New Roman" w:hAnsi="Times New Roman"/>
          <w:sz w:val="24"/>
          <w:szCs w:val="24"/>
        </w:rPr>
      </w:pPr>
      <w:r>
        <w:rPr>
          <w:rFonts w:ascii="Times New Roman" w:hAnsi="Times New Roman"/>
          <w:sz w:val="24"/>
          <w:szCs w:val="24"/>
        </w:rPr>
        <w:t>W Powiecie B</w:t>
      </w:r>
      <w:r w:rsidR="00A3110D" w:rsidRPr="00E540C7">
        <w:rPr>
          <w:rFonts w:ascii="Times New Roman" w:hAnsi="Times New Roman"/>
          <w:sz w:val="24"/>
          <w:szCs w:val="24"/>
        </w:rPr>
        <w:t xml:space="preserve">ytowskim od 01.07.2012 roku domy dla dzieci prowadzone są przez Fundację </w:t>
      </w:r>
      <w:proofErr w:type="spellStart"/>
      <w:r w:rsidR="00A3110D" w:rsidRPr="00E540C7">
        <w:rPr>
          <w:rFonts w:ascii="Times New Roman" w:hAnsi="Times New Roman"/>
          <w:sz w:val="24"/>
          <w:szCs w:val="24"/>
        </w:rPr>
        <w:t>Rademenes</w:t>
      </w:r>
      <w:proofErr w:type="spellEnd"/>
      <w:r w:rsidR="00A3110D" w:rsidRPr="00E540C7">
        <w:rPr>
          <w:rFonts w:ascii="Times New Roman" w:hAnsi="Times New Roman"/>
          <w:sz w:val="24"/>
          <w:szCs w:val="24"/>
        </w:rPr>
        <w:t xml:space="preserve"> z Bytowa.  </w:t>
      </w:r>
    </w:p>
    <w:p w:rsidR="00A3110D" w:rsidRPr="00E540C7" w:rsidRDefault="00A3110D" w:rsidP="00A3110D">
      <w:pPr>
        <w:pStyle w:val="Bezodstpw"/>
        <w:spacing w:line="360" w:lineRule="auto"/>
        <w:ind w:firstLine="708"/>
        <w:jc w:val="both"/>
        <w:rPr>
          <w:rFonts w:ascii="Times New Roman" w:hAnsi="Times New Roman"/>
          <w:sz w:val="24"/>
          <w:szCs w:val="24"/>
        </w:rPr>
      </w:pPr>
      <w:r w:rsidRPr="00E540C7">
        <w:rPr>
          <w:rFonts w:ascii="Times New Roman" w:hAnsi="Times New Roman"/>
          <w:sz w:val="24"/>
          <w:szCs w:val="24"/>
        </w:rPr>
        <w:t xml:space="preserve">Na terenie Powiatu Bytowskiego zgodnie z decyzją Wojewody Pomorskiego z dnia </w:t>
      </w:r>
      <w:r w:rsidR="00360440">
        <w:rPr>
          <w:rFonts w:ascii="Times New Roman" w:hAnsi="Times New Roman"/>
          <w:sz w:val="24"/>
          <w:szCs w:val="24"/>
        </w:rPr>
        <w:t xml:space="preserve">    </w:t>
      </w:r>
      <w:r w:rsidRPr="00E540C7">
        <w:rPr>
          <w:rFonts w:ascii="Times New Roman" w:hAnsi="Times New Roman"/>
          <w:sz w:val="24"/>
          <w:szCs w:val="24"/>
        </w:rPr>
        <w:t>28 czerwca 2012 roku utw</w:t>
      </w:r>
      <w:r>
        <w:rPr>
          <w:rFonts w:ascii="Times New Roman" w:hAnsi="Times New Roman"/>
          <w:sz w:val="24"/>
          <w:szCs w:val="24"/>
        </w:rPr>
        <w:t xml:space="preserve">orzone zostały </w:t>
      </w:r>
      <w:r w:rsidRPr="00E540C7">
        <w:rPr>
          <w:rFonts w:ascii="Times New Roman" w:hAnsi="Times New Roman"/>
          <w:sz w:val="24"/>
          <w:szCs w:val="24"/>
        </w:rPr>
        <w:t>do</w:t>
      </w:r>
      <w:r w:rsidR="00313A5E">
        <w:rPr>
          <w:rFonts w:ascii="Times New Roman" w:hAnsi="Times New Roman"/>
          <w:sz w:val="24"/>
          <w:szCs w:val="24"/>
        </w:rPr>
        <w:t xml:space="preserve">my dla dzieci, </w:t>
      </w:r>
      <w:r w:rsidR="00B768E4">
        <w:rPr>
          <w:rFonts w:ascii="Times New Roman" w:hAnsi="Times New Roman"/>
          <w:sz w:val="24"/>
          <w:szCs w:val="24"/>
        </w:rPr>
        <w:t xml:space="preserve">które dysponują </w:t>
      </w:r>
      <w:r w:rsidR="00313A5E">
        <w:rPr>
          <w:rFonts w:ascii="Times New Roman" w:hAnsi="Times New Roman"/>
          <w:sz w:val="24"/>
          <w:szCs w:val="24"/>
        </w:rPr>
        <w:t>łącznie 28</w:t>
      </w:r>
      <w:r w:rsidRPr="00E540C7">
        <w:rPr>
          <w:rFonts w:ascii="Times New Roman" w:hAnsi="Times New Roman"/>
          <w:sz w:val="24"/>
          <w:szCs w:val="24"/>
        </w:rPr>
        <w:t xml:space="preserve"> miejscami socjalizacyjnymi:</w:t>
      </w:r>
    </w:p>
    <w:p w:rsidR="00A3110D" w:rsidRPr="00E540C7" w:rsidRDefault="00A3110D" w:rsidP="00A3110D">
      <w:pPr>
        <w:pStyle w:val="Bezodstpw"/>
        <w:numPr>
          <w:ilvl w:val="0"/>
          <w:numId w:val="18"/>
        </w:numPr>
        <w:spacing w:line="360" w:lineRule="auto"/>
        <w:jc w:val="both"/>
        <w:rPr>
          <w:rFonts w:ascii="Times New Roman" w:hAnsi="Times New Roman"/>
          <w:sz w:val="24"/>
          <w:szCs w:val="24"/>
        </w:rPr>
      </w:pPr>
      <w:r w:rsidRPr="00E540C7">
        <w:rPr>
          <w:rFonts w:ascii="Times New Roman" w:hAnsi="Times New Roman"/>
          <w:sz w:val="24"/>
          <w:szCs w:val="24"/>
        </w:rPr>
        <w:t>Dom dla Dzieci w Tuchomiu przy ul. Buczka 2</w:t>
      </w:r>
      <w:r>
        <w:rPr>
          <w:rFonts w:ascii="Times New Roman" w:hAnsi="Times New Roman"/>
          <w:sz w:val="24"/>
          <w:szCs w:val="24"/>
        </w:rPr>
        <w:t>;</w:t>
      </w:r>
    </w:p>
    <w:p w:rsidR="00A3110D" w:rsidRPr="00224C02" w:rsidRDefault="00CF21B0" w:rsidP="00A3110D">
      <w:pPr>
        <w:pStyle w:val="Bezodstpw"/>
        <w:numPr>
          <w:ilvl w:val="0"/>
          <w:numId w:val="18"/>
        </w:numPr>
        <w:spacing w:line="360" w:lineRule="auto"/>
        <w:jc w:val="both"/>
        <w:rPr>
          <w:rFonts w:ascii="Times New Roman" w:hAnsi="Times New Roman"/>
          <w:sz w:val="24"/>
          <w:szCs w:val="24"/>
        </w:rPr>
      </w:pPr>
      <w:r>
        <w:rPr>
          <w:rFonts w:ascii="Times New Roman" w:hAnsi="Times New Roman"/>
          <w:sz w:val="24"/>
          <w:szCs w:val="24"/>
        </w:rPr>
        <w:t>Dom dla Dzieci w Gostkowie 59B</w:t>
      </w:r>
      <w:r w:rsidR="00A3110D" w:rsidRPr="00224C02">
        <w:rPr>
          <w:rFonts w:ascii="Times New Roman" w:hAnsi="Times New Roman"/>
          <w:sz w:val="24"/>
          <w:szCs w:val="24"/>
        </w:rPr>
        <w:t>;</w:t>
      </w:r>
    </w:p>
    <w:p w:rsidR="00A3110D" w:rsidRPr="00E540C7" w:rsidRDefault="00A3110D" w:rsidP="00A3110D">
      <w:pPr>
        <w:pStyle w:val="Bezodstpw"/>
        <w:spacing w:line="360" w:lineRule="auto"/>
        <w:ind w:firstLine="708"/>
        <w:jc w:val="both"/>
        <w:rPr>
          <w:rFonts w:ascii="Times New Roman" w:hAnsi="Times New Roman"/>
          <w:sz w:val="24"/>
          <w:szCs w:val="24"/>
        </w:rPr>
      </w:pPr>
      <w:r w:rsidRPr="002511BD">
        <w:rPr>
          <w:rFonts w:ascii="Times New Roman" w:hAnsi="Times New Roman"/>
          <w:sz w:val="24"/>
          <w:szCs w:val="24"/>
        </w:rPr>
        <w:t>Na dzień 31.12</w:t>
      </w:r>
      <w:r w:rsidR="006649CA">
        <w:rPr>
          <w:rFonts w:ascii="Times New Roman" w:hAnsi="Times New Roman"/>
          <w:sz w:val="24"/>
          <w:szCs w:val="24"/>
        </w:rPr>
        <w:t>.2021</w:t>
      </w:r>
      <w:r w:rsidRPr="002511BD">
        <w:rPr>
          <w:rFonts w:ascii="Times New Roman" w:hAnsi="Times New Roman"/>
          <w:sz w:val="24"/>
          <w:szCs w:val="24"/>
        </w:rPr>
        <w:t xml:space="preserve"> r</w:t>
      </w:r>
      <w:r w:rsidR="00ED5CEF" w:rsidRPr="002511BD">
        <w:rPr>
          <w:rFonts w:ascii="Times New Roman" w:hAnsi="Times New Roman"/>
          <w:sz w:val="24"/>
          <w:szCs w:val="24"/>
        </w:rPr>
        <w:t xml:space="preserve"> oraz  31.12.2022 r</w:t>
      </w:r>
      <w:r w:rsidR="002B09E1">
        <w:rPr>
          <w:rFonts w:ascii="Times New Roman" w:hAnsi="Times New Roman"/>
          <w:sz w:val="24"/>
          <w:szCs w:val="24"/>
        </w:rPr>
        <w:t>.</w:t>
      </w:r>
      <w:r w:rsidR="00ED5CEF" w:rsidRPr="002511BD">
        <w:rPr>
          <w:rFonts w:ascii="Times New Roman" w:hAnsi="Times New Roman"/>
          <w:sz w:val="24"/>
          <w:szCs w:val="24"/>
        </w:rPr>
        <w:t xml:space="preserve"> </w:t>
      </w:r>
      <w:r w:rsidRPr="002511BD">
        <w:rPr>
          <w:rFonts w:ascii="Times New Roman" w:hAnsi="Times New Roman"/>
          <w:sz w:val="24"/>
          <w:szCs w:val="24"/>
        </w:rPr>
        <w:t>w dwóch</w:t>
      </w:r>
      <w:r w:rsidR="00ED5CEF" w:rsidRPr="002511BD">
        <w:rPr>
          <w:rFonts w:ascii="Times New Roman" w:hAnsi="Times New Roman"/>
          <w:sz w:val="24"/>
          <w:szCs w:val="24"/>
        </w:rPr>
        <w:t xml:space="preserve"> placówkach przebywało ogółem 24</w:t>
      </w:r>
      <w:r w:rsidRPr="002511BD">
        <w:rPr>
          <w:rFonts w:ascii="Times New Roman" w:hAnsi="Times New Roman"/>
          <w:sz w:val="24"/>
          <w:szCs w:val="24"/>
        </w:rPr>
        <w:t xml:space="preserve"> wychowankó</w:t>
      </w:r>
      <w:r w:rsidR="007E1D33" w:rsidRPr="002511BD">
        <w:rPr>
          <w:rFonts w:ascii="Times New Roman" w:hAnsi="Times New Roman"/>
          <w:sz w:val="24"/>
          <w:szCs w:val="24"/>
        </w:rPr>
        <w:t>w</w:t>
      </w:r>
      <w:r w:rsidR="002511BD" w:rsidRPr="002511BD">
        <w:rPr>
          <w:rFonts w:ascii="Times New Roman" w:hAnsi="Times New Roman"/>
          <w:sz w:val="24"/>
          <w:szCs w:val="24"/>
        </w:rPr>
        <w:t xml:space="preserve">. </w:t>
      </w:r>
      <w:r w:rsidRPr="002511BD">
        <w:rPr>
          <w:rFonts w:ascii="Times New Roman" w:hAnsi="Times New Roman"/>
          <w:sz w:val="24"/>
          <w:szCs w:val="24"/>
        </w:rPr>
        <w:t>W związku</w:t>
      </w:r>
      <w:r w:rsidR="00ED5CEF" w:rsidRPr="002511BD">
        <w:rPr>
          <w:rFonts w:ascii="Times New Roman" w:hAnsi="Times New Roman"/>
          <w:sz w:val="24"/>
          <w:szCs w:val="24"/>
        </w:rPr>
        <w:t xml:space="preserve"> z powyższym na dzień 31.12.2021</w:t>
      </w:r>
      <w:r w:rsidRPr="002511BD">
        <w:rPr>
          <w:rFonts w:ascii="Times New Roman" w:hAnsi="Times New Roman"/>
          <w:sz w:val="24"/>
          <w:szCs w:val="24"/>
        </w:rPr>
        <w:t>r.</w:t>
      </w:r>
      <w:r w:rsidR="002511BD" w:rsidRPr="002511BD">
        <w:rPr>
          <w:rFonts w:ascii="Times New Roman" w:hAnsi="Times New Roman"/>
          <w:sz w:val="24"/>
          <w:szCs w:val="24"/>
        </w:rPr>
        <w:t xml:space="preserve"> i 31.12.2022r.</w:t>
      </w:r>
      <w:r w:rsidRPr="002511BD">
        <w:rPr>
          <w:rFonts w:ascii="Times New Roman" w:hAnsi="Times New Roman"/>
          <w:sz w:val="24"/>
          <w:szCs w:val="24"/>
        </w:rPr>
        <w:t xml:space="preserve"> instytucjonalna piecza zastępcza na terenie p</w:t>
      </w:r>
      <w:r w:rsidR="002511BD" w:rsidRPr="002511BD">
        <w:rPr>
          <w:rFonts w:ascii="Times New Roman" w:hAnsi="Times New Roman"/>
          <w:sz w:val="24"/>
          <w:szCs w:val="24"/>
        </w:rPr>
        <w:t xml:space="preserve">owiatu bytowskiego dysponowała </w:t>
      </w:r>
      <w:r w:rsidR="00E021B5">
        <w:rPr>
          <w:rFonts w:ascii="Times New Roman" w:hAnsi="Times New Roman"/>
          <w:sz w:val="24"/>
          <w:szCs w:val="24"/>
        </w:rPr>
        <w:br/>
      </w:r>
      <w:r w:rsidR="002511BD" w:rsidRPr="002511BD">
        <w:rPr>
          <w:rFonts w:ascii="Times New Roman" w:hAnsi="Times New Roman"/>
          <w:sz w:val="24"/>
          <w:szCs w:val="24"/>
        </w:rPr>
        <w:t>4</w:t>
      </w:r>
      <w:r w:rsidRPr="002511BD">
        <w:rPr>
          <w:rFonts w:ascii="Times New Roman" w:hAnsi="Times New Roman"/>
          <w:sz w:val="24"/>
          <w:szCs w:val="24"/>
        </w:rPr>
        <w:t xml:space="preserve"> miejscami wolnymi</w:t>
      </w:r>
      <w:r w:rsidR="002511BD" w:rsidRPr="002511BD">
        <w:rPr>
          <w:rFonts w:ascii="Times New Roman" w:hAnsi="Times New Roman"/>
          <w:sz w:val="24"/>
          <w:szCs w:val="24"/>
        </w:rPr>
        <w:t>.</w:t>
      </w:r>
      <w:r w:rsidR="002511BD">
        <w:rPr>
          <w:rFonts w:ascii="Times New Roman" w:hAnsi="Times New Roman"/>
          <w:color w:val="FF0000"/>
          <w:sz w:val="24"/>
          <w:szCs w:val="24"/>
        </w:rPr>
        <w:t xml:space="preserve"> </w:t>
      </w:r>
      <w:r w:rsidRPr="00E540C7">
        <w:rPr>
          <w:rFonts w:ascii="Times New Roman" w:hAnsi="Times New Roman"/>
          <w:sz w:val="24"/>
          <w:szCs w:val="24"/>
        </w:rPr>
        <w:t xml:space="preserve">Miesięczny koszt utrzymania </w:t>
      </w:r>
      <w:r>
        <w:rPr>
          <w:rFonts w:ascii="Times New Roman" w:hAnsi="Times New Roman"/>
          <w:sz w:val="24"/>
          <w:szCs w:val="24"/>
        </w:rPr>
        <w:t xml:space="preserve">wychowanka w domach dla dzieci </w:t>
      </w:r>
      <w:r w:rsidRPr="00E540C7">
        <w:rPr>
          <w:rFonts w:ascii="Times New Roman" w:hAnsi="Times New Roman"/>
          <w:sz w:val="24"/>
          <w:szCs w:val="24"/>
        </w:rPr>
        <w:t>określa</w:t>
      </w:r>
      <w:r w:rsidR="006649CA">
        <w:rPr>
          <w:rFonts w:ascii="Times New Roman" w:hAnsi="Times New Roman"/>
          <w:sz w:val="24"/>
          <w:szCs w:val="24"/>
        </w:rPr>
        <w:t xml:space="preserve">ny jest corocznie Zarządzeniem </w:t>
      </w:r>
      <w:r w:rsidRPr="00E540C7">
        <w:rPr>
          <w:rFonts w:ascii="Times New Roman" w:hAnsi="Times New Roman"/>
          <w:sz w:val="24"/>
          <w:szCs w:val="24"/>
        </w:rPr>
        <w:t>Starosty Bytowskiego w sprawie ustalenia średnich miesięcznych wydatków przeznaczonych na utrzymanie w placówkach opiekuńczo – wychowawczych na terenie powiatu bytowskiego. Miesięczny koszt utrzymania jednego</w:t>
      </w:r>
      <w:r>
        <w:rPr>
          <w:rFonts w:ascii="Times New Roman" w:hAnsi="Times New Roman"/>
          <w:sz w:val="24"/>
          <w:szCs w:val="24"/>
        </w:rPr>
        <w:t xml:space="preserve"> wychowanka w placówce </w:t>
      </w:r>
      <w:r w:rsidR="002511BD" w:rsidRPr="002511BD">
        <w:rPr>
          <w:rFonts w:ascii="Times New Roman" w:hAnsi="Times New Roman"/>
          <w:sz w:val="24"/>
          <w:szCs w:val="24"/>
        </w:rPr>
        <w:t>do 31.12.2022 r. wynosił 4.636,</w:t>
      </w:r>
      <w:r w:rsidR="002511BD" w:rsidRPr="00C67DEC">
        <w:rPr>
          <w:rFonts w:ascii="Times New Roman" w:hAnsi="Times New Roman"/>
          <w:sz w:val="24"/>
          <w:szCs w:val="24"/>
        </w:rPr>
        <w:t>15</w:t>
      </w:r>
      <w:r w:rsidRPr="00C67DEC">
        <w:rPr>
          <w:rFonts w:ascii="Times New Roman" w:hAnsi="Times New Roman"/>
          <w:sz w:val="24"/>
          <w:szCs w:val="24"/>
        </w:rPr>
        <w:t xml:space="preserve"> zł.</w:t>
      </w:r>
      <w:r w:rsidRPr="00E540C7">
        <w:rPr>
          <w:rFonts w:ascii="Times New Roman" w:hAnsi="Times New Roman"/>
          <w:sz w:val="24"/>
          <w:szCs w:val="24"/>
        </w:rPr>
        <w:t xml:space="preserve">    </w:t>
      </w:r>
    </w:p>
    <w:p w:rsidR="00A3110D" w:rsidRPr="00A3110D" w:rsidRDefault="00A3110D" w:rsidP="00A3110D">
      <w:pPr>
        <w:pStyle w:val="Bezodstpw"/>
        <w:jc w:val="both"/>
        <w:rPr>
          <w:rFonts w:ascii="Times New Roman" w:hAnsi="Times New Roman"/>
          <w:b/>
          <w:sz w:val="24"/>
          <w:szCs w:val="24"/>
        </w:rPr>
      </w:pPr>
    </w:p>
    <w:p w:rsidR="00C67DEC" w:rsidRDefault="00C67DEC">
      <w:pPr>
        <w:spacing w:after="0" w:line="240" w:lineRule="auto"/>
        <w:rPr>
          <w:rFonts w:ascii="Times New Roman" w:hAnsi="Times New Roman"/>
          <w:b/>
          <w:sz w:val="24"/>
          <w:szCs w:val="24"/>
        </w:rPr>
      </w:pPr>
      <w:r>
        <w:rPr>
          <w:rFonts w:ascii="Times New Roman" w:hAnsi="Times New Roman"/>
          <w:b/>
          <w:sz w:val="24"/>
          <w:szCs w:val="24"/>
        </w:rPr>
        <w:br w:type="page"/>
      </w:r>
    </w:p>
    <w:p w:rsidR="00A3110D" w:rsidRPr="009D6D22" w:rsidRDefault="009D6D22" w:rsidP="00A3110D">
      <w:pPr>
        <w:pStyle w:val="Bezodstpw"/>
        <w:jc w:val="both"/>
        <w:rPr>
          <w:rFonts w:ascii="Times New Roman" w:eastAsia="SimSun" w:hAnsi="Times New Roman" w:cs="F"/>
          <w:b/>
          <w:kern w:val="3"/>
          <w:sz w:val="24"/>
          <w:szCs w:val="24"/>
        </w:rPr>
      </w:pPr>
      <w:r w:rsidRPr="009D6D22">
        <w:rPr>
          <w:rFonts w:ascii="Times New Roman" w:hAnsi="Times New Roman"/>
          <w:b/>
          <w:sz w:val="24"/>
          <w:szCs w:val="24"/>
        </w:rPr>
        <w:lastRenderedPageBreak/>
        <w:t>Tabela 10</w:t>
      </w:r>
      <w:r w:rsidR="00A3110D" w:rsidRPr="009D6D22">
        <w:rPr>
          <w:rFonts w:ascii="Times New Roman" w:hAnsi="Times New Roman"/>
          <w:b/>
          <w:sz w:val="24"/>
          <w:szCs w:val="24"/>
        </w:rPr>
        <w:t>.</w:t>
      </w:r>
    </w:p>
    <w:p w:rsidR="00A3110D" w:rsidRPr="009D6D22" w:rsidRDefault="00A3110D" w:rsidP="00A3110D">
      <w:pPr>
        <w:suppressAutoHyphens/>
        <w:autoSpaceDN w:val="0"/>
        <w:spacing w:after="0" w:line="240" w:lineRule="auto"/>
        <w:jc w:val="both"/>
        <w:textAlignment w:val="baseline"/>
        <w:rPr>
          <w:rFonts w:ascii="Times New Roman" w:eastAsia="SimSun" w:hAnsi="Times New Roman" w:cs="F"/>
          <w:b/>
          <w:kern w:val="3"/>
          <w:sz w:val="24"/>
          <w:szCs w:val="24"/>
        </w:rPr>
      </w:pPr>
      <w:r w:rsidRPr="009D6D22">
        <w:rPr>
          <w:rFonts w:ascii="Times New Roman" w:eastAsia="SimSun" w:hAnsi="Times New Roman" w:cs="F"/>
          <w:b/>
          <w:kern w:val="3"/>
          <w:sz w:val="24"/>
          <w:szCs w:val="24"/>
        </w:rPr>
        <w:t xml:space="preserve">Liczba dzieci skierowanych do placówek opiekuńczo – wychowawczych w latach </w:t>
      </w:r>
    </w:p>
    <w:p w:rsidR="00A3110D" w:rsidRPr="009D6D22" w:rsidRDefault="007E1D33" w:rsidP="00A3110D">
      <w:pPr>
        <w:suppressAutoHyphens/>
        <w:autoSpaceDN w:val="0"/>
        <w:spacing w:after="0" w:line="240" w:lineRule="auto"/>
        <w:jc w:val="both"/>
        <w:textAlignment w:val="baseline"/>
        <w:rPr>
          <w:rFonts w:ascii="Times New Roman" w:eastAsia="SimSun" w:hAnsi="Times New Roman" w:cs="F"/>
          <w:b/>
          <w:kern w:val="3"/>
          <w:sz w:val="24"/>
          <w:szCs w:val="24"/>
        </w:rPr>
      </w:pPr>
      <w:r>
        <w:rPr>
          <w:rFonts w:ascii="Times New Roman" w:eastAsia="SimSun" w:hAnsi="Times New Roman" w:cs="F"/>
          <w:b/>
          <w:kern w:val="3"/>
          <w:sz w:val="24"/>
          <w:szCs w:val="24"/>
        </w:rPr>
        <w:t>2020– 2021</w:t>
      </w:r>
      <w:r w:rsidR="00A3110D" w:rsidRPr="009D6D22">
        <w:rPr>
          <w:rFonts w:ascii="Times New Roman" w:eastAsia="SimSun" w:hAnsi="Times New Roman" w:cs="F"/>
          <w:b/>
          <w:kern w:val="3"/>
          <w:sz w:val="24"/>
          <w:szCs w:val="24"/>
        </w:rPr>
        <w:t>, wg miejsca pochodzenia dziecka.</w:t>
      </w:r>
    </w:p>
    <w:tbl>
      <w:tblPr>
        <w:tblpPr w:leftFromText="141" w:rightFromText="141" w:vertAnchor="text" w:horzAnchor="margin" w:tblpY="186"/>
        <w:tblW w:w="9039" w:type="dxa"/>
        <w:tblLayout w:type="fixed"/>
        <w:tblCellMar>
          <w:left w:w="10" w:type="dxa"/>
          <w:right w:w="10" w:type="dxa"/>
        </w:tblCellMar>
        <w:tblLook w:val="0000" w:firstRow="0" w:lastRow="0" w:firstColumn="0" w:lastColumn="0" w:noHBand="0" w:noVBand="0"/>
      </w:tblPr>
      <w:tblGrid>
        <w:gridCol w:w="3014"/>
        <w:gridCol w:w="3048"/>
        <w:gridCol w:w="2977"/>
      </w:tblGrid>
      <w:tr w:rsidR="00A3110D" w:rsidRPr="00E540C7" w:rsidTr="008018EE">
        <w:trPr>
          <w:trHeight w:val="831"/>
        </w:trPr>
        <w:tc>
          <w:tcPr>
            <w:tcW w:w="3014"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A3110D" w:rsidRPr="00E540C7" w:rsidRDefault="00A3110D" w:rsidP="008018EE">
            <w:pPr>
              <w:suppressAutoHyphens/>
              <w:autoSpaceDN w:val="0"/>
              <w:spacing w:after="0"/>
              <w:jc w:val="both"/>
              <w:textAlignment w:val="baseline"/>
              <w:rPr>
                <w:rFonts w:ascii="Times New Roman" w:eastAsia="SimSun" w:hAnsi="Times New Roman" w:cs="F"/>
                <w:b/>
                <w:bCs/>
                <w:kern w:val="3"/>
              </w:rPr>
            </w:pPr>
          </w:p>
          <w:p w:rsidR="00A3110D" w:rsidRPr="00E540C7" w:rsidRDefault="00A3110D"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GMINA/MIASTO</w:t>
            </w:r>
          </w:p>
          <w:p w:rsidR="00A3110D" w:rsidRPr="00E540C7" w:rsidRDefault="00A3110D" w:rsidP="008018EE">
            <w:pPr>
              <w:suppressAutoHyphens/>
              <w:autoSpaceDN w:val="0"/>
              <w:spacing w:after="0"/>
              <w:jc w:val="both"/>
              <w:textAlignment w:val="baseline"/>
              <w:rPr>
                <w:rFonts w:ascii="Times New Roman" w:eastAsia="SimSun" w:hAnsi="Times New Roman" w:cs="F"/>
                <w:b/>
                <w:bCs/>
                <w:kern w:val="3"/>
              </w:rPr>
            </w:pPr>
          </w:p>
        </w:tc>
        <w:tc>
          <w:tcPr>
            <w:tcW w:w="6025"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A3110D" w:rsidRPr="00E540C7" w:rsidRDefault="00A3110D" w:rsidP="008018EE">
            <w:pPr>
              <w:suppressAutoHyphens/>
              <w:autoSpaceDN w:val="0"/>
              <w:spacing w:after="0"/>
              <w:jc w:val="center"/>
              <w:textAlignment w:val="baseline"/>
              <w:rPr>
                <w:rFonts w:ascii="Times New Roman" w:eastAsia="SimSun" w:hAnsi="Times New Roman" w:cs="F"/>
                <w:b/>
                <w:bCs/>
                <w:kern w:val="3"/>
              </w:rPr>
            </w:pPr>
          </w:p>
          <w:p w:rsidR="00A3110D" w:rsidRPr="00E540C7" w:rsidRDefault="00A3110D" w:rsidP="008018EE">
            <w:pPr>
              <w:suppressAutoHyphens/>
              <w:autoSpaceDN w:val="0"/>
              <w:spacing w:after="0"/>
              <w:jc w:val="center"/>
              <w:textAlignment w:val="baseline"/>
              <w:rPr>
                <w:rFonts w:eastAsia="SimSun" w:cs="F"/>
                <w:kern w:val="3"/>
              </w:rPr>
            </w:pPr>
            <w:r w:rsidRPr="00E540C7">
              <w:rPr>
                <w:rFonts w:ascii="Times New Roman" w:eastAsia="SimSun" w:hAnsi="Times New Roman" w:cs="F"/>
                <w:b/>
                <w:bCs/>
                <w:kern w:val="3"/>
              </w:rPr>
              <w:t>LICZBA DZIECI SKIEROWANYCH</w:t>
            </w:r>
          </w:p>
          <w:p w:rsidR="00A3110D" w:rsidRPr="00E540C7" w:rsidRDefault="00A3110D" w:rsidP="008018EE">
            <w:pPr>
              <w:suppressAutoHyphens/>
              <w:autoSpaceDN w:val="0"/>
              <w:spacing w:after="0"/>
              <w:jc w:val="center"/>
              <w:textAlignment w:val="baseline"/>
              <w:rPr>
                <w:rFonts w:ascii="Times New Roman" w:eastAsia="SimSun" w:hAnsi="Times New Roman" w:cs="F"/>
                <w:b/>
                <w:bCs/>
                <w:kern w:val="3"/>
              </w:rPr>
            </w:pPr>
          </w:p>
        </w:tc>
      </w:tr>
      <w:tr w:rsidR="00545448" w:rsidRPr="00E540C7" w:rsidTr="009D6D22">
        <w:trPr>
          <w:trHeight w:val="210"/>
        </w:trPr>
        <w:tc>
          <w:tcPr>
            <w:tcW w:w="3014"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widowControl w:val="0"/>
              <w:autoSpaceDN w:val="0"/>
              <w:spacing w:after="0"/>
              <w:textAlignment w:val="baseline"/>
              <w:rPr>
                <w:rFonts w:eastAsia="SimSun" w:cs="F"/>
                <w:kern w:val="3"/>
              </w:rPr>
            </w:pPr>
          </w:p>
        </w:tc>
        <w:tc>
          <w:tcPr>
            <w:tcW w:w="304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545448" w:rsidRPr="00E540C7" w:rsidRDefault="00545448" w:rsidP="007E1D33">
            <w:pPr>
              <w:suppressAutoHyphens/>
              <w:autoSpaceDN w:val="0"/>
              <w:jc w:val="center"/>
              <w:textAlignment w:val="baseline"/>
              <w:rPr>
                <w:rFonts w:ascii="Times New Roman" w:eastAsia="SimSun" w:hAnsi="Times New Roman"/>
                <w:b/>
                <w:kern w:val="3"/>
              </w:rPr>
            </w:pPr>
            <w:r>
              <w:rPr>
                <w:rFonts w:ascii="Times New Roman" w:eastAsia="SimSun" w:hAnsi="Times New Roman"/>
                <w:b/>
                <w:kern w:val="3"/>
              </w:rPr>
              <w:t>20</w:t>
            </w:r>
            <w:r w:rsidR="007E1D33">
              <w:rPr>
                <w:rFonts w:ascii="Times New Roman" w:eastAsia="SimSun" w:hAnsi="Times New Roman"/>
                <w:b/>
                <w:kern w:val="3"/>
              </w:rPr>
              <w:t>21</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6649CA" w:rsidP="007E1D33">
            <w:pPr>
              <w:suppressAutoHyphens/>
              <w:autoSpaceDN w:val="0"/>
              <w:spacing w:after="0"/>
              <w:jc w:val="center"/>
              <w:textAlignment w:val="baseline"/>
              <w:rPr>
                <w:rFonts w:ascii="Times New Roman" w:eastAsia="SimSun" w:hAnsi="Times New Roman"/>
                <w:b/>
                <w:kern w:val="3"/>
                <w:sz w:val="12"/>
                <w:szCs w:val="12"/>
              </w:rPr>
            </w:pPr>
            <w:r>
              <w:rPr>
                <w:rFonts w:ascii="Times New Roman" w:eastAsia="SimSun" w:hAnsi="Times New Roman"/>
                <w:b/>
                <w:kern w:val="3"/>
              </w:rPr>
              <w:t>20</w:t>
            </w:r>
            <w:r w:rsidR="007E1D33">
              <w:rPr>
                <w:rFonts w:ascii="Times New Roman" w:eastAsia="SimSun" w:hAnsi="Times New Roman"/>
                <w:b/>
                <w:kern w:val="3"/>
              </w:rPr>
              <w:t>22</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Bytów</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line="360" w:lineRule="auto"/>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545448">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3</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Miastko</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line="360" w:lineRule="auto"/>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Borzytuchom</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line="360" w:lineRule="auto"/>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Czarna Dąbrówka</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545448">
            <w:pPr>
              <w:suppressAutoHyphens/>
              <w:autoSpaceDN w:val="0"/>
              <w:spacing w:after="0"/>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Kołczygłowy</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545448">
            <w:pPr>
              <w:suppressAutoHyphens/>
              <w:autoSpaceDN w:val="0"/>
              <w:spacing w:after="0"/>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Lipnica</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545448">
            <w:pPr>
              <w:suppressAutoHyphens/>
              <w:autoSpaceDN w:val="0"/>
              <w:spacing w:after="0"/>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Parchowo</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Studzienice</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B312E" w:rsidP="006B312E">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Trzebielino</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8018EE">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Tuchomie</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545448">
            <w:pPr>
              <w:suppressAutoHyphens/>
              <w:autoSpaceDN w:val="0"/>
              <w:spacing w:after="0"/>
              <w:jc w:val="center"/>
              <w:textAlignment w:val="baseline"/>
              <w:rPr>
                <w:rFonts w:ascii="Times New Roman" w:eastAsia="SimSun" w:hAnsi="Times New Roman" w:cs="F"/>
                <w:kern w:val="3"/>
                <w:sz w:val="24"/>
                <w:szCs w:val="24"/>
              </w:rPr>
            </w:pPr>
            <w:r w:rsidRPr="00E540C7">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 xml:space="preserve">Inny powiat </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6B312E">
            <w:pPr>
              <w:suppressAutoHyphens/>
              <w:autoSpaceDN w:val="0"/>
              <w:spacing w:after="0"/>
              <w:jc w:val="center"/>
              <w:textAlignment w:val="baseline"/>
              <w:rPr>
                <w:rFonts w:ascii="Times New Roman" w:eastAsia="SimSun" w:hAnsi="Times New Roman" w:cs="F"/>
                <w:kern w:val="3"/>
                <w:sz w:val="24"/>
                <w:szCs w:val="24"/>
              </w:rPr>
            </w:pPr>
            <w:r>
              <w:rPr>
                <w:rFonts w:ascii="Times New Roman" w:eastAsia="SimSun" w:hAnsi="Times New Roman" w:cs="F"/>
                <w:kern w:val="3"/>
                <w:sz w:val="24"/>
                <w:szCs w:val="24"/>
              </w:rPr>
              <w:t>0</w:t>
            </w:r>
          </w:p>
        </w:tc>
      </w:tr>
      <w:tr w:rsidR="00545448" w:rsidRPr="00E540C7" w:rsidTr="009D6D22">
        <w:tc>
          <w:tcPr>
            <w:tcW w:w="301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545448" w:rsidRPr="00E540C7" w:rsidRDefault="00545448" w:rsidP="008018EE">
            <w:pPr>
              <w:suppressAutoHyphens/>
              <w:autoSpaceDN w:val="0"/>
              <w:spacing w:after="0"/>
              <w:jc w:val="both"/>
              <w:textAlignment w:val="baseline"/>
              <w:rPr>
                <w:rFonts w:eastAsia="SimSun" w:cs="F"/>
                <w:kern w:val="3"/>
              </w:rPr>
            </w:pPr>
            <w:r w:rsidRPr="00E540C7">
              <w:rPr>
                <w:rFonts w:ascii="Times New Roman" w:eastAsia="SimSun" w:hAnsi="Times New Roman" w:cs="F"/>
                <w:b/>
                <w:bCs/>
                <w:kern w:val="3"/>
              </w:rPr>
              <w:t>RAZEM</w:t>
            </w:r>
          </w:p>
        </w:tc>
        <w:tc>
          <w:tcPr>
            <w:tcW w:w="30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545448" w:rsidP="008018EE">
            <w:pPr>
              <w:suppressAutoHyphens/>
              <w:autoSpaceDN w:val="0"/>
              <w:spacing w:after="0" w:line="360" w:lineRule="auto"/>
              <w:jc w:val="center"/>
              <w:textAlignment w:val="baseline"/>
              <w:rPr>
                <w:rFonts w:ascii="Times New Roman" w:eastAsia="SimSun" w:hAnsi="Times New Roman" w:cs="F"/>
                <w:b/>
                <w:kern w:val="3"/>
                <w:sz w:val="24"/>
                <w:szCs w:val="24"/>
              </w:rPr>
            </w:pPr>
            <w:r>
              <w:rPr>
                <w:rFonts w:ascii="Times New Roman" w:eastAsia="SimSun" w:hAnsi="Times New Roman" w:cs="F"/>
                <w:b/>
                <w:kern w:val="3"/>
                <w:sz w:val="24"/>
                <w:szCs w:val="24"/>
              </w:rPr>
              <w:t>1</w:t>
            </w:r>
            <w:r w:rsidR="006649CA">
              <w:rPr>
                <w:rFonts w:ascii="Times New Roman" w:eastAsia="SimSun" w:hAnsi="Times New Roman" w:cs="F"/>
                <w:b/>
                <w:kern w:val="3"/>
                <w:sz w:val="24"/>
                <w:szCs w:val="24"/>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45448" w:rsidRPr="00E540C7" w:rsidRDefault="006649CA" w:rsidP="00545448">
            <w:pPr>
              <w:suppressAutoHyphens/>
              <w:autoSpaceDN w:val="0"/>
              <w:spacing w:after="0"/>
              <w:jc w:val="center"/>
              <w:textAlignment w:val="baseline"/>
              <w:rPr>
                <w:rFonts w:ascii="Times New Roman" w:eastAsia="SimSun" w:hAnsi="Times New Roman" w:cs="F"/>
                <w:b/>
                <w:kern w:val="3"/>
                <w:sz w:val="24"/>
                <w:szCs w:val="24"/>
              </w:rPr>
            </w:pPr>
            <w:r>
              <w:rPr>
                <w:rFonts w:ascii="Times New Roman" w:eastAsia="SimSun" w:hAnsi="Times New Roman" w:cs="F"/>
                <w:b/>
                <w:kern w:val="3"/>
                <w:sz w:val="24"/>
                <w:szCs w:val="24"/>
              </w:rPr>
              <w:t>3</w:t>
            </w:r>
          </w:p>
        </w:tc>
      </w:tr>
    </w:tbl>
    <w:p w:rsidR="00A3110D" w:rsidRDefault="00A3110D" w:rsidP="00A3110D">
      <w:pPr>
        <w:spacing w:after="0"/>
        <w:jc w:val="both"/>
        <w:rPr>
          <w:rFonts w:ascii="Times New Roman" w:hAnsi="Times New Roman"/>
          <w:i/>
          <w:sz w:val="24"/>
          <w:szCs w:val="24"/>
        </w:rPr>
      </w:pPr>
      <w:r w:rsidRPr="00A3110D">
        <w:rPr>
          <w:rFonts w:ascii="Times New Roman" w:hAnsi="Times New Roman"/>
          <w:i/>
          <w:sz w:val="24"/>
          <w:szCs w:val="24"/>
        </w:rPr>
        <w:t>Źródło: opracowanie własne.</w:t>
      </w:r>
    </w:p>
    <w:p w:rsidR="00A3110D" w:rsidRDefault="00A3110D" w:rsidP="00A3110D">
      <w:pPr>
        <w:spacing w:after="0"/>
        <w:jc w:val="both"/>
        <w:rPr>
          <w:rFonts w:ascii="Times New Roman" w:hAnsi="Times New Roman"/>
          <w:i/>
          <w:sz w:val="24"/>
          <w:szCs w:val="24"/>
        </w:rPr>
      </w:pPr>
    </w:p>
    <w:p w:rsidR="00A3110D" w:rsidRPr="00A3110D" w:rsidRDefault="006649CA" w:rsidP="009D6D22">
      <w:pPr>
        <w:spacing w:after="0" w:line="240" w:lineRule="auto"/>
        <w:jc w:val="both"/>
        <w:rPr>
          <w:rFonts w:ascii="Times New Roman" w:hAnsi="Times New Roman"/>
          <w:b/>
          <w:sz w:val="24"/>
          <w:szCs w:val="24"/>
        </w:rPr>
      </w:pPr>
      <w:r>
        <w:rPr>
          <w:rFonts w:ascii="Times New Roman" w:hAnsi="Times New Roman"/>
          <w:b/>
          <w:sz w:val="24"/>
          <w:szCs w:val="24"/>
        </w:rPr>
        <w:t>Wykres 10</w:t>
      </w:r>
      <w:r w:rsidR="00A3110D" w:rsidRPr="00A3110D">
        <w:rPr>
          <w:rFonts w:ascii="Times New Roman" w:hAnsi="Times New Roman"/>
          <w:b/>
          <w:sz w:val="24"/>
          <w:szCs w:val="24"/>
        </w:rPr>
        <w:t>.</w:t>
      </w:r>
    </w:p>
    <w:p w:rsidR="00A3110D" w:rsidRDefault="00A3110D" w:rsidP="009D6D22">
      <w:pPr>
        <w:spacing w:after="0" w:line="240" w:lineRule="auto"/>
        <w:jc w:val="both"/>
        <w:rPr>
          <w:rFonts w:ascii="Times New Roman" w:hAnsi="Times New Roman"/>
          <w:b/>
          <w:sz w:val="24"/>
          <w:szCs w:val="24"/>
        </w:rPr>
      </w:pPr>
      <w:r w:rsidRPr="00A3110D">
        <w:rPr>
          <w:rFonts w:ascii="Times New Roman" w:hAnsi="Times New Roman"/>
          <w:b/>
          <w:sz w:val="24"/>
          <w:szCs w:val="24"/>
        </w:rPr>
        <w:t>Grafi</w:t>
      </w:r>
      <w:r w:rsidR="009D6D22">
        <w:rPr>
          <w:rFonts w:ascii="Times New Roman" w:hAnsi="Times New Roman"/>
          <w:b/>
          <w:sz w:val="24"/>
          <w:szCs w:val="24"/>
        </w:rPr>
        <w:t>czne przedstawienie tabeli nr 10</w:t>
      </w:r>
      <w:r w:rsidRPr="00A3110D">
        <w:rPr>
          <w:rFonts w:ascii="Times New Roman" w:hAnsi="Times New Roman"/>
          <w:b/>
          <w:sz w:val="24"/>
          <w:szCs w:val="24"/>
        </w:rPr>
        <w:t>.</w:t>
      </w:r>
    </w:p>
    <w:p w:rsidR="006649CA" w:rsidRPr="00A3110D" w:rsidRDefault="006649CA" w:rsidP="009D6D22">
      <w:pPr>
        <w:spacing w:after="0" w:line="240" w:lineRule="auto"/>
        <w:jc w:val="both"/>
        <w:rPr>
          <w:rFonts w:ascii="Times New Roman" w:hAnsi="Times New Roman"/>
          <w:b/>
          <w:sz w:val="24"/>
          <w:szCs w:val="24"/>
        </w:rPr>
      </w:pPr>
    </w:p>
    <w:p w:rsidR="00A3110D" w:rsidRPr="009D6D22" w:rsidRDefault="00A3110D" w:rsidP="00A3110D">
      <w:pPr>
        <w:spacing w:after="0"/>
        <w:jc w:val="both"/>
        <w:rPr>
          <w:noProof/>
          <w:lang w:eastAsia="pl-PL"/>
        </w:rPr>
      </w:pPr>
      <w:r w:rsidRPr="00E540C7">
        <w:rPr>
          <w:noProof/>
          <w:lang w:eastAsia="pl-PL"/>
        </w:rPr>
        <w:drawing>
          <wp:inline distT="0" distB="0" distL="0" distR="0">
            <wp:extent cx="5575791" cy="2441275"/>
            <wp:effectExtent l="0" t="0" r="6350" b="0"/>
            <wp:docPr id="27"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601E" w:rsidRPr="00224C02" w:rsidRDefault="0039601E" w:rsidP="00A3110D">
      <w:pPr>
        <w:spacing w:after="0" w:line="360" w:lineRule="auto"/>
        <w:ind w:firstLine="708"/>
        <w:jc w:val="both"/>
        <w:rPr>
          <w:rFonts w:ascii="Times New Roman" w:hAnsi="Times New Roman"/>
          <w:sz w:val="24"/>
          <w:szCs w:val="24"/>
        </w:rPr>
      </w:pPr>
    </w:p>
    <w:p w:rsidR="00A3110D" w:rsidRPr="00546299" w:rsidRDefault="007E1D33" w:rsidP="00A3110D">
      <w:pPr>
        <w:spacing w:after="0" w:line="360" w:lineRule="auto"/>
        <w:ind w:firstLine="708"/>
        <w:jc w:val="both"/>
        <w:rPr>
          <w:rFonts w:ascii="Times New Roman" w:hAnsi="Times New Roman"/>
          <w:sz w:val="24"/>
          <w:szCs w:val="24"/>
        </w:rPr>
      </w:pPr>
      <w:r w:rsidRPr="00224C02">
        <w:rPr>
          <w:rFonts w:ascii="Times New Roman" w:hAnsi="Times New Roman"/>
          <w:sz w:val="24"/>
          <w:szCs w:val="24"/>
        </w:rPr>
        <w:lastRenderedPageBreak/>
        <w:t>W latach 2020– 2021</w:t>
      </w:r>
      <w:r w:rsidR="00A3110D" w:rsidRPr="00546299">
        <w:rPr>
          <w:rFonts w:ascii="Times New Roman" w:hAnsi="Times New Roman"/>
          <w:sz w:val="24"/>
          <w:szCs w:val="24"/>
        </w:rPr>
        <w:t xml:space="preserve"> ogólna liczba dzieci skierowanych do placówek o</w:t>
      </w:r>
      <w:r w:rsidR="00FF19CE" w:rsidRPr="00546299">
        <w:rPr>
          <w:rFonts w:ascii="Times New Roman" w:hAnsi="Times New Roman"/>
          <w:sz w:val="24"/>
          <w:szCs w:val="24"/>
        </w:rPr>
        <w:t xml:space="preserve">piekuńczo – wychowawczych </w:t>
      </w:r>
      <w:r w:rsidR="0039601E">
        <w:rPr>
          <w:rFonts w:ascii="Times New Roman" w:hAnsi="Times New Roman"/>
          <w:sz w:val="24"/>
          <w:szCs w:val="24"/>
        </w:rPr>
        <w:t>różniła się</w:t>
      </w:r>
      <w:r w:rsidR="00A3110D" w:rsidRPr="00546299">
        <w:rPr>
          <w:rFonts w:ascii="Times New Roman" w:hAnsi="Times New Roman"/>
          <w:sz w:val="24"/>
          <w:szCs w:val="24"/>
        </w:rPr>
        <w:t>. Liczba dzieci kier</w:t>
      </w:r>
      <w:r w:rsidR="0039601E">
        <w:rPr>
          <w:rFonts w:ascii="Times New Roman" w:hAnsi="Times New Roman"/>
          <w:sz w:val="24"/>
          <w:szCs w:val="24"/>
        </w:rPr>
        <w:t>owanych do placówek w roku 2021 wynosiła 10</w:t>
      </w:r>
      <w:r w:rsidR="00A3110D" w:rsidRPr="00546299">
        <w:rPr>
          <w:rFonts w:ascii="Times New Roman" w:hAnsi="Times New Roman"/>
          <w:sz w:val="24"/>
          <w:szCs w:val="24"/>
        </w:rPr>
        <w:t xml:space="preserve">, </w:t>
      </w:r>
      <w:r w:rsidR="0039601E">
        <w:rPr>
          <w:rFonts w:ascii="Times New Roman" w:hAnsi="Times New Roman"/>
          <w:sz w:val="24"/>
          <w:szCs w:val="24"/>
        </w:rPr>
        <w:t>natomiast w 2022 spadła do 3</w:t>
      </w:r>
      <w:r w:rsidR="00FF19CE" w:rsidRPr="00546299">
        <w:rPr>
          <w:rFonts w:ascii="Times New Roman" w:hAnsi="Times New Roman"/>
          <w:sz w:val="24"/>
          <w:szCs w:val="24"/>
        </w:rPr>
        <w:t>.</w:t>
      </w:r>
      <w:r w:rsidR="00A3110D" w:rsidRPr="00546299">
        <w:rPr>
          <w:rFonts w:ascii="Times New Roman" w:hAnsi="Times New Roman"/>
          <w:sz w:val="24"/>
          <w:szCs w:val="24"/>
        </w:rPr>
        <w:t xml:space="preserve"> Do placówek opiekuńczo–wychowawczych </w:t>
      </w:r>
      <w:r w:rsidR="00E021B5">
        <w:rPr>
          <w:rFonts w:ascii="Times New Roman" w:hAnsi="Times New Roman"/>
          <w:sz w:val="24"/>
          <w:szCs w:val="24"/>
        </w:rPr>
        <w:br/>
      </w:r>
      <w:r w:rsidR="00A3110D" w:rsidRPr="00546299">
        <w:rPr>
          <w:rFonts w:ascii="Times New Roman" w:hAnsi="Times New Roman"/>
          <w:sz w:val="24"/>
          <w:szCs w:val="24"/>
        </w:rPr>
        <w:t>w omawianym okresie naj</w:t>
      </w:r>
      <w:r w:rsidR="00FF19CE" w:rsidRPr="00546299">
        <w:rPr>
          <w:rFonts w:ascii="Times New Roman" w:hAnsi="Times New Roman"/>
          <w:sz w:val="24"/>
          <w:szCs w:val="24"/>
        </w:rPr>
        <w:t xml:space="preserve">więcej dzieci trafiło z </w:t>
      </w:r>
      <w:r w:rsidR="006B312E">
        <w:rPr>
          <w:rFonts w:ascii="Times New Roman" w:hAnsi="Times New Roman"/>
          <w:sz w:val="24"/>
          <w:szCs w:val="24"/>
        </w:rPr>
        <w:t>terenu G</w:t>
      </w:r>
      <w:r w:rsidR="00A3110D" w:rsidRPr="00546299">
        <w:rPr>
          <w:rFonts w:ascii="Times New Roman" w:hAnsi="Times New Roman"/>
          <w:sz w:val="24"/>
          <w:szCs w:val="24"/>
        </w:rPr>
        <w:t xml:space="preserve">miny </w:t>
      </w:r>
      <w:r w:rsidR="00FF19CE" w:rsidRPr="00546299">
        <w:rPr>
          <w:rFonts w:ascii="Times New Roman" w:hAnsi="Times New Roman"/>
          <w:sz w:val="24"/>
          <w:szCs w:val="24"/>
        </w:rPr>
        <w:t>Miastko (6</w:t>
      </w:r>
      <w:r w:rsidR="0039601E">
        <w:rPr>
          <w:rFonts w:ascii="Times New Roman" w:hAnsi="Times New Roman"/>
          <w:sz w:val="24"/>
          <w:szCs w:val="24"/>
        </w:rPr>
        <w:t xml:space="preserve">) </w:t>
      </w:r>
      <w:r w:rsidR="00A3110D" w:rsidRPr="00546299">
        <w:rPr>
          <w:rFonts w:ascii="Times New Roman" w:hAnsi="Times New Roman"/>
          <w:sz w:val="24"/>
          <w:szCs w:val="24"/>
        </w:rPr>
        <w:t xml:space="preserve">oraz </w:t>
      </w:r>
      <w:r w:rsidR="00FF19CE" w:rsidRPr="00546299">
        <w:rPr>
          <w:rFonts w:ascii="Times New Roman" w:hAnsi="Times New Roman"/>
          <w:sz w:val="24"/>
          <w:szCs w:val="24"/>
        </w:rPr>
        <w:t>z</w:t>
      </w:r>
      <w:r w:rsidR="006B312E">
        <w:rPr>
          <w:rFonts w:ascii="Times New Roman" w:hAnsi="Times New Roman"/>
          <w:sz w:val="24"/>
          <w:szCs w:val="24"/>
        </w:rPr>
        <w:t xml:space="preserve"> G</w:t>
      </w:r>
      <w:r w:rsidR="00A3110D" w:rsidRPr="00546299">
        <w:rPr>
          <w:rFonts w:ascii="Times New Roman" w:hAnsi="Times New Roman"/>
          <w:sz w:val="24"/>
          <w:szCs w:val="24"/>
        </w:rPr>
        <w:t xml:space="preserve">miny </w:t>
      </w:r>
      <w:r w:rsidR="0039601E">
        <w:rPr>
          <w:rFonts w:ascii="Times New Roman" w:hAnsi="Times New Roman"/>
          <w:sz w:val="24"/>
          <w:szCs w:val="24"/>
        </w:rPr>
        <w:t xml:space="preserve">Bytów (3), z </w:t>
      </w:r>
      <w:r w:rsidR="00224C02">
        <w:rPr>
          <w:rFonts w:ascii="Times New Roman" w:hAnsi="Times New Roman"/>
          <w:sz w:val="24"/>
          <w:szCs w:val="24"/>
        </w:rPr>
        <w:t>G</w:t>
      </w:r>
      <w:r w:rsidR="0039601E">
        <w:rPr>
          <w:rFonts w:ascii="Times New Roman" w:hAnsi="Times New Roman"/>
          <w:sz w:val="24"/>
          <w:szCs w:val="24"/>
        </w:rPr>
        <w:t xml:space="preserve">miny Borzytuchom trafiło 1 dziecko. </w:t>
      </w:r>
    </w:p>
    <w:p w:rsidR="00AF6E54" w:rsidRDefault="00A3110D" w:rsidP="009D6D22">
      <w:pPr>
        <w:pStyle w:val="Bezodstpw"/>
        <w:spacing w:line="360" w:lineRule="auto"/>
        <w:jc w:val="both"/>
        <w:rPr>
          <w:rFonts w:ascii="Times New Roman" w:hAnsi="Times New Roman"/>
          <w:sz w:val="24"/>
          <w:szCs w:val="24"/>
        </w:rPr>
      </w:pPr>
      <w:r w:rsidRPr="00546299">
        <w:rPr>
          <w:rFonts w:ascii="Times New Roman" w:hAnsi="Times New Roman"/>
          <w:sz w:val="24"/>
          <w:szCs w:val="24"/>
        </w:rPr>
        <w:tab/>
        <w:t xml:space="preserve"> W domach dla dzieci najwięcej dzieci przebywało w roku </w:t>
      </w:r>
      <w:r w:rsidR="00AB4E9B" w:rsidRPr="00AB4E9B">
        <w:rPr>
          <w:rFonts w:ascii="Times New Roman" w:hAnsi="Times New Roman"/>
          <w:sz w:val="24"/>
          <w:szCs w:val="24"/>
        </w:rPr>
        <w:t>2021 (34</w:t>
      </w:r>
      <w:r w:rsidR="00224C02" w:rsidRPr="00AB4E9B">
        <w:rPr>
          <w:rFonts w:ascii="Times New Roman" w:hAnsi="Times New Roman"/>
          <w:sz w:val="24"/>
          <w:szCs w:val="24"/>
        </w:rPr>
        <w:t>),</w:t>
      </w:r>
      <w:r w:rsidR="00224C02">
        <w:rPr>
          <w:rFonts w:ascii="Times New Roman" w:hAnsi="Times New Roman"/>
          <w:color w:val="FF0000"/>
          <w:sz w:val="24"/>
          <w:szCs w:val="24"/>
        </w:rPr>
        <w:t xml:space="preserve"> </w:t>
      </w:r>
      <w:r w:rsidR="00224C02" w:rsidRPr="000B2CFD">
        <w:rPr>
          <w:rFonts w:ascii="Times New Roman" w:hAnsi="Times New Roman"/>
          <w:sz w:val="24"/>
          <w:szCs w:val="24"/>
        </w:rPr>
        <w:t>w roku 2022</w:t>
      </w:r>
      <w:r w:rsidR="004F5C5E" w:rsidRPr="000B2CFD">
        <w:rPr>
          <w:rFonts w:ascii="Times New Roman" w:hAnsi="Times New Roman"/>
          <w:sz w:val="24"/>
          <w:szCs w:val="24"/>
        </w:rPr>
        <w:t xml:space="preserve"> </w:t>
      </w:r>
      <w:r w:rsidR="004F5C5E" w:rsidRPr="00C67DEC">
        <w:rPr>
          <w:rFonts w:ascii="Times New Roman" w:hAnsi="Times New Roman"/>
          <w:sz w:val="24"/>
          <w:szCs w:val="24"/>
        </w:rPr>
        <w:t xml:space="preserve">– </w:t>
      </w:r>
      <w:r w:rsidR="009C5990" w:rsidRPr="00C67DEC">
        <w:rPr>
          <w:rFonts w:ascii="Times New Roman" w:hAnsi="Times New Roman"/>
          <w:sz w:val="24"/>
          <w:szCs w:val="24"/>
        </w:rPr>
        <w:t>(</w:t>
      </w:r>
      <w:r w:rsidR="004F5C5E" w:rsidRPr="00C67DEC">
        <w:rPr>
          <w:rFonts w:ascii="Times New Roman" w:hAnsi="Times New Roman"/>
          <w:sz w:val="24"/>
          <w:szCs w:val="24"/>
        </w:rPr>
        <w:t>27</w:t>
      </w:r>
      <w:r w:rsidR="009C5990">
        <w:rPr>
          <w:rFonts w:ascii="Times New Roman" w:hAnsi="Times New Roman"/>
          <w:sz w:val="24"/>
          <w:szCs w:val="24"/>
        </w:rPr>
        <w:t>)</w:t>
      </w:r>
      <w:r w:rsidRPr="004F5C5E">
        <w:rPr>
          <w:rFonts w:ascii="Times New Roman" w:hAnsi="Times New Roman"/>
          <w:sz w:val="24"/>
          <w:szCs w:val="24"/>
        </w:rPr>
        <w:t>.</w:t>
      </w:r>
      <w:r w:rsidRPr="0039601E">
        <w:rPr>
          <w:rFonts w:ascii="Times New Roman" w:hAnsi="Times New Roman"/>
          <w:color w:val="FF0000"/>
          <w:sz w:val="24"/>
          <w:szCs w:val="24"/>
        </w:rPr>
        <w:t xml:space="preserve"> </w:t>
      </w:r>
      <w:r w:rsidRPr="00EC31F8">
        <w:rPr>
          <w:rFonts w:ascii="Times New Roman" w:hAnsi="Times New Roman"/>
          <w:sz w:val="24"/>
          <w:szCs w:val="24"/>
        </w:rPr>
        <w:t xml:space="preserve">W omawianym okresie najwięcej spośród dzieci mieściło się w przedziale wiekowym </w:t>
      </w:r>
      <w:r w:rsidR="00FB00B1">
        <w:rPr>
          <w:rFonts w:ascii="Times New Roman" w:hAnsi="Times New Roman"/>
          <w:sz w:val="24"/>
          <w:szCs w:val="24"/>
        </w:rPr>
        <w:t>powyżej 10 lat, w 2021-</w:t>
      </w:r>
      <w:r w:rsidR="00EC31F8" w:rsidRPr="00EC31F8">
        <w:rPr>
          <w:rFonts w:ascii="Times New Roman" w:hAnsi="Times New Roman"/>
          <w:sz w:val="24"/>
          <w:szCs w:val="24"/>
        </w:rPr>
        <w:t xml:space="preserve"> </w:t>
      </w:r>
      <w:r w:rsidR="00FB00B1">
        <w:rPr>
          <w:rFonts w:ascii="Times New Roman" w:hAnsi="Times New Roman"/>
          <w:sz w:val="24"/>
          <w:szCs w:val="24"/>
        </w:rPr>
        <w:t>31</w:t>
      </w:r>
      <w:r w:rsidRPr="00EC31F8">
        <w:rPr>
          <w:rFonts w:ascii="Times New Roman" w:hAnsi="Times New Roman"/>
          <w:sz w:val="24"/>
          <w:szCs w:val="24"/>
        </w:rPr>
        <w:t xml:space="preserve"> wychowanków</w:t>
      </w:r>
      <w:r w:rsidR="00FB00B1">
        <w:rPr>
          <w:rFonts w:ascii="Times New Roman" w:hAnsi="Times New Roman"/>
          <w:sz w:val="24"/>
          <w:szCs w:val="24"/>
        </w:rPr>
        <w:t>, natomiast w 2022- 25 wychowanków</w:t>
      </w:r>
      <w:r w:rsidRPr="00EC31F8">
        <w:rPr>
          <w:rFonts w:ascii="Times New Roman" w:hAnsi="Times New Roman"/>
          <w:sz w:val="24"/>
          <w:szCs w:val="24"/>
        </w:rPr>
        <w:t>.</w:t>
      </w:r>
      <w:r w:rsidR="0039601E">
        <w:rPr>
          <w:rFonts w:ascii="Times New Roman" w:hAnsi="Times New Roman"/>
          <w:sz w:val="24"/>
          <w:szCs w:val="24"/>
        </w:rPr>
        <w:t xml:space="preserve"> W roku 2021</w:t>
      </w:r>
      <w:r w:rsidRPr="00546299">
        <w:rPr>
          <w:rFonts w:ascii="Times New Roman" w:hAnsi="Times New Roman"/>
          <w:sz w:val="24"/>
          <w:szCs w:val="24"/>
        </w:rPr>
        <w:t xml:space="preserve"> w placówce </w:t>
      </w:r>
      <w:r w:rsidR="00AF6E54">
        <w:rPr>
          <w:rFonts w:ascii="Times New Roman" w:hAnsi="Times New Roman"/>
          <w:sz w:val="24"/>
          <w:szCs w:val="24"/>
        </w:rPr>
        <w:t>przebywała 3</w:t>
      </w:r>
      <w:r w:rsidR="00AB4E9B">
        <w:rPr>
          <w:rFonts w:ascii="Times New Roman" w:hAnsi="Times New Roman"/>
          <w:sz w:val="24"/>
          <w:szCs w:val="24"/>
        </w:rPr>
        <w:t xml:space="preserve"> </w:t>
      </w:r>
      <w:r w:rsidR="00AF6E54">
        <w:rPr>
          <w:rFonts w:ascii="Times New Roman" w:hAnsi="Times New Roman"/>
          <w:sz w:val="24"/>
          <w:szCs w:val="24"/>
        </w:rPr>
        <w:t>dzieci</w:t>
      </w:r>
      <w:r w:rsidRPr="00546299">
        <w:rPr>
          <w:rFonts w:ascii="Times New Roman" w:hAnsi="Times New Roman"/>
          <w:sz w:val="24"/>
          <w:szCs w:val="24"/>
        </w:rPr>
        <w:t xml:space="preserve"> w wieku poniżej 10 roku życia</w:t>
      </w:r>
      <w:r w:rsidR="00AF6E54">
        <w:rPr>
          <w:rFonts w:ascii="Times New Roman" w:hAnsi="Times New Roman"/>
          <w:sz w:val="24"/>
          <w:szCs w:val="24"/>
        </w:rPr>
        <w:t xml:space="preserve"> (ze względu na umieszczenie rodzeństwa</w:t>
      </w:r>
      <w:r w:rsidR="00AF6E54" w:rsidRPr="00AF6E54">
        <w:rPr>
          <w:rFonts w:ascii="Times New Roman" w:hAnsi="Times New Roman"/>
          <w:sz w:val="24"/>
          <w:szCs w:val="24"/>
        </w:rPr>
        <w:t>)</w:t>
      </w:r>
      <w:r w:rsidRPr="00AF6E54">
        <w:rPr>
          <w:rFonts w:ascii="Times New Roman" w:hAnsi="Times New Roman"/>
          <w:sz w:val="24"/>
          <w:szCs w:val="24"/>
        </w:rPr>
        <w:t xml:space="preserve">, </w:t>
      </w:r>
      <w:r w:rsidR="00AF6E54" w:rsidRPr="00AF6E54">
        <w:rPr>
          <w:rFonts w:ascii="Times New Roman" w:hAnsi="Times New Roman"/>
          <w:sz w:val="24"/>
          <w:szCs w:val="24"/>
        </w:rPr>
        <w:t>natomiast w roku 2022</w:t>
      </w:r>
      <w:r w:rsidR="00546299" w:rsidRPr="00AF6E54">
        <w:rPr>
          <w:rFonts w:ascii="Times New Roman" w:hAnsi="Times New Roman"/>
          <w:sz w:val="24"/>
          <w:szCs w:val="24"/>
        </w:rPr>
        <w:t xml:space="preserve"> dwójka dzieci</w:t>
      </w:r>
      <w:r w:rsidR="006B312E" w:rsidRPr="00AF6E54">
        <w:rPr>
          <w:rFonts w:ascii="Times New Roman" w:hAnsi="Times New Roman"/>
          <w:sz w:val="24"/>
          <w:szCs w:val="24"/>
        </w:rPr>
        <w:t xml:space="preserve"> (ze względu na </w:t>
      </w:r>
      <w:r w:rsidR="00B768E4">
        <w:rPr>
          <w:rFonts w:ascii="Times New Roman" w:hAnsi="Times New Roman"/>
          <w:sz w:val="24"/>
          <w:szCs w:val="24"/>
        </w:rPr>
        <w:t>u</w:t>
      </w:r>
      <w:r w:rsidR="006B312E" w:rsidRPr="00AF6E54">
        <w:rPr>
          <w:rFonts w:ascii="Times New Roman" w:hAnsi="Times New Roman"/>
          <w:sz w:val="24"/>
          <w:szCs w:val="24"/>
        </w:rPr>
        <w:t>mieszczenie rodzeństwa)</w:t>
      </w:r>
      <w:r w:rsidR="00546299" w:rsidRPr="00AF6E54">
        <w:rPr>
          <w:rFonts w:ascii="Times New Roman" w:hAnsi="Times New Roman"/>
          <w:sz w:val="24"/>
          <w:szCs w:val="24"/>
        </w:rPr>
        <w:t>.</w:t>
      </w:r>
      <w:r w:rsidR="009D6D22" w:rsidRPr="00AF6E54">
        <w:rPr>
          <w:rFonts w:ascii="Times New Roman" w:hAnsi="Times New Roman"/>
          <w:sz w:val="24"/>
          <w:szCs w:val="24"/>
        </w:rPr>
        <w:t xml:space="preserve"> </w:t>
      </w:r>
    </w:p>
    <w:p w:rsidR="009C5990" w:rsidRDefault="009C5990" w:rsidP="00A3110D">
      <w:pPr>
        <w:suppressAutoHyphens/>
        <w:autoSpaceDN w:val="0"/>
        <w:spacing w:after="0" w:line="240" w:lineRule="auto"/>
        <w:textAlignment w:val="baseline"/>
        <w:rPr>
          <w:rFonts w:ascii="Times New Roman" w:hAnsi="Times New Roman" w:cs="Calibri"/>
          <w:b/>
          <w:kern w:val="3"/>
          <w:sz w:val="24"/>
          <w:szCs w:val="24"/>
          <w:lang w:eastAsia="ar-SA"/>
        </w:rPr>
      </w:pPr>
    </w:p>
    <w:p w:rsidR="00A3110D" w:rsidRPr="00AF6E54" w:rsidRDefault="009D6D22" w:rsidP="00A3110D">
      <w:pPr>
        <w:suppressAutoHyphens/>
        <w:autoSpaceDN w:val="0"/>
        <w:spacing w:after="0" w:line="240" w:lineRule="auto"/>
        <w:textAlignment w:val="baseline"/>
        <w:rPr>
          <w:rFonts w:ascii="Times New Roman" w:hAnsi="Times New Roman" w:cs="Calibri"/>
          <w:b/>
          <w:kern w:val="3"/>
          <w:sz w:val="24"/>
          <w:szCs w:val="24"/>
          <w:lang w:eastAsia="ar-SA"/>
        </w:rPr>
      </w:pPr>
      <w:r w:rsidRPr="00AF6E54">
        <w:rPr>
          <w:rFonts w:ascii="Times New Roman" w:hAnsi="Times New Roman" w:cs="Calibri"/>
          <w:b/>
          <w:kern w:val="3"/>
          <w:sz w:val="24"/>
          <w:szCs w:val="24"/>
          <w:lang w:eastAsia="ar-SA"/>
        </w:rPr>
        <w:t>Tabela 11</w:t>
      </w:r>
      <w:r w:rsidR="00A3110D" w:rsidRPr="00AF6E54">
        <w:rPr>
          <w:rFonts w:ascii="Times New Roman" w:hAnsi="Times New Roman" w:cs="Calibri"/>
          <w:b/>
          <w:kern w:val="3"/>
          <w:sz w:val="24"/>
          <w:szCs w:val="24"/>
          <w:lang w:eastAsia="ar-SA"/>
        </w:rPr>
        <w:t>.</w:t>
      </w:r>
    </w:p>
    <w:p w:rsidR="00A3110D" w:rsidRPr="00AF6E54" w:rsidRDefault="00A3110D" w:rsidP="00A3110D">
      <w:pPr>
        <w:suppressAutoHyphens/>
        <w:autoSpaceDN w:val="0"/>
        <w:spacing w:after="0" w:line="240" w:lineRule="auto"/>
        <w:jc w:val="both"/>
        <w:textAlignment w:val="baseline"/>
        <w:rPr>
          <w:rFonts w:ascii="Times New Roman" w:hAnsi="Times New Roman" w:cs="Calibri"/>
          <w:b/>
          <w:kern w:val="3"/>
          <w:sz w:val="24"/>
          <w:szCs w:val="24"/>
          <w:lang w:eastAsia="ar-SA"/>
        </w:rPr>
      </w:pPr>
      <w:r w:rsidRPr="00AF6E54">
        <w:rPr>
          <w:rFonts w:ascii="Times New Roman" w:hAnsi="Times New Roman" w:cs="Calibri"/>
          <w:b/>
          <w:kern w:val="3"/>
          <w:sz w:val="24"/>
          <w:szCs w:val="24"/>
          <w:lang w:eastAsia="ar-SA"/>
        </w:rPr>
        <w:t>Liczba osób przebywających w instytucjonalnej</w:t>
      </w:r>
      <w:r w:rsidR="00AB4E9B" w:rsidRPr="00AF6E54">
        <w:rPr>
          <w:rFonts w:ascii="Times New Roman" w:hAnsi="Times New Roman" w:cs="Calibri"/>
          <w:b/>
          <w:kern w:val="3"/>
          <w:sz w:val="24"/>
          <w:szCs w:val="24"/>
          <w:lang w:eastAsia="ar-SA"/>
        </w:rPr>
        <w:t xml:space="preserve"> pieczy zastępczej w latach 2021 – 2022</w:t>
      </w:r>
      <w:r w:rsidRPr="00AF6E54">
        <w:rPr>
          <w:rFonts w:ascii="Times New Roman" w:hAnsi="Times New Roman" w:cs="Calibri"/>
          <w:b/>
          <w:kern w:val="3"/>
          <w:sz w:val="24"/>
          <w:szCs w:val="24"/>
          <w:lang w:eastAsia="ar-SA"/>
        </w:rPr>
        <w:t xml:space="preserve"> z uwzględnieniem wieku wychowanków, według stanu na dzień 31 grudnia.</w:t>
      </w:r>
    </w:p>
    <w:p w:rsidR="0039601E" w:rsidRPr="00AF6E54" w:rsidRDefault="0039601E" w:rsidP="00A3110D">
      <w:pPr>
        <w:suppressAutoHyphens/>
        <w:autoSpaceDN w:val="0"/>
        <w:spacing w:after="0" w:line="240" w:lineRule="auto"/>
        <w:jc w:val="both"/>
        <w:textAlignment w:val="baseline"/>
        <w:rPr>
          <w:rFonts w:ascii="Times New Roman" w:hAnsi="Times New Roman" w:cs="Calibri"/>
          <w:b/>
          <w:kern w:val="3"/>
          <w:sz w:val="24"/>
          <w:szCs w:val="24"/>
          <w:lang w:eastAsia="ar-SA"/>
        </w:rPr>
      </w:pPr>
    </w:p>
    <w:tbl>
      <w:tblPr>
        <w:tblW w:w="6486" w:type="dxa"/>
        <w:tblInd w:w="473" w:type="dxa"/>
        <w:tblLayout w:type="fixed"/>
        <w:tblCellMar>
          <w:left w:w="10" w:type="dxa"/>
          <w:right w:w="10" w:type="dxa"/>
        </w:tblCellMar>
        <w:tblLook w:val="0000" w:firstRow="0" w:lastRow="0" w:firstColumn="0" w:lastColumn="0" w:noHBand="0" w:noVBand="0"/>
      </w:tblPr>
      <w:tblGrid>
        <w:gridCol w:w="1956"/>
        <w:gridCol w:w="2088"/>
        <w:gridCol w:w="2442"/>
      </w:tblGrid>
      <w:tr w:rsidR="00C67DEC" w:rsidRPr="00C67DEC" w:rsidTr="00C67DEC">
        <w:tc>
          <w:tcPr>
            <w:tcW w:w="195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A3110D" w:rsidP="008018EE">
            <w:pPr>
              <w:suppressAutoHyphens/>
              <w:autoSpaceDN w:val="0"/>
              <w:spacing w:after="0" w:line="240" w:lineRule="auto"/>
              <w:jc w:val="center"/>
              <w:textAlignment w:val="baseline"/>
              <w:rPr>
                <w:rFonts w:ascii="Times New Roman" w:hAnsi="Times New Roman"/>
                <w:b/>
                <w:kern w:val="3"/>
                <w:sz w:val="24"/>
                <w:szCs w:val="24"/>
                <w:lang w:eastAsia="ar-SA"/>
              </w:rPr>
            </w:pPr>
          </w:p>
          <w:p w:rsidR="00A3110D" w:rsidRPr="00C67DEC" w:rsidRDefault="00A3110D" w:rsidP="008018EE">
            <w:pPr>
              <w:suppressAutoHyphens/>
              <w:autoSpaceDN w:val="0"/>
              <w:spacing w:after="0" w:line="240" w:lineRule="auto"/>
              <w:jc w:val="center"/>
              <w:textAlignment w:val="baseline"/>
              <w:rPr>
                <w:rFonts w:eastAsia="SimSun" w:cs="F"/>
                <w:kern w:val="3"/>
                <w:sz w:val="24"/>
                <w:szCs w:val="24"/>
              </w:rPr>
            </w:pPr>
            <w:r w:rsidRPr="00C67DEC">
              <w:rPr>
                <w:rFonts w:ascii="Times New Roman" w:hAnsi="Times New Roman"/>
                <w:b/>
                <w:kern w:val="3"/>
                <w:sz w:val="24"/>
                <w:szCs w:val="24"/>
                <w:lang w:eastAsia="ar-SA"/>
              </w:rPr>
              <w:t>Wiek wychowanków</w:t>
            </w:r>
          </w:p>
          <w:p w:rsidR="00A3110D" w:rsidRPr="00C67DEC" w:rsidRDefault="00A3110D" w:rsidP="008018EE">
            <w:pPr>
              <w:suppressAutoHyphens/>
              <w:autoSpaceDN w:val="0"/>
              <w:spacing w:after="0" w:line="240" w:lineRule="auto"/>
              <w:jc w:val="center"/>
              <w:textAlignment w:val="baseline"/>
              <w:rPr>
                <w:rFonts w:ascii="Times New Roman" w:hAnsi="Times New Roman"/>
                <w:b/>
                <w:i/>
                <w:kern w:val="3"/>
                <w:sz w:val="24"/>
                <w:szCs w:val="24"/>
                <w:lang w:eastAsia="ar-SA"/>
              </w:rPr>
            </w:pPr>
          </w:p>
        </w:tc>
        <w:tc>
          <w:tcPr>
            <w:tcW w:w="208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A3110D" w:rsidP="008018EE">
            <w:pPr>
              <w:suppressAutoHyphens/>
              <w:autoSpaceDN w:val="0"/>
              <w:spacing w:after="0" w:line="240" w:lineRule="auto"/>
              <w:jc w:val="center"/>
              <w:textAlignment w:val="baseline"/>
              <w:rPr>
                <w:rFonts w:ascii="Times New Roman" w:hAnsi="Times New Roman"/>
                <w:b/>
                <w:kern w:val="3"/>
                <w:sz w:val="24"/>
                <w:szCs w:val="24"/>
                <w:lang w:eastAsia="ar-SA"/>
              </w:rPr>
            </w:pPr>
          </w:p>
          <w:p w:rsidR="00A3110D" w:rsidRPr="00C67DEC" w:rsidRDefault="00A3110D" w:rsidP="008018EE">
            <w:pPr>
              <w:suppressAutoHyphens/>
              <w:autoSpaceDN w:val="0"/>
              <w:spacing w:after="0" w:line="240" w:lineRule="auto"/>
              <w:jc w:val="center"/>
              <w:textAlignment w:val="baseline"/>
              <w:rPr>
                <w:rFonts w:eastAsia="SimSun" w:cs="F"/>
                <w:kern w:val="3"/>
                <w:sz w:val="24"/>
                <w:szCs w:val="24"/>
              </w:rPr>
            </w:pPr>
            <w:r w:rsidRPr="00C67DEC">
              <w:rPr>
                <w:rFonts w:ascii="Times New Roman" w:hAnsi="Times New Roman"/>
                <w:b/>
                <w:kern w:val="3"/>
                <w:sz w:val="24"/>
                <w:szCs w:val="24"/>
                <w:lang w:eastAsia="ar-SA"/>
              </w:rPr>
              <w:t>20</w:t>
            </w:r>
            <w:r w:rsidR="00AB4E9B" w:rsidRPr="00C67DEC">
              <w:rPr>
                <w:rFonts w:ascii="Times New Roman" w:hAnsi="Times New Roman"/>
                <w:b/>
                <w:kern w:val="3"/>
                <w:sz w:val="24"/>
                <w:szCs w:val="24"/>
                <w:lang w:eastAsia="ar-SA"/>
              </w:rPr>
              <w:t>21</w:t>
            </w:r>
          </w:p>
        </w:tc>
        <w:tc>
          <w:tcPr>
            <w:tcW w:w="244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A3110D" w:rsidP="008018EE">
            <w:pPr>
              <w:suppressAutoHyphens/>
              <w:autoSpaceDN w:val="0"/>
              <w:spacing w:after="0" w:line="240" w:lineRule="auto"/>
              <w:jc w:val="center"/>
              <w:textAlignment w:val="baseline"/>
              <w:rPr>
                <w:rFonts w:ascii="Times New Roman" w:hAnsi="Times New Roman"/>
                <w:b/>
                <w:kern w:val="3"/>
                <w:sz w:val="24"/>
                <w:szCs w:val="24"/>
                <w:lang w:eastAsia="ar-SA"/>
              </w:rPr>
            </w:pPr>
          </w:p>
          <w:p w:rsidR="00A3110D" w:rsidRPr="00C67DEC" w:rsidRDefault="00A3110D" w:rsidP="008018EE">
            <w:pPr>
              <w:suppressAutoHyphens/>
              <w:autoSpaceDN w:val="0"/>
              <w:spacing w:after="0" w:line="240" w:lineRule="auto"/>
              <w:jc w:val="center"/>
              <w:textAlignment w:val="baseline"/>
              <w:rPr>
                <w:rFonts w:eastAsia="SimSun" w:cs="F"/>
                <w:kern w:val="3"/>
                <w:sz w:val="24"/>
                <w:szCs w:val="24"/>
              </w:rPr>
            </w:pPr>
            <w:r w:rsidRPr="00C67DEC">
              <w:rPr>
                <w:rFonts w:ascii="Times New Roman" w:hAnsi="Times New Roman"/>
                <w:b/>
                <w:kern w:val="3"/>
                <w:sz w:val="24"/>
                <w:szCs w:val="24"/>
                <w:lang w:eastAsia="ar-SA"/>
              </w:rPr>
              <w:t>20</w:t>
            </w:r>
            <w:r w:rsidR="00AB4E9B" w:rsidRPr="00C67DEC">
              <w:rPr>
                <w:rFonts w:ascii="Times New Roman" w:hAnsi="Times New Roman"/>
                <w:b/>
                <w:kern w:val="3"/>
                <w:sz w:val="24"/>
                <w:szCs w:val="24"/>
                <w:lang w:eastAsia="ar-SA"/>
              </w:rPr>
              <w:t>22</w:t>
            </w:r>
          </w:p>
        </w:tc>
      </w:tr>
      <w:tr w:rsidR="00C67DEC" w:rsidRPr="00C67DEC" w:rsidTr="00C67DEC">
        <w:tc>
          <w:tcPr>
            <w:tcW w:w="195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C67DEC" w:rsidP="008018EE">
            <w:pPr>
              <w:suppressAutoHyphens/>
              <w:autoSpaceDN w:val="0"/>
              <w:spacing w:after="0" w:line="360" w:lineRule="auto"/>
              <w:jc w:val="both"/>
              <w:textAlignment w:val="baseline"/>
              <w:rPr>
                <w:rFonts w:eastAsia="SimSun" w:cs="F"/>
                <w:kern w:val="3"/>
                <w:sz w:val="24"/>
                <w:szCs w:val="24"/>
              </w:rPr>
            </w:pPr>
            <w:r w:rsidRPr="00C67DEC">
              <w:rPr>
                <w:rFonts w:ascii="Times New Roman" w:hAnsi="Times New Roman"/>
                <w:b/>
                <w:kern w:val="3"/>
                <w:sz w:val="24"/>
                <w:szCs w:val="24"/>
                <w:lang w:eastAsia="ar-SA"/>
              </w:rPr>
              <w:t>Poniżej 10 lat</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67DEC" w:rsidRDefault="00C67DEC" w:rsidP="008018EE">
            <w:pPr>
              <w:suppressAutoHyphens/>
              <w:autoSpaceDN w:val="0"/>
              <w:spacing w:after="0" w:line="360" w:lineRule="auto"/>
              <w:jc w:val="center"/>
              <w:textAlignment w:val="baseline"/>
              <w:rPr>
                <w:rFonts w:ascii="Times New Roman" w:hAnsi="Times New Roman"/>
                <w:kern w:val="3"/>
                <w:sz w:val="24"/>
                <w:szCs w:val="24"/>
                <w:lang w:eastAsia="ar-SA"/>
              </w:rPr>
            </w:pPr>
            <w:r w:rsidRPr="00C67DEC">
              <w:rPr>
                <w:rFonts w:ascii="Times New Roman" w:hAnsi="Times New Roman"/>
                <w:kern w:val="3"/>
                <w:sz w:val="24"/>
                <w:szCs w:val="24"/>
                <w:lang w:eastAsia="ar-SA"/>
              </w:rPr>
              <w:t>3</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67DEC" w:rsidRDefault="00C67DEC" w:rsidP="008018EE">
            <w:pPr>
              <w:suppressAutoHyphens/>
              <w:autoSpaceDN w:val="0"/>
              <w:spacing w:after="0" w:line="360" w:lineRule="auto"/>
              <w:jc w:val="center"/>
              <w:textAlignment w:val="baseline"/>
              <w:rPr>
                <w:rFonts w:ascii="Times New Roman" w:hAnsi="Times New Roman"/>
                <w:kern w:val="3"/>
                <w:sz w:val="24"/>
                <w:szCs w:val="24"/>
                <w:lang w:eastAsia="ar-SA"/>
              </w:rPr>
            </w:pPr>
            <w:r w:rsidRPr="00C67DEC">
              <w:rPr>
                <w:rFonts w:ascii="Times New Roman" w:hAnsi="Times New Roman"/>
                <w:kern w:val="3"/>
                <w:sz w:val="24"/>
                <w:szCs w:val="24"/>
                <w:lang w:eastAsia="ar-SA"/>
              </w:rPr>
              <w:t>2</w:t>
            </w:r>
          </w:p>
        </w:tc>
      </w:tr>
      <w:tr w:rsidR="00C67DEC" w:rsidRPr="00C67DEC" w:rsidTr="00C67DEC">
        <w:tc>
          <w:tcPr>
            <w:tcW w:w="195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C67DEC" w:rsidP="008018EE">
            <w:pPr>
              <w:suppressAutoHyphens/>
              <w:autoSpaceDN w:val="0"/>
              <w:spacing w:after="0" w:line="360" w:lineRule="auto"/>
              <w:jc w:val="both"/>
              <w:textAlignment w:val="baseline"/>
              <w:rPr>
                <w:rFonts w:eastAsia="SimSun" w:cs="F"/>
                <w:kern w:val="3"/>
                <w:sz w:val="24"/>
                <w:szCs w:val="24"/>
              </w:rPr>
            </w:pPr>
            <w:r w:rsidRPr="00C67DEC">
              <w:rPr>
                <w:rFonts w:ascii="Times New Roman" w:hAnsi="Times New Roman"/>
                <w:b/>
                <w:kern w:val="3"/>
                <w:sz w:val="24"/>
                <w:szCs w:val="24"/>
                <w:lang w:eastAsia="ar-SA"/>
              </w:rPr>
              <w:t>Powyżej 10 lat</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67DEC" w:rsidRDefault="00C67DEC" w:rsidP="008018EE">
            <w:pPr>
              <w:suppressAutoHyphens/>
              <w:autoSpaceDN w:val="0"/>
              <w:spacing w:after="0" w:line="360" w:lineRule="auto"/>
              <w:jc w:val="center"/>
              <w:textAlignment w:val="baseline"/>
              <w:rPr>
                <w:rFonts w:ascii="Times New Roman" w:hAnsi="Times New Roman"/>
                <w:kern w:val="3"/>
                <w:sz w:val="24"/>
                <w:szCs w:val="24"/>
                <w:lang w:eastAsia="ar-SA"/>
              </w:rPr>
            </w:pPr>
            <w:r w:rsidRPr="00C67DEC">
              <w:rPr>
                <w:rFonts w:ascii="Times New Roman" w:hAnsi="Times New Roman"/>
                <w:kern w:val="3"/>
                <w:sz w:val="24"/>
                <w:szCs w:val="24"/>
                <w:lang w:eastAsia="ar-SA"/>
              </w:rPr>
              <w:t>31</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67DEC" w:rsidRDefault="00C67DEC" w:rsidP="008018EE">
            <w:pPr>
              <w:suppressAutoHyphens/>
              <w:autoSpaceDN w:val="0"/>
              <w:spacing w:after="0" w:line="360" w:lineRule="auto"/>
              <w:jc w:val="center"/>
              <w:textAlignment w:val="baseline"/>
              <w:rPr>
                <w:rFonts w:ascii="Times New Roman" w:hAnsi="Times New Roman"/>
                <w:kern w:val="3"/>
                <w:sz w:val="24"/>
                <w:szCs w:val="24"/>
                <w:lang w:eastAsia="ar-SA"/>
              </w:rPr>
            </w:pPr>
            <w:r w:rsidRPr="00C67DEC">
              <w:rPr>
                <w:rFonts w:ascii="Times New Roman" w:hAnsi="Times New Roman"/>
                <w:kern w:val="3"/>
                <w:sz w:val="24"/>
                <w:szCs w:val="24"/>
                <w:lang w:eastAsia="ar-SA"/>
              </w:rPr>
              <w:t>25</w:t>
            </w:r>
          </w:p>
        </w:tc>
      </w:tr>
      <w:tr w:rsidR="00C67DEC" w:rsidRPr="00C67DEC" w:rsidTr="00C67DEC">
        <w:tc>
          <w:tcPr>
            <w:tcW w:w="195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C67DEC" w:rsidRDefault="00A3110D" w:rsidP="008018EE">
            <w:pPr>
              <w:suppressAutoHyphens/>
              <w:autoSpaceDN w:val="0"/>
              <w:spacing w:after="0" w:line="360" w:lineRule="auto"/>
              <w:jc w:val="both"/>
              <w:textAlignment w:val="baseline"/>
              <w:rPr>
                <w:rFonts w:eastAsia="SimSun" w:cs="F"/>
                <w:b/>
                <w:kern w:val="3"/>
                <w:sz w:val="24"/>
                <w:szCs w:val="24"/>
              </w:rPr>
            </w:pPr>
            <w:r w:rsidRPr="00C67DEC">
              <w:rPr>
                <w:rFonts w:ascii="Times New Roman" w:hAnsi="Times New Roman"/>
                <w:b/>
                <w:kern w:val="3"/>
                <w:sz w:val="24"/>
                <w:szCs w:val="24"/>
                <w:lang w:eastAsia="ar-SA"/>
              </w:rPr>
              <w:t>Razem:</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80E9F" w:rsidRDefault="000B2CFD" w:rsidP="008018EE">
            <w:pPr>
              <w:suppressAutoHyphens/>
              <w:autoSpaceDN w:val="0"/>
              <w:spacing w:after="0" w:line="360" w:lineRule="auto"/>
              <w:jc w:val="center"/>
              <w:textAlignment w:val="baseline"/>
              <w:rPr>
                <w:rFonts w:ascii="Times New Roman" w:hAnsi="Times New Roman"/>
                <w:b/>
                <w:kern w:val="3"/>
                <w:sz w:val="24"/>
                <w:szCs w:val="24"/>
                <w:lang w:eastAsia="ar-SA"/>
              </w:rPr>
            </w:pPr>
            <w:r w:rsidRPr="00C80E9F">
              <w:rPr>
                <w:rFonts w:ascii="Times New Roman" w:hAnsi="Times New Roman"/>
                <w:b/>
                <w:kern w:val="3"/>
                <w:sz w:val="24"/>
                <w:szCs w:val="24"/>
                <w:lang w:eastAsia="ar-SA"/>
              </w:rPr>
              <w:t>34</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C80E9F" w:rsidRDefault="00C67DEC" w:rsidP="008018EE">
            <w:pPr>
              <w:suppressAutoHyphens/>
              <w:autoSpaceDN w:val="0"/>
              <w:spacing w:after="0" w:line="360" w:lineRule="auto"/>
              <w:jc w:val="center"/>
              <w:textAlignment w:val="baseline"/>
              <w:rPr>
                <w:rFonts w:ascii="Times New Roman" w:hAnsi="Times New Roman"/>
                <w:b/>
                <w:kern w:val="3"/>
                <w:sz w:val="24"/>
                <w:szCs w:val="24"/>
                <w:lang w:eastAsia="ar-SA"/>
              </w:rPr>
            </w:pPr>
            <w:r w:rsidRPr="00C80E9F">
              <w:rPr>
                <w:rFonts w:ascii="Times New Roman" w:hAnsi="Times New Roman"/>
                <w:b/>
                <w:kern w:val="3"/>
                <w:sz w:val="24"/>
                <w:szCs w:val="24"/>
                <w:lang w:eastAsia="ar-SA"/>
              </w:rPr>
              <w:t>27</w:t>
            </w:r>
          </w:p>
        </w:tc>
      </w:tr>
    </w:tbl>
    <w:p w:rsidR="00A3110D" w:rsidRPr="006B312E" w:rsidRDefault="00C67DEC" w:rsidP="00A3110D">
      <w:pPr>
        <w:suppressAutoHyphens/>
        <w:spacing w:after="0" w:line="360" w:lineRule="auto"/>
        <w:jc w:val="both"/>
        <w:rPr>
          <w:rFonts w:ascii="Times New Roman" w:hAnsi="Times New Roman"/>
          <w:i/>
          <w:lang w:eastAsia="ar-SA"/>
        </w:rPr>
      </w:pPr>
      <w:r>
        <w:rPr>
          <w:rFonts w:ascii="Times New Roman" w:hAnsi="Times New Roman"/>
          <w:i/>
          <w:lang w:eastAsia="ar-SA"/>
        </w:rPr>
        <w:t xml:space="preserve">      </w:t>
      </w:r>
      <w:r w:rsidR="00A3110D" w:rsidRPr="006B312E">
        <w:rPr>
          <w:rFonts w:ascii="Times New Roman" w:hAnsi="Times New Roman"/>
          <w:i/>
          <w:lang w:eastAsia="ar-SA"/>
        </w:rPr>
        <w:t>Źródło: opracowanie własne.</w:t>
      </w:r>
    </w:p>
    <w:p w:rsidR="007E1D33" w:rsidRDefault="007E1D33" w:rsidP="009D6D22">
      <w:pPr>
        <w:spacing w:after="0" w:line="240" w:lineRule="auto"/>
        <w:jc w:val="both"/>
        <w:rPr>
          <w:rFonts w:ascii="Times New Roman" w:hAnsi="Times New Roman"/>
          <w:b/>
          <w:i/>
          <w:sz w:val="24"/>
          <w:szCs w:val="24"/>
        </w:rPr>
      </w:pPr>
    </w:p>
    <w:p w:rsidR="007E1D33" w:rsidRPr="00224C02" w:rsidRDefault="007E1D33" w:rsidP="009D6D22">
      <w:pPr>
        <w:spacing w:after="0" w:line="240" w:lineRule="auto"/>
        <w:jc w:val="both"/>
        <w:rPr>
          <w:rFonts w:ascii="Times New Roman" w:hAnsi="Times New Roman"/>
          <w:b/>
          <w:i/>
          <w:color w:val="FF0000"/>
          <w:sz w:val="24"/>
          <w:szCs w:val="24"/>
        </w:rPr>
      </w:pPr>
    </w:p>
    <w:p w:rsidR="00546299" w:rsidRPr="00AF6E54" w:rsidRDefault="0039601E" w:rsidP="00C67DEC">
      <w:pPr>
        <w:spacing w:after="0" w:line="240" w:lineRule="auto"/>
        <w:rPr>
          <w:rFonts w:ascii="Times New Roman" w:hAnsi="Times New Roman"/>
          <w:b/>
          <w:sz w:val="24"/>
          <w:szCs w:val="24"/>
        </w:rPr>
      </w:pPr>
      <w:r w:rsidRPr="00AF6E54">
        <w:rPr>
          <w:rFonts w:ascii="Times New Roman" w:hAnsi="Times New Roman"/>
          <w:b/>
          <w:sz w:val="24"/>
          <w:szCs w:val="24"/>
        </w:rPr>
        <w:t>Wykres 11</w:t>
      </w:r>
      <w:r w:rsidR="0083741E" w:rsidRPr="00AF6E54">
        <w:rPr>
          <w:rFonts w:ascii="Times New Roman" w:hAnsi="Times New Roman"/>
          <w:b/>
          <w:sz w:val="24"/>
          <w:szCs w:val="24"/>
        </w:rPr>
        <w:t>.</w:t>
      </w:r>
    </w:p>
    <w:p w:rsidR="00A3110D" w:rsidRPr="00AF6E54" w:rsidRDefault="00A3110D" w:rsidP="009D6D22">
      <w:pPr>
        <w:spacing w:after="0" w:line="240" w:lineRule="auto"/>
        <w:jc w:val="both"/>
        <w:rPr>
          <w:rFonts w:ascii="Times New Roman" w:hAnsi="Times New Roman"/>
          <w:b/>
          <w:sz w:val="24"/>
          <w:szCs w:val="24"/>
        </w:rPr>
      </w:pPr>
      <w:r w:rsidRPr="00AF6E54">
        <w:rPr>
          <w:rFonts w:ascii="Times New Roman" w:hAnsi="Times New Roman"/>
          <w:b/>
          <w:sz w:val="24"/>
          <w:szCs w:val="24"/>
        </w:rPr>
        <w:t>Grafi</w:t>
      </w:r>
      <w:r w:rsidR="009D6D22" w:rsidRPr="00AF6E54">
        <w:rPr>
          <w:rFonts w:ascii="Times New Roman" w:hAnsi="Times New Roman"/>
          <w:b/>
          <w:sz w:val="24"/>
          <w:szCs w:val="24"/>
        </w:rPr>
        <w:t>czne przedstawienie tabeli nr 11.</w:t>
      </w:r>
    </w:p>
    <w:p w:rsidR="00A3110D" w:rsidRPr="00E540C7" w:rsidRDefault="00A3110D" w:rsidP="00A3110D">
      <w:pPr>
        <w:suppressAutoHyphens/>
        <w:spacing w:after="0" w:line="240" w:lineRule="auto"/>
        <w:jc w:val="both"/>
        <w:rPr>
          <w:rFonts w:ascii="Times New Roman" w:hAnsi="Times New Roman"/>
          <w:b/>
          <w:sz w:val="24"/>
          <w:szCs w:val="24"/>
          <w:lang w:eastAsia="ar-SA"/>
        </w:rPr>
      </w:pPr>
    </w:p>
    <w:p w:rsidR="00A3110D" w:rsidRDefault="00A3110D" w:rsidP="00A3110D">
      <w:pPr>
        <w:suppressAutoHyphens/>
        <w:spacing w:after="0" w:line="240" w:lineRule="auto"/>
        <w:jc w:val="both"/>
        <w:rPr>
          <w:rFonts w:ascii="Times New Roman" w:hAnsi="Times New Roman" w:cs="Calibri"/>
          <w:i/>
          <w:sz w:val="24"/>
          <w:szCs w:val="24"/>
          <w:lang w:eastAsia="ar-SA"/>
        </w:rPr>
      </w:pPr>
      <w:r w:rsidRPr="00E540C7">
        <w:rPr>
          <w:noProof/>
          <w:lang w:eastAsia="pl-PL"/>
        </w:rPr>
        <w:drawing>
          <wp:anchor distT="0" distB="0" distL="114300" distR="114300" simplePos="0" relativeHeight="251668992" behindDoc="0" locked="0" layoutInCell="1" allowOverlap="1">
            <wp:simplePos x="0" y="0"/>
            <wp:positionH relativeFrom="column">
              <wp:align>left</wp:align>
            </wp:positionH>
            <wp:positionV relativeFrom="paragraph">
              <wp:align>top</wp:align>
            </wp:positionV>
            <wp:extent cx="5097780" cy="2371725"/>
            <wp:effectExtent l="19050" t="0" r="26670" b="0"/>
            <wp:wrapSquare wrapText="bothSides"/>
            <wp:docPr id="28" name="Obi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768E4" w:rsidRDefault="00A3110D" w:rsidP="00CF21B0">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p>
    <w:p w:rsidR="00B768E4" w:rsidRDefault="00B768E4" w:rsidP="00CF21B0">
      <w:pPr>
        <w:suppressAutoHyphens/>
        <w:spacing w:after="0" w:line="360" w:lineRule="auto"/>
        <w:ind w:firstLine="708"/>
        <w:jc w:val="both"/>
        <w:rPr>
          <w:rFonts w:ascii="Times New Roman" w:hAnsi="Times New Roman" w:cs="Calibri"/>
          <w:sz w:val="24"/>
          <w:szCs w:val="24"/>
          <w:lang w:eastAsia="ar-SA"/>
        </w:rPr>
      </w:pPr>
    </w:p>
    <w:p w:rsidR="00B768E4" w:rsidRDefault="00B768E4" w:rsidP="00CF21B0">
      <w:pPr>
        <w:suppressAutoHyphens/>
        <w:spacing w:after="0" w:line="360" w:lineRule="auto"/>
        <w:ind w:firstLine="708"/>
        <w:jc w:val="both"/>
        <w:rPr>
          <w:rFonts w:ascii="Times New Roman" w:hAnsi="Times New Roman" w:cs="Calibri"/>
          <w:sz w:val="24"/>
          <w:szCs w:val="24"/>
          <w:lang w:eastAsia="ar-SA"/>
        </w:rPr>
      </w:pPr>
    </w:p>
    <w:p w:rsidR="00B768E4" w:rsidRDefault="00B768E4" w:rsidP="00CF21B0">
      <w:pPr>
        <w:suppressAutoHyphens/>
        <w:spacing w:after="0" w:line="360" w:lineRule="auto"/>
        <w:ind w:firstLine="708"/>
        <w:jc w:val="both"/>
        <w:rPr>
          <w:rFonts w:ascii="Times New Roman" w:hAnsi="Times New Roman" w:cs="Calibri"/>
          <w:sz w:val="24"/>
          <w:szCs w:val="24"/>
          <w:lang w:eastAsia="ar-SA"/>
        </w:rPr>
      </w:pPr>
    </w:p>
    <w:p w:rsidR="003D2513" w:rsidRDefault="003D2513" w:rsidP="00CF21B0">
      <w:pPr>
        <w:suppressAutoHyphens/>
        <w:spacing w:after="0" w:line="360" w:lineRule="auto"/>
        <w:ind w:firstLine="708"/>
        <w:jc w:val="both"/>
        <w:rPr>
          <w:rFonts w:ascii="Times New Roman" w:hAnsi="Times New Roman" w:cs="Calibri"/>
          <w:sz w:val="24"/>
          <w:szCs w:val="24"/>
          <w:lang w:eastAsia="ar-SA"/>
        </w:rPr>
      </w:pPr>
    </w:p>
    <w:p w:rsidR="003D2513" w:rsidRDefault="003D2513" w:rsidP="00CF21B0">
      <w:pPr>
        <w:suppressAutoHyphens/>
        <w:spacing w:after="0" w:line="360" w:lineRule="auto"/>
        <w:ind w:firstLine="708"/>
        <w:jc w:val="both"/>
        <w:rPr>
          <w:rFonts w:ascii="Times New Roman" w:hAnsi="Times New Roman" w:cs="Calibri"/>
          <w:sz w:val="24"/>
          <w:szCs w:val="24"/>
          <w:lang w:eastAsia="ar-SA"/>
        </w:rPr>
      </w:pPr>
    </w:p>
    <w:p w:rsidR="00FB00B1" w:rsidRDefault="00FB00B1" w:rsidP="003D2513">
      <w:pPr>
        <w:suppressAutoHyphens/>
        <w:spacing w:after="0" w:line="360" w:lineRule="auto"/>
        <w:ind w:firstLine="708"/>
        <w:jc w:val="both"/>
        <w:rPr>
          <w:rFonts w:ascii="Times New Roman" w:hAnsi="Times New Roman" w:cs="Calibri"/>
          <w:sz w:val="24"/>
          <w:szCs w:val="24"/>
          <w:lang w:eastAsia="ar-SA"/>
        </w:rPr>
      </w:pPr>
    </w:p>
    <w:p w:rsidR="00FB00B1" w:rsidRDefault="00FB00B1" w:rsidP="003D2513">
      <w:pPr>
        <w:suppressAutoHyphens/>
        <w:spacing w:after="0" w:line="360" w:lineRule="auto"/>
        <w:ind w:firstLine="708"/>
        <w:jc w:val="both"/>
        <w:rPr>
          <w:rFonts w:ascii="Times New Roman" w:hAnsi="Times New Roman" w:cs="Calibri"/>
          <w:sz w:val="24"/>
          <w:szCs w:val="24"/>
          <w:lang w:eastAsia="ar-SA"/>
        </w:rPr>
      </w:pPr>
    </w:p>
    <w:p w:rsidR="003D2513" w:rsidRDefault="003D2513" w:rsidP="003D2513">
      <w:pPr>
        <w:suppressAutoHyphens/>
        <w:spacing w:after="0" w:line="360" w:lineRule="auto"/>
        <w:ind w:firstLine="708"/>
        <w:jc w:val="both"/>
        <w:rPr>
          <w:rFonts w:ascii="Times New Roman" w:hAnsi="Times New Roman" w:cs="Calibri"/>
          <w:sz w:val="24"/>
          <w:szCs w:val="24"/>
          <w:lang w:eastAsia="ar-SA"/>
        </w:rPr>
      </w:pPr>
      <w:r>
        <w:rPr>
          <w:rFonts w:ascii="Times New Roman" w:hAnsi="Times New Roman" w:cs="Calibri"/>
          <w:sz w:val="24"/>
          <w:szCs w:val="24"/>
          <w:lang w:eastAsia="ar-SA"/>
        </w:rPr>
        <w:lastRenderedPageBreak/>
        <w:t xml:space="preserve">Placówki </w:t>
      </w:r>
      <w:r w:rsidR="00A3110D" w:rsidRPr="00D37488">
        <w:rPr>
          <w:rFonts w:ascii="Times New Roman" w:hAnsi="Times New Roman" w:cs="Calibri"/>
          <w:sz w:val="24"/>
          <w:szCs w:val="24"/>
          <w:lang w:eastAsia="ar-SA"/>
        </w:rPr>
        <w:t>op</w:t>
      </w:r>
      <w:r w:rsidR="000D53E1">
        <w:rPr>
          <w:rFonts w:ascii="Times New Roman" w:hAnsi="Times New Roman" w:cs="Calibri"/>
          <w:sz w:val="24"/>
          <w:szCs w:val="24"/>
          <w:lang w:eastAsia="ar-SA"/>
        </w:rPr>
        <w:t xml:space="preserve">iekuńczo-wychowawcze w roku 2021 opuściło łącznie </w:t>
      </w:r>
      <w:r w:rsidR="003F26E6">
        <w:rPr>
          <w:rFonts w:ascii="Times New Roman" w:hAnsi="Times New Roman" w:cs="Calibri"/>
          <w:sz w:val="24"/>
          <w:szCs w:val="24"/>
          <w:lang w:eastAsia="ar-SA"/>
        </w:rPr>
        <w:br/>
      </w:r>
      <w:r w:rsidR="000D53E1">
        <w:rPr>
          <w:rFonts w:ascii="Times New Roman" w:hAnsi="Times New Roman" w:cs="Calibri"/>
          <w:sz w:val="24"/>
          <w:szCs w:val="24"/>
          <w:lang w:eastAsia="ar-SA"/>
        </w:rPr>
        <w:t>8</w:t>
      </w:r>
      <w:r w:rsidR="00A3110D" w:rsidRPr="00D37488">
        <w:rPr>
          <w:rFonts w:ascii="Times New Roman" w:hAnsi="Times New Roman" w:cs="Calibri"/>
          <w:sz w:val="24"/>
          <w:szCs w:val="24"/>
          <w:lang w:eastAsia="ar-SA"/>
        </w:rPr>
        <w:t xml:space="preserve"> wychowanków, w tym: </w:t>
      </w:r>
      <w:r w:rsidR="000D53E1">
        <w:rPr>
          <w:rFonts w:ascii="Times New Roman" w:hAnsi="Times New Roman" w:cs="Calibri"/>
          <w:sz w:val="24"/>
          <w:szCs w:val="24"/>
          <w:lang w:eastAsia="ar-SA"/>
        </w:rPr>
        <w:t>dwoje z powodu powrotu do rodziny biologicznej, pięcioro podopiecznych  ze względu na rozpoc</w:t>
      </w:r>
      <w:r w:rsidR="00AF6E54">
        <w:rPr>
          <w:rFonts w:ascii="Times New Roman" w:hAnsi="Times New Roman" w:cs="Calibri"/>
          <w:sz w:val="24"/>
          <w:szCs w:val="24"/>
          <w:lang w:eastAsia="ar-SA"/>
        </w:rPr>
        <w:t>zęcie procesu usamodzielnienia,</w:t>
      </w:r>
      <w:r w:rsidR="000D53E1">
        <w:rPr>
          <w:rFonts w:ascii="Times New Roman" w:hAnsi="Times New Roman" w:cs="Calibri"/>
          <w:sz w:val="24"/>
          <w:szCs w:val="24"/>
          <w:lang w:eastAsia="ar-SA"/>
        </w:rPr>
        <w:t xml:space="preserve"> jeden ze względu na umieszczenie w Domu Pomocy Społecznej. W roku 2022</w:t>
      </w:r>
      <w:r w:rsidR="00A3110D">
        <w:rPr>
          <w:rFonts w:ascii="Times New Roman" w:hAnsi="Times New Roman" w:cs="Calibri"/>
          <w:sz w:val="24"/>
          <w:szCs w:val="24"/>
          <w:lang w:eastAsia="ar-SA"/>
        </w:rPr>
        <w:t xml:space="preserve"> instytucjonal</w:t>
      </w:r>
      <w:r w:rsidR="006B312E">
        <w:rPr>
          <w:rFonts w:ascii="Times New Roman" w:hAnsi="Times New Roman" w:cs="Calibri"/>
          <w:sz w:val="24"/>
          <w:szCs w:val="24"/>
          <w:lang w:eastAsia="ar-SA"/>
        </w:rPr>
        <w:t>ną pieczę zastępczą na terenie Powiatu B</w:t>
      </w:r>
      <w:r w:rsidR="000D53E1">
        <w:rPr>
          <w:rFonts w:ascii="Times New Roman" w:hAnsi="Times New Roman" w:cs="Calibri"/>
          <w:sz w:val="24"/>
          <w:szCs w:val="24"/>
          <w:lang w:eastAsia="ar-SA"/>
        </w:rPr>
        <w:t>ytowskiego opuściło 3</w:t>
      </w:r>
      <w:r w:rsidR="00A3110D">
        <w:rPr>
          <w:rFonts w:ascii="Times New Roman" w:hAnsi="Times New Roman" w:cs="Calibri"/>
          <w:sz w:val="24"/>
          <w:szCs w:val="24"/>
          <w:lang w:eastAsia="ar-SA"/>
        </w:rPr>
        <w:t xml:space="preserve"> podopiecznych –</w:t>
      </w:r>
      <w:r w:rsidR="003F26E6">
        <w:rPr>
          <w:rFonts w:ascii="Times New Roman" w:hAnsi="Times New Roman" w:cs="Calibri"/>
          <w:sz w:val="24"/>
          <w:szCs w:val="24"/>
          <w:lang w:eastAsia="ar-SA"/>
        </w:rPr>
        <w:t xml:space="preserve"> </w:t>
      </w:r>
      <w:r w:rsidR="000D53E1">
        <w:rPr>
          <w:rFonts w:ascii="Times New Roman" w:hAnsi="Times New Roman" w:cs="Calibri"/>
          <w:sz w:val="24"/>
          <w:szCs w:val="24"/>
          <w:lang w:eastAsia="ar-SA"/>
        </w:rPr>
        <w:t xml:space="preserve">dwoje </w:t>
      </w:r>
      <w:r w:rsidR="00A3110D">
        <w:rPr>
          <w:rFonts w:ascii="Times New Roman" w:hAnsi="Times New Roman" w:cs="Calibri"/>
          <w:sz w:val="24"/>
          <w:szCs w:val="24"/>
          <w:lang w:eastAsia="ar-SA"/>
        </w:rPr>
        <w:t xml:space="preserve">podopiecznych </w:t>
      </w:r>
      <w:r w:rsidR="003F26E6">
        <w:rPr>
          <w:rFonts w:ascii="Times New Roman" w:hAnsi="Times New Roman" w:cs="Calibri"/>
          <w:sz w:val="24"/>
          <w:szCs w:val="24"/>
          <w:lang w:eastAsia="ar-SA"/>
        </w:rPr>
        <w:br/>
      </w:r>
      <w:r w:rsidR="00A3110D">
        <w:rPr>
          <w:rFonts w:ascii="Times New Roman" w:hAnsi="Times New Roman" w:cs="Calibri"/>
          <w:sz w:val="24"/>
          <w:szCs w:val="24"/>
          <w:lang w:eastAsia="ar-SA"/>
        </w:rPr>
        <w:t>z powodu rozpoc</w:t>
      </w:r>
      <w:r w:rsidR="000D53E1">
        <w:rPr>
          <w:rFonts w:ascii="Times New Roman" w:hAnsi="Times New Roman" w:cs="Calibri"/>
          <w:sz w:val="24"/>
          <w:szCs w:val="24"/>
          <w:lang w:eastAsia="ar-SA"/>
        </w:rPr>
        <w:t>zęcia procesu usamodzielnienia, jeden ze względu na umieszczenie</w:t>
      </w:r>
      <w:r w:rsidR="00CF21B0">
        <w:rPr>
          <w:rFonts w:ascii="Times New Roman" w:hAnsi="Times New Roman" w:cs="Calibri"/>
          <w:sz w:val="24"/>
          <w:szCs w:val="24"/>
          <w:lang w:eastAsia="ar-SA"/>
        </w:rPr>
        <w:t xml:space="preserve"> </w:t>
      </w:r>
      <w:r w:rsidR="003F26E6">
        <w:rPr>
          <w:rFonts w:ascii="Times New Roman" w:hAnsi="Times New Roman" w:cs="Calibri"/>
          <w:sz w:val="24"/>
          <w:szCs w:val="24"/>
          <w:lang w:eastAsia="ar-SA"/>
        </w:rPr>
        <w:br/>
      </w:r>
      <w:r w:rsidR="00CF21B0">
        <w:rPr>
          <w:rFonts w:ascii="Times New Roman" w:hAnsi="Times New Roman" w:cs="Calibri"/>
          <w:sz w:val="24"/>
          <w:szCs w:val="24"/>
          <w:lang w:eastAsia="ar-SA"/>
        </w:rPr>
        <w:t>w rodzinnej pieczy zastępczej.</w:t>
      </w:r>
    </w:p>
    <w:p w:rsidR="003D2513" w:rsidRDefault="003D2513" w:rsidP="003D2513">
      <w:pPr>
        <w:suppressAutoHyphens/>
        <w:spacing w:after="0" w:line="360" w:lineRule="auto"/>
        <w:jc w:val="both"/>
        <w:rPr>
          <w:rFonts w:ascii="Times New Roman" w:hAnsi="Times New Roman" w:cs="Calibri"/>
          <w:sz w:val="24"/>
          <w:szCs w:val="24"/>
          <w:lang w:eastAsia="ar-SA"/>
        </w:rPr>
      </w:pPr>
    </w:p>
    <w:p w:rsidR="00A3110D" w:rsidRPr="003D2513" w:rsidRDefault="009D6D22" w:rsidP="003D2513">
      <w:pPr>
        <w:suppressAutoHyphens/>
        <w:spacing w:after="0" w:line="360" w:lineRule="auto"/>
        <w:jc w:val="both"/>
        <w:rPr>
          <w:rFonts w:ascii="Times New Roman" w:hAnsi="Times New Roman" w:cs="Calibri"/>
          <w:sz w:val="24"/>
          <w:szCs w:val="24"/>
          <w:lang w:eastAsia="ar-SA"/>
        </w:rPr>
      </w:pPr>
      <w:r>
        <w:rPr>
          <w:rFonts w:ascii="Times New Roman" w:hAnsi="Times New Roman" w:cs="Calibri"/>
          <w:b/>
          <w:kern w:val="3"/>
          <w:sz w:val="24"/>
          <w:szCs w:val="24"/>
          <w:lang w:eastAsia="ar-SA"/>
        </w:rPr>
        <w:t>Tabela 12</w:t>
      </w:r>
      <w:r w:rsidR="00A3110D" w:rsidRPr="00A3110D">
        <w:rPr>
          <w:rFonts w:ascii="Times New Roman" w:hAnsi="Times New Roman" w:cs="Calibri"/>
          <w:b/>
          <w:kern w:val="3"/>
          <w:sz w:val="24"/>
          <w:szCs w:val="24"/>
          <w:lang w:eastAsia="ar-SA"/>
        </w:rPr>
        <w:t>.</w:t>
      </w:r>
    </w:p>
    <w:p w:rsidR="006B312E" w:rsidRDefault="00A3110D" w:rsidP="006B312E">
      <w:pPr>
        <w:suppressAutoHyphens/>
        <w:autoSpaceDN w:val="0"/>
        <w:spacing w:after="0" w:line="240" w:lineRule="auto"/>
        <w:jc w:val="both"/>
        <w:textAlignment w:val="baseline"/>
        <w:rPr>
          <w:rFonts w:ascii="Times New Roman" w:hAnsi="Times New Roman" w:cs="Calibri"/>
          <w:b/>
          <w:kern w:val="3"/>
          <w:sz w:val="24"/>
          <w:szCs w:val="24"/>
          <w:lang w:eastAsia="ar-SA"/>
        </w:rPr>
      </w:pPr>
      <w:r w:rsidRPr="00A3110D">
        <w:rPr>
          <w:rFonts w:ascii="Times New Roman" w:hAnsi="Times New Roman" w:cs="Calibri"/>
          <w:b/>
          <w:kern w:val="3"/>
          <w:sz w:val="24"/>
          <w:szCs w:val="24"/>
          <w:lang w:eastAsia="ar-SA"/>
        </w:rPr>
        <w:t>Liczba wychowanków</w:t>
      </w:r>
      <w:r w:rsidR="00C747DE">
        <w:rPr>
          <w:rFonts w:ascii="Times New Roman" w:hAnsi="Times New Roman" w:cs="Calibri"/>
          <w:b/>
          <w:kern w:val="3"/>
          <w:sz w:val="24"/>
          <w:szCs w:val="24"/>
          <w:lang w:eastAsia="ar-SA"/>
        </w:rPr>
        <w:t>,</w:t>
      </w:r>
      <w:r w:rsidRPr="00A3110D">
        <w:rPr>
          <w:rFonts w:ascii="Times New Roman" w:hAnsi="Times New Roman" w:cs="Calibri"/>
          <w:b/>
          <w:kern w:val="3"/>
          <w:sz w:val="24"/>
          <w:szCs w:val="24"/>
          <w:lang w:eastAsia="ar-SA"/>
        </w:rPr>
        <w:t xml:space="preserve"> opuszczających instytucjonalną pieczę zastępczą w latach </w:t>
      </w:r>
    </w:p>
    <w:p w:rsidR="00A3110D" w:rsidRPr="00A3110D" w:rsidRDefault="009D6D22" w:rsidP="006B312E">
      <w:pPr>
        <w:suppressAutoHyphens/>
        <w:autoSpaceDN w:val="0"/>
        <w:spacing w:after="0" w:line="240" w:lineRule="auto"/>
        <w:jc w:val="both"/>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2</w:t>
      </w:r>
      <w:r w:rsidR="00072E85">
        <w:rPr>
          <w:rFonts w:ascii="Times New Roman" w:hAnsi="Times New Roman" w:cs="Calibri"/>
          <w:b/>
          <w:kern w:val="3"/>
          <w:sz w:val="24"/>
          <w:szCs w:val="24"/>
          <w:lang w:eastAsia="ar-SA"/>
        </w:rPr>
        <w:t>021 – 2022</w:t>
      </w:r>
      <w:r w:rsidR="00A3110D" w:rsidRPr="00A3110D">
        <w:rPr>
          <w:rFonts w:ascii="Times New Roman" w:hAnsi="Times New Roman" w:cs="Calibri"/>
          <w:b/>
          <w:kern w:val="3"/>
          <w:sz w:val="24"/>
          <w:szCs w:val="24"/>
          <w:lang w:eastAsia="ar-SA"/>
        </w:rPr>
        <w:t xml:space="preserve">. </w:t>
      </w:r>
    </w:p>
    <w:p w:rsidR="00A3110D" w:rsidRPr="00E540C7" w:rsidRDefault="00A3110D" w:rsidP="00A3110D">
      <w:pPr>
        <w:suppressAutoHyphens/>
        <w:autoSpaceDN w:val="0"/>
        <w:spacing w:after="0" w:line="240" w:lineRule="auto"/>
        <w:jc w:val="both"/>
        <w:textAlignment w:val="baseline"/>
        <w:rPr>
          <w:rFonts w:ascii="Times New Roman" w:hAnsi="Times New Roman" w:cs="Calibri"/>
          <w:b/>
          <w:i/>
          <w:kern w:val="3"/>
          <w:sz w:val="24"/>
          <w:szCs w:val="24"/>
          <w:lang w:eastAsia="ar-SA"/>
        </w:rPr>
      </w:pPr>
    </w:p>
    <w:tbl>
      <w:tblPr>
        <w:tblW w:w="6203" w:type="dxa"/>
        <w:tblInd w:w="1" w:type="dxa"/>
        <w:tblCellMar>
          <w:left w:w="10" w:type="dxa"/>
          <w:right w:w="10" w:type="dxa"/>
        </w:tblCellMar>
        <w:tblLook w:val="0000" w:firstRow="0" w:lastRow="0" w:firstColumn="0" w:lastColumn="0" w:noHBand="0" w:noVBand="0"/>
      </w:tblPr>
      <w:tblGrid>
        <w:gridCol w:w="2942"/>
        <w:gridCol w:w="3261"/>
      </w:tblGrid>
      <w:tr w:rsidR="00A3110D" w:rsidRPr="00E540C7" w:rsidTr="008018EE">
        <w:trPr>
          <w:trHeight w:val="395"/>
        </w:trPr>
        <w:tc>
          <w:tcPr>
            <w:tcW w:w="294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A3110D" w:rsidRPr="00E540C7" w:rsidRDefault="00A3110D" w:rsidP="008018EE">
            <w:pPr>
              <w:suppressAutoHyphens/>
              <w:autoSpaceDN w:val="0"/>
              <w:spacing w:after="0"/>
              <w:jc w:val="center"/>
              <w:textAlignment w:val="baseline"/>
              <w:rPr>
                <w:rFonts w:eastAsia="SimSun" w:cs="F"/>
                <w:kern w:val="3"/>
              </w:rPr>
            </w:pPr>
            <w:r>
              <w:rPr>
                <w:rFonts w:ascii="Times New Roman" w:hAnsi="Times New Roman" w:cs="Calibri"/>
                <w:b/>
                <w:bCs/>
                <w:kern w:val="3"/>
                <w:lang w:eastAsia="ar-SA"/>
              </w:rPr>
              <w:t>Liczba wychowanków</w:t>
            </w:r>
            <w:r w:rsidR="00072E85">
              <w:rPr>
                <w:rFonts w:ascii="Times New Roman" w:hAnsi="Times New Roman" w:cs="Calibri"/>
                <w:b/>
                <w:bCs/>
                <w:kern w:val="3"/>
                <w:lang w:eastAsia="ar-SA"/>
              </w:rPr>
              <w:t xml:space="preserve"> opuszczających placówki </w:t>
            </w:r>
            <w:r w:rsidR="00224C02">
              <w:rPr>
                <w:rFonts w:ascii="Times New Roman" w:hAnsi="Times New Roman" w:cs="Calibri"/>
                <w:b/>
                <w:bCs/>
                <w:kern w:val="3"/>
                <w:lang w:eastAsia="ar-SA"/>
              </w:rPr>
              <w:br/>
            </w:r>
            <w:r w:rsidR="00072E85">
              <w:rPr>
                <w:rFonts w:ascii="Times New Roman" w:hAnsi="Times New Roman" w:cs="Calibri"/>
                <w:b/>
                <w:bCs/>
                <w:kern w:val="3"/>
                <w:lang w:eastAsia="ar-SA"/>
              </w:rPr>
              <w:t>w 2021</w:t>
            </w:r>
            <w:r>
              <w:rPr>
                <w:rFonts w:ascii="Times New Roman" w:hAnsi="Times New Roman" w:cs="Calibri"/>
                <w:b/>
                <w:bCs/>
                <w:kern w:val="3"/>
                <w:lang w:eastAsia="ar-SA"/>
              </w:rPr>
              <w:t>r.</w:t>
            </w:r>
          </w:p>
        </w:tc>
        <w:tc>
          <w:tcPr>
            <w:tcW w:w="3261"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A3110D" w:rsidRPr="00224C02" w:rsidRDefault="00A3110D" w:rsidP="00224C02">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 xml:space="preserve">Liczba wychowanków opuszczających placówki </w:t>
            </w:r>
            <w:r w:rsidR="00224C02">
              <w:rPr>
                <w:rFonts w:ascii="Times New Roman" w:hAnsi="Times New Roman" w:cs="Calibri"/>
                <w:b/>
                <w:bCs/>
                <w:kern w:val="3"/>
                <w:lang w:eastAsia="ar-SA"/>
              </w:rPr>
              <w:br/>
            </w:r>
            <w:r>
              <w:rPr>
                <w:rFonts w:ascii="Times New Roman" w:hAnsi="Times New Roman" w:cs="Calibri"/>
                <w:b/>
                <w:bCs/>
                <w:kern w:val="3"/>
                <w:lang w:eastAsia="ar-SA"/>
              </w:rPr>
              <w:t>w</w:t>
            </w:r>
            <w:r w:rsidR="00224C02">
              <w:rPr>
                <w:rFonts w:ascii="Times New Roman" w:hAnsi="Times New Roman" w:cs="Calibri"/>
                <w:b/>
                <w:bCs/>
                <w:kern w:val="3"/>
                <w:lang w:eastAsia="ar-SA"/>
              </w:rPr>
              <w:t xml:space="preserve"> </w:t>
            </w:r>
            <w:r w:rsidR="00072E85">
              <w:rPr>
                <w:rFonts w:ascii="Times New Roman" w:hAnsi="Times New Roman" w:cs="Calibri"/>
                <w:b/>
                <w:bCs/>
                <w:kern w:val="3"/>
                <w:lang w:eastAsia="ar-SA"/>
              </w:rPr>
              <w:t>2022</w:t>
            </w:r>
            <w:r>
              <w:rPr>
                <w:rFonts w:ascii="Times New Roman" w:hAnsi="Times New Roman" w:cs="Calibri"/>
                <w:b/>
                <w:bCs/>
                <w:kern w:val="3"/>
                <w:lang w:eastAsia="ar-SA"/>
              </w:rPr>
              <w:t xml:space="preserve"> r.</w:t>
            </w:r>
          </w:p>
        </w:tc>
      </w:tr>
      <w:tr w:rsidR="00A3110D" w:rsidRPr="00E540C7" w:rsidTr="003D2513">
        <w:trPr>
          <w:trHeight w:val="614"/>
        </w:trPr>
        <w:tc>
          <w:tcPr>
            <w:tcW w:w="29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A3110D" w:rsidRPr="00E540C7" w:rsidRDefault="000D53E1"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A3110D" w:rsidRPr="00E540C7" w:rsidRDefault="000D53E1"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r>
    </w:tbl>
    <w:p w:rsidR="003D2513" w:rsidRPr="003D2513" w:rsidRDefault="00A3110D" w:rsidP="003D2513">
      <w:pPr>
        <w:suppressAutoHyphens/>
        <w:spacing w:after="0" w:line="360" w:lineRule="auto"/>
        <w:jc w:val="both"/>
        <w:rPr>
          <w:rFonts w:ascii="Times New Roman" w:hAnsi="Times New Roman" w:cs="Calibri"/>
          <w:i/>
          <w:sz w:val="24"/>
          <w:szCs w:val="24"/>
          <w:lang w:eastAsia="ar-SA"/>
        </w:rPr>
      </w:pPr>
      <w:r w:rsidRPr="00A3110D">
        <w:rPr>
          <w:rFonts w:ascii="Times New Roman" w:hAnsi="Times New Roman" w:cs="Calibri"/>
          <w:i/>
          <w:sz w:val="24"/>
          <w:szCs w:val="24"/>
          <w:lang w:eastAsia="ar-SA"/>
        </w:rPr>
        <w:t>Źródło: opracowanie własne.</w:t>
      </w:r>
    </w:p>
    <w:p w:rsidR="003D2513" w:rsidRDefault="003D2513" w:rsidP="003D2513">
      <w:pPr>
        <w:suppressAutoHyphens/>
        <w:spacing w:after="0" w:line="360" w:lineRule="auto"/>
        <w:ind w:firstLine="708"/>
        <w:jc w:val="both"/>
        <w:rPr>
          <w:rFonts w:ascii="Times New Roman" w:hAnsi="Times New Roman" w:cs="Calibri"/>
          <w:sz w:val="24"/>
          <w:szCs w:val="24"/>
          <w:lang w:eastAsia="ar-SA"/>
        </w:rPr>
      </w:pPr>
    </w:p>
    <w:p w:rsidR="008C4CE8" w:rsidRPr="003D2513" w:rsidRDefault="00A3110D" w:rsidP="003D2513">
      <w:pPr>
        <w:suppressAutoHyphens/>
        <w:spacing w:after="0" w:line="360" w:lineRule="auto"/>
        <w:ind w:firstLine="708"/>
        <w:jc w:val="both"/>
        <w:rPr>
          <w:rFonts w:ascii="Times New Roman" w:hAnsi="Times New Roman" w:cs="Calibri"/>
          <w:sz w:val="24"/>
          <w:szCs w:val="24"/>
          <w:lang w:eastAsia="ar-SA"/>
        </w:rPr>
      </w:pPr>
      <w:r w:rsidRPr="0039601E">
        <w:rPr>
          <w:rFonts w:ascii="Times New Roman" w:hAnsi="Times New Roman" w:cs="Calibri"/>
          <w:sz w:val="24"/>
          <w:szCs w:val="24"/>
          <w:lang w:eastAsia="ar-SA"/>
        </w:rPr>
        <w:t>Wychowankowie przebywający w placówkach opieku</w:t>
      </w:r>
      <w:r w:rsidR="0039601E" w:rsidRPr="0039601E">
        <w:rPr>
          <w:rFonts w:ascii="Times New Roman" w:hAnsi="Times New Roman" w:cs="Calibri"/>
          <w:sz w:val="24"/>
          <w:szCs w:val="24"/>
          <w:lang w:eastAsia="ar-SA"/>
        </w:rPr>
        <w:t xml:space="preserve">ńczo-wychowawczych </w:t>
      </w:r>
      <w:r w:rsidR="003F26E6">
        <w:rPr>
          <w:rFonts w:ascii="Times New Roman" w:hAnsi="Times New Roman" w:cs="Calibri"/>
          <w:sz w:val="24"/>
          <w:szCs w:val="24"/>
          <w:lang w:eastAsia="ar-SA"/>
        </w:rPr>
        <w:br/>
      </w:r>
      <w:r w:rsidR="0039601E" w:rsidRPr="0039601E">
        <w:rPr>
          <w:rFonts w:ascii="Times New Roman" w:hAnsi="Times New Roman" w:cs="Calibri"/>
          <w:sz w:val="24"/>
          <w:szCs w:val="24"/>
          <w:lang w:eastAsia="ar-SA"/>
        </w:rPr>
        <w:t xml:space="preserve">w </w:t>
      </w:r>
      <w:r w:rsidR="009C5990">
        <w:rPr>
          <w:rFonts w:ascii="Times New Roman" w:hAnsi="Times New Roman" w:cs="Calibri"/>
          <w:sz w:val="24"/>
          <w:szCs w:val="24"/>
          <w:lang w:eastAsia="ar-SA"/>
        </w:rPr>
        <w:t xml:space="preserve">roku 2021 </w:t>
      </w:r>
      <w:r w:rsidRPr="0039601E">
        <w:rPr>
          <w:rFonts w:ascii="Times New Roman" w:hAnsi="Times New Roman" w:cs="Calibri"/>
          <w:sz w:val="24"/>
          <w:szCs w:val="24"/>
          <w:lang w:eastAsia="ar-SA"/>
        </w:rPr>
        <w:t>umie</w:t>
      </w:r>
      <w:r w:rsidR="0039601E" w:rsidRPr="0039601E">
        <w:rPr>
          <w:rFonts w:ascii="Times New Roman" w:hAnsi="Times New Roman" w:cs="Calibri"/>
          <w:sz w:val="24"/>
          <w:szCs w:val="24"/>
          <w:lang w:eastAsia="ar-SA"/>
        </w:rPr>
        <w:t>szczeni byli z powodu</w:t>
      </w:r>
      <w:r w:rsidRPr="0039601E">
        <w:rPr>
          <w:rFonts w:ascii="Times New Roman" w:hAnsi="Times New Roman" w:cs="Calibri"/>
          <w:sz w:val="24"/>
          <w:szCs w:val="24"/>
          <w:lang w:eastAsia="ar-SA"/>
        </w:rPr>
        <w:t xml:space="preserve"> uzależnienia rodziców, w tym od alkoholu, bezradności w spr</w:t>
      </w:r>
      <w:r w:rsidR="0039601E" w:rsidRPr="0039601E">
        <w:rPr>
          <w:rFonts w:ascii="Times New Roman" w:hAnsi="Times New Roman" w:cs="Calibri"/>
          <w:sz w:val="24"/>
          <w:szCs w:val="24"/>
          <w:lang w:eastAsia="ar-SA"/>
        </w:rPr>
        <w:t>awach opiekuńc</w:t>
      </w:r>
      <w:r w:rsidR="009C5990">
        <w:rPr>
          <w:rFonts w:ascii="Times New Roman" w:hAnsi="Times New Roman" w:cs="Calibri"/>
          <w:sz w:val="24"/>
          <w:szCs w:val="24"/>
          <w:lang w:eastAsia="ar-SA"/>
        </w:rPr>
        <w:t>zo-wychowawczych oraz przemocy, natomiast w roku 2022, powodami umieszczenia było</w:t>
      </w:r>
      <w:r w:rsidR="002B09E1">
        <w:rPr>
          <w:rFonts w:ascii="Times New Roman" w:hAnsi="Times New Roman" w:cs="Calibri"/>
          <w:sz w:val="24"/>
          <w:szCs w:val="24"/>
          <w:lang w:eastAsia="ar-SA"/>
        </w:rPr>
        <w:t>:</w:t>
      </w:r>
      <w:r w:rsidR="009C5990">
        <w:rPr>
          <w:rFonts w:ascii="Times New Roman" w:hAnsi="Times New Roman" w:cs="Calibri"/>
          <w:sz w:val="24"/>
          <w:szCs w:val="24"/>
          <w:lang w:eastAsia="ar-SA"/>
        </w:rPr>
        <w:t xml:space="preserve"> </w:t>
      </w:r>
      <w:r w:rsidRPr="0039601E">
        <w:rPr>
          <w:rFonts w:ascii="Times New Roman" w:hAnsi="Times New Roman" w:cs="Calibri"/>
          <w:sz w:val="24"/>
          <w:szCs w:val="24"/>
          <w:lang w:eastAsia="ar-SA"/>
        </w:rPr>
        <w:t>uzal</w:t>
      </w:r>
      <w:r w:rsidR="009C5990">
        <w:rPr>
          <w:rFonts w:ascii="Times New Roman" w:hAnsi="Times New Roman" w:cs="Calibri"/>
          <w:sz w:val="24"/>
          <w:szCs w:val="24"/>
          <w:lang w:eastAsia="ar-SA"/>
        </w:rPr>
        <w:t>eżnienie</w:t>
      </w:r>
      <w:r w:rsidR="002B09E1">
        <w:rPr>
          <w:rFonts w:ascii="Times New Roman" w:hAnsi="Times New Roman" w:cs="Calibri"/>
          <w:sz w:val="24"/>
          <w:szCs w:val="24"/>
          <w:lang w:eastAsia="ar-SA"/>
        </w:rPr>
        <w:t xml:space="preserve"> rodziców biologicznych  oraz </w:t>
      </w:r>
      <w:r w:rsidRPr="0039601E">
        <w:rPr>
          <w:rFonts w:ascii="Times New Roman" w:hAnsi="Times New Roman" w:cs="Calibri"/>
          <w:sz w:val="24"/>
          <w:szCs w:val="24"/>
          <w:lang w:eastAsia="ar-SA"/>
        </w:rPr>
        <w:t>bezradność opiekuńczo-wychowawcza. Najrzadziej dzieci umieszczane w ins</w:t>
      </w:r>
      <w:r w:rsidR="00B768E4">
        <w:rPr>
          <w:rFonts w:ascii="Times New Roman" w:hAnsi="Times New Roman" w:cs="Calibri"/>
          <w:sz w:val="24"/>
          <w:szCs w:val="24"/>
          <w:lang w:eastAsia="ar-SA"/>
        </w:rPr>
        <w:t xml:space="preserve">tytucjonalnej pieczy zastępczej </w:t>
      </w:r>
      <w:r w:rsidRPr="0039601E">
        <w:rPr>
          <w:rFonts w:ascii="Times New Roman" w:hAnsi="Times New Roman" w:cs="Calibri"/>
          <w:sz w:val="24"/>
          <w:szCs w:val="24"/>
          <w:lang w:eastAsia="ar-SA"/>
        </w:rPr>
        <w:t xml:space="preserve">były na skutek </w:t>
      </w:r>
      <w:r w:rsidR="0039601E" w:rsidRPr="0039601E">
        <w:rPr>
          <w:rFonts w:ascii="Times New Roman" w:hAnsi="Times New Roman" w:cs="Calibri"/>
          <w:sz w:val="24"/>
          <w:szCs w:val="24"/>
          <w:lang w:eastAsia="ar-SA"/>
        </w:rPr>
        <w:t>przemocy</w:t>
      </w:r>
      <w:r w:rsidR="00D1181F">
        <w:rPr>
          <w:rFonts w:ascii="Times New Roman" w:hAnsi="Times New Roman" w:cs="Calibri"/>
          <w:sz w:val="24"/>
          <w:szCs w:val="24"/>
          <w:lang w:eastAsia="ar-SA"/>
        </w:rPr>
        <w:t>.</w:t>
      </w:r>
    </w:p>
    <w:p w:rsidR="00FB00B1" w:rsidRDefault="00FB00B1" w:rsidP="00A3110D">
      <w:pPr>
        <w:suppressAutoHyphens/>
        <w:autoSpaceDN w:val="0"/>
        <w:spacing w:after="0" w:line="240" w:lineRule="auto"/>
        <w:textAlignment w:val="baseline"/>
        <w:rPr>
          <w:rFonts w:ascii="Times New Roman" w:hAnsi="Times New Roman" w:cs="Calibri"/>
          <w:b/>
          <w:kern w:val="3"/>
          <w:sz w:val="24"/>
          <w:szCs w:val="24"/>
          <w:lang w:eastAsia="ar-SA"/>
        </w:rPr>
      </w:pPr>
    </w:p>
    <w:p w:rsidR="00A3110D" w:rsidRPr="0039601E" w:rsidRDefault="009C5990" w:rsidP="00A3110D">
      <w:pPr>
        <w:suppressAutoHyphens/>
        <w:autoSpaceDN w:val="0"/>
        <w:spacing w:after="0" w:line="240" w:lineRule="auto"/>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T</w:t>
      </w:r>
      <w:r w:rsidR="009D6D22" w:rsidRPr="0039601E">
        <w:rPr>
          <w:rFonts w:ascii="Times New Roman" w:hAnsi="Times New Roman" w:cs="Calibri"/>
          <w:b/>
          <w:kern w:val="3"/>
          <w:sz w:val="24"/>
          <w:szCs w:val="24"/>
          <w:lang w:eastAsia="ar-SA"/>
        </w:rPr>
        <w:t>abela 13</w:t>
      </w:r>
      <w:r w:rsidR="00A3110D" w:rsidRPr="0039601E">
        <w:rPr>
          <w:rFonts w:ascii="Times New Roman" w:hAnsi="Times New Roman" w:cs="Calibri"/>
          <w:b/>
          <w:kern w:val="3"/>
          <w:sz w:val="24"/>
          <w:szCs w:val="24"/>
          <w:lang w:eastAsia="ar-SA"/>
        </w:rPr>
        <w:t>.</w:t>
      </w:r>
    </w:p>
    <w:p w:rsidR="00A3110D" w:rsidRPr="0039601E" w:rsidRDefault="00A3110D" w:rsidP="00A3110D">
      <w:pPr>
        <w:suppressAutoHyphens/>
        <w:autoSpaceDN w:val="0"/>
        <w:spacing w:after="0" w:line="240" w:lineRule="auto"/>
        <w:jc w:val="both"/>
        <w:textAlignment w:val="baseline"/>
        <w:rPr>
          <w:rFonts w:ascii="Times New Roman" w:hAnsi="Times New Roman" w:cs="Calibri"/>
          <w:b/>
          <w:kern w:val="3"/>
          <w:sz w:val="24"/>
          <w:szCs w:val="24"/>
          <w:lang w:eastAsia="ar-SA"/>
        </w:rPr>
      </w:pPr>
      <w:r w:rsidRPr="0039601E">
        <w:rPr>
          <w:rFonts w:ascii="Times New Roman" w:hAnsi="Times New Roman" w:cs="Calibri"/>
          <w:b/>
          <w:kern w:val="3"/>
          <w:sz w:val="24"/>
          <w:szCs w:val="24"/>
          <w:lang w:eastAsia="ar-SA"/>
        </w:rPr>
        <w:t>P</w:t>
      </w:r>
      <w:r w:rsidR="006B312E" w:rsidRPr="0039601E">
        <w:rPr>
          <w:rFonts w:ascii="Times New Roman" w:hAnsi="Times New Roman" w:cs="Calibri"/>
          <w:b/>
          <w:kern w:val="3"/>
          <w:sz w:val="24"/>
          <w:szCs w:val="24"/>
          <w:lang w:eastAsia="ar-SA"/>
        </w:rPr>
        <w:t xml:space="preserve">owody umieszczania wychowanków </w:t>
      </w:r>
      <w:r w:rsidRPr="0039601E">
        <w:rPr>
          <w:rFonts w:ascii="Times New Roman" w:hAnsi="Times New Roman" w:cs="Calibri"/>
          <w:b/>
          <w:kern w:val="3"/>
          <w:sz w:val="24"/>
          <w:szCs w:val="24"/>
          <w:lang w:eastAsia="ar-SA"/>
        </w:rPr>
        <w:t>w instytucjonalnej piecz</w:t>
      </w:r>
      <w:r w:rsidR="00072E85" w:rsidRPr="0039601E">
        <w:rPr>
          <w:rFonts w:ascii="Times New Roman" w:hAnsi="Times New Roman" w:cs="Calibri"/>
          <w:b/>
          <w:kern w:val="3"/>
          <w:sz w:val="24"/>
          <w:szCs w:val="24"/>
          <w:lang w:eastAsia="ar-SA"/>
        </w:rPr>
        <w:t>y zastępczej w latach 2021-2022</w:t>
      </w:r>
      <w:r w:rsidRPr="0039601E">
        <w:rPr>
          <w:rFonts w:ascii="Times New Roman" w:hAnsi="Times New Roman" w:cs="Calibri"/>
          <w:b/>
          <w:kern w:val="3"/>
          <w:sz w:val="24"/>
          <w:szCs w:val="24"/>
          <w:lang w:eastAsia="ar-SA"/>
        </w:rPr>
        <w:t>.</w:t>
      </w:r>
    </w:p>
    <w:p w:rsidR="00A3110D" w:rsidRPr="000D53E1" w:rsidRDefault="00A3110D" w:rsidP="00A3110D">
      <w:pPr>
        <w:suppressAutoHyphens/>
        <w:autoSpaceDN w:val="0"/>
        <w:spacing w:after="0" w:line="240" w:lineRule="auto"/>
        <w:jc w:val="both"/>
        <w:textAlignment w:val="baseline"/>
        <w:rPr>
          <w:rFonts w:ascii="Times New Roman" w:hAnsi="Times New Roman" w:cs="Calibri"/>
          <w:b/>
          <w:i/>
          <w:color w:val="FF0000"/>
          <w:kern w:val="3"/>
          <w:sz w:val="24"/>
          <w:szCs w:val="24"/>
          <w:lang w:eastAsia="ar-SA"/>
        </w:rPr>
      </w:pPr>
    </w:p>
    <w:tbl>
      <w:tblPr>
        <w:tblW w:w="6486" w:type="dxa"/>
        <w:tblInd w:w="-108" w:type="dxa"/>
        <w:tblLayout w:type="fixed"/>
        <w:tblCellMar>
          <w:left w:w="10" w:type="dxa"/>
          <w:right w:w="10" w:type="dxa"/>
        </w:tblCellMar>
        <w:tblLook w:val="0000" w:firstRow="0" w:lastRow="0" w:firstColumn="0" w:lastColumn="0" w:noHBand="0" w:noVBand="0"/>
      </w:tblPr>
      <w:tblGrid>
        <w:gridCol w:w="2201"/>
        <w:gridCol w:w="2126"/>
        <w:gridCol w:w="2159"/>
      </w:tblGrid>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3D2513">
            <w:pPr>
              <w:suppressAutoHyphens/>
              <w:autoSpaceDN w:val="0"/>
              <w:spacing w:after="0" w:line="240" w:lineRule="auto"/>
              <w:jc w:val="center"/>
              <w:textAlignment w:val="baseline"/>
              <w:rPr>
                <w:rFonts w:ascii="Times New Roman" w:hAnsi="Times New Roman"/>
                <w:b/>
                <w:kern w:val="3"/>
                <w:lang w:eastAsia="ar-SA"/>
              </w:rPr>
            </w:pPr>
          </w:p>
          <w:p w:rsidR="00A3110D" w:rsidRPr="003D2513" w:rsidRDefault="00A3110D" w:rsidP="003D2513">
            <w:pPr>
              <w:suppressAutoHyphens/>
              <w:autoSpaceDN w:val="0"/>
              <w:spacing w:after="0" w:line="240" w:lineRule="auto"/>
              <w:jc w:val="center"/>
              <w:textAlignment w:val="baseline"/>
              <w:rPr>
                <w:rFonts w:eastAsia="SimSun" w:cs="F"/>
                <w:kern w:val="3"/>
              </w:rPr>
            </w:pPr>
            <w:r w:rsidRPr="0039601E">
              <w:rPr>
                <w:rFonts w:ascii="Times New Roman" w:hAnsi="Times New Roman"/>
                <w:b/>
                <w:kern w:val="3"/>
                <w:lang w:eastAsia="ar-SA"/>
              </w:rPr>
              <w:t>Powód umieszczenia dziecka</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8018EE">
            <w:pPr>
              <w:suppressAutoHyphens/>
              <w:autoSpaceDN w:val="0"/>
              <w:spacing w:after="0" w:line="240" w:lineRule="auto"/>
              <w:jc w:val="center"/>
              <w:textAlignment w:val="baseline"/>
              <w:rPr>
                <w:rFonts w:ascii="Times New Roman" w:hAnsi="Times New Roman"/>
                <w:b/>
                <w:kern w:val="3"/>
                <w:sz w:val="24"/>
                <w:szCs w:val="24"/>
                <w:lang w:eastAsia="ar-SA"/>
              </w:rPr>
            </w:pPr>
          </w:p>
          <w:p w:rsidR="00A3110D" w:rsidRPr="000D53E1" w:rsidRDefault="00A3110D" w:rsidP="008018EE">
            <w:pPr>
              <w:suppressAutoHyphens/>
              <w:autoSpaceDN w:val="0"/>
              <w:spacing w:after="0" w:line="240" w:lineRule="auto"/>
              <w:jc w:val="center"/>
              <w:textAlignment w:val="baseline"/>
              <w:rPr>
                <w:rFonts w:eastAsia="SimSun" w:cs="F"/>
                <w:color w:val="FF0000"/>
                <w:kern w:val="3"/>
              </w:rPr>
            </w:pPr>
            <w:r w:rsidRPr="0039601E">
              <w:rPr>
                <w:rFonts w:ascii="Times New Roman" w:hAnsi="Times New Roman"/>
                <w:b/>
                <w:kern w:val="3"/>
                <w:sz w:val="24"/>
                <w:szCs w:val="24"/>
                <w:lang w:eastAsia="ar-SA"/>
              </w:rPr>
              <w:t>20</w:t>
            </w:r>
            <w:r w:rsidR="00072E85" w:rsidRPr="0039601E">
              <w:rPr>
                <w:rFonts w:ascii="Times New Roman" w:hAnsi="Times New Roman"/>
                <w:b/>
                <w:kern w:val="3"/>
                <w:sz w:val="24"/>
                <w:szCs w:val="24"/>
                <w:lang w:eastAsia="ar-SA"/>
              </w:rPr>
              <w:t>21</w:t>
            </w:r>
          </w:p>
        </w:tc>
        <w:tc>
          <w:tcPr>
            <w:tcW w:w="21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8018EE">
            <w:pPr>
              <w:suppressAutoHyphens/>
              <w:autoSpaceDN w:val="0"/>
              <w:spacing w:after="0" w:line="240" w:lineRule="auto"/>
              <w:jc w:val="center"/>
              <w:textAlignment w:val="baseline"/>
              <w:rPr>
                <w:rFonts w:ascii="Times New Roman" w:hAnsi="Times New Roman"/>
                <w:b/>
                <w:kern w:val="3"/>
                <w:sz w:val="24"/>
                <w:szCs w:val="24"/>
                <w:lang w:eastAsia="ar-SA"/>
              </w:rPr>
            </w:pPr>
          </w:p>
          <w:p w:rsidR="00A3110D" w:rsidRPr="0039601E" w:rsidRDefault="00A3110D" w:rsidP="008018EE">
            <w:pPr>
              <w:suppressAutoHyphens/>
              <w:autoSpaceDN w:val="0"/>
              <w:spacing w:after="0" w:line="240" w:lineRule="auto"/>
              <w:jc w:val="center"/>
              <w:textAlignment w:val="baseline"/>
              <w:rPr>
                <w:rFonts w:eastAsia="SimSun" w:cs="F"/>
                <w:kern w:val="3"/>
              </w:rPr>
            </w:pPr>
            <w:r w:rsidRPr="0039601E">
              <w:rPr>
                <w:rFonts w:ascii="Times New Roman" w:hAnsi="Times New Roman"/>
                <w:b/>
                <w:kern w:val="3"/>
                <w:sz w:val="24"/>
                <w:szCs w:val="24"/>
                <w:lang w:eastAsia="ar-SA"/>
              </w:rPr>
              <w:t>20</w:t>
            </w:r>
            <w:r w:rsidR="00072E85" w:rsidRPr="0039601E">
              <w:rPr>
                <w:rFonts w:ascii="Times New Roman" w:hAnsi="Times New Roman"/>
                <w:b/>
                <w:kern w:val="3"/>
                <w:sz w:val="24"/>
                <w:szCs w:val="24"/>
                <w:lang w:eastAsia="ar-SA"/>
              </w:rPr>
              <w:t>22</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3D2513">
            <w:pPr>
              <w:suppressAutoHyphens/>
              <w:autoSpaceDN w:val="0"/>
              <w:spacing w:after="0" w:line="240" w:lineRule="auto"/>
              <w:textAlignment w:val="baseline"/>
              <w:rPr>
                <w:rFonts w:eastAsia="SimSun" w:cs="F"/>
                <w:kern w:val="3"/>
              </w:rPr>
            </w:pPr>
            <w:r w:rsidRPr="0039601E">
              <w:rPr>
                <w:rFonts w:ascii="Times New Roman" w:hAnsi="Times New Roman"/>
                <w:b/>
                <w:kern w:val="3"/>
                <w:lang w:eastAsia="ar-SA"/>
              </w:rPr>
              <w:t>Sieroctwo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0</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0</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6B312E" w:rsidP="003D2513">
            <w:pPr>
              <w:suppressAutoHyphens/>
              <w:autoSpaceDN w:val="0"/>
              <w:spacing w:after="0" w:line="240" w:lineRule="auto"/>
              <w:textAlignment w:val="baseline"/>
              <w:rPr>
                <w:rFonts w:eastAsia="SimSun" w:cs="F"/>
                <w:kern w:val="3"/>
              </w:rPr>
            </w:pPr>
            <w:r w:rsidRPr="0039601E">
              <w:rPr>
                <w:rFonts w:ascii="Times New Roman" w:hAnsi="Times New Roman"/>
                <w:b/>
                <w:kern w:val="3"/>
                <w:lang w:eastAsia="ar-SA"/>
              </w:rPr>
              <w:t xml:space="preserve">Uzależnienie </w:t>
            </w:r>
            <w:r w:rsidR="00A3110D" w:rsidRPr="0039601E">
              <w:rPr>
                <w:rFonts w:ascii="Times New Roman" w:hAnsi="Times New Roman"/>
                <w:b/>
                <w:kern w:val="3"/>
                <w:lang w:eastAsia="ar-SA"/>
              </w:rPr>
              <w:t>rodziców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2</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2</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3D2513">
            <w:pPr>
              <w:suppressAutoHyphens/>
              <w:autoSpaceDN w:val="0"/>
              <w:spacing w:after="0" w:line="240" w:lineRule="auto"/>
              <w:textAlignment w:val="baseline"/>
              <w:rPr>
                <w:rFonts w:eastAsia="SimSun" w:cs="F"/>
                <w:kern w:val="3"/>
              </w:rPr>
            </w:pPr>
            <w:r w:rsidRPr="0039601E">
              <w:rPr>
                <w:rFonts w:ascii="Times New Roman" w:hAnsi="Times New Roman"/>
                <w:b/>
                <w:kern w:val="3"/>
                <w:lang w:eastAsia="ar-SA"/>
              </w:rPr>
              <w:t>Bezradność w sprawach opiekuńczo-wychowawczych</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6</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A3110D"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1</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39601E" w:rsidP="003D2513">
            <w:pPr>
              <w:suppressAutoHyphens/>
              <w:autoSpaceDN w:val="0"/>
              <w:spacing w:after="0" w:line="240" w:lineRule="auto"/>
              <w:textAlignment w:val="baseline"/>
              <w:rPr>
                <w:rFonts w:eastAsia="SimSun" w:cs="F"/>
                <w:kern w:val="3"/>
              </w:rPr>
            </w:pPr>
            <w:r w:rsidRPr="0039601E">
              <w:rPr>
                <w:rFonts w:ascii="Times New Roman" w:hAnsi="Times New Roman"/>
                <w:b/>
                <w:kern w:val="3"/>
                <w:lang w:eastAsia="ar-SA"/>
              </w:rPr>
              <w:lastRenderedPageBreak/>
              <w:t>Przemoc</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A3110D"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1</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0</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3D2513" w:rsidP="003D2513">
            <w:pPr>
              <w:suppressAutoHyphens/>
              <w:autoSpaceDN w:val="0"/>
              <w:spacing w:after="0" w:line="240" w:lineRule="auto"/>
              <w:jc w:val="both"/>
              <w:textAlignment w:val="baseline"/>
              <w:rPr>
                <w:rFonts w:eastAsia="SimSun" w:cs="F"/>
                <w:kern w:val="3"/>
              </w:rPr>
            </w:pPr>
            <w:r>
              <w:rPr>
                <w:rFonts w:ascii="Times New Roman" w:hAnsi="Times New Roman"/>
                <w:b/>
                <w:kern w:val="3"/>
                <w:lang w:eastAsia="ar-SA"/>
              </w:rPr>
              <w:t>Inne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1</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110D" w:rsidRPr="0039601E" w:rsidRDefault="0039601E" w:rsidP="006B312E">
            <w:pPr>
              <w:suppressAutoHyphens/>
              <w:autoSpaceDN w:val="0"/>
              <w:spacing w:after="0" w:line="360" w:lineRule="auto"/>
              <w:jc w:val="center"/>
              <w:textAlignment w:val="baseline"/>
              <w:rPr>
                <w:rFonts w:ascii="Times New Roman" w:hAnsi="Times New Roman"/>
                <w:kern w:val="3"/>
                <w:sz w:val="24"/>
                <w:szCs w:val="24"/>
                <w:lang w:eastAsia="ar-SA"/>
              </w:rPr>
            </w:pPr>
            <w:r w:rsidRPr="0039601E">
              <w:rPr>
                <w:rFonts w:ascii="Times New Roman" w:hAnsi="Times New Roman"/>
                <w:kern w:val="3"/>
                <w:sz w:val="24"/>
                <w:szCs w:val="24"/>
                <w:lang w:eastAsia="ar-SA"/>
              </w:rPr>
              <w:t>0</w:t>
            </w:r>
          </w:p>
        </w:tc>
      </w:tr>
      <w:tr w:rsidR="00A3110D" w:rsidRPr="000D53E1" w:rsidTr="0083741E">
        <w:tc>
          <w:tcPr>
            <w:tcW w:w="22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3110D" w:rsidRPr="0039601E" w:rsidRDefault="00A3110D" w:rsidP="003D2513">
            <w:pPr>
              <w:suppressAutoHyphens/>
              <w:autoSpaceDN w:val="0"/>
              <w:spacing w:after="0" w:line="240" w:lineRule="auto"/>
              <w:jc w:val="both"/>
              <w:textAlignment w:val="baseline"/>
              <w:rPr>
                <w:rFonts w:ascii="Times New Roman" w:hAnsi="Times New Roman"/>
                <w:b/>
                <w:kern w:val="3"/>
                <w:lang w:eastAsia="ar-SA"/>
              </w:rPr>
            </w:pPr>
            <w:r w:rsidRPr="0039601E">
              <w:rPr>
                <w:rFonts w:ascii="Times New Roman" w:hAnsi="Times New Roman"/>
                <w:b/>
                <w:kern w:val="3"/>
                <w:lang w:eastAsia="ar-SA"/>
              </w:rPr>
              <w:t>Razem</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39601E" w:rsidRDefault="0039601E" w:rsidP="008018EE">
            <w:pPr>
              <w:suppressAutoHyphens/>
              <w:autoSpaceDN w:val="0"/>
              <w:spacing w:after="0" w:line="360" w:lineRule="auto"/>
              <w:jc w:val="center"/>
              <w:textAlignment w:val="baseline"/>
              <w:rPr>
                <w:rFonts w:ascii="Times New Roman" w:hAnsi="Times New Roman"/>
                <w:b/>
                <w:kern w:val="3"/>
                <w:sz w:val="24"/>
                <w:szCs w:val="24"/>
                <w:lang w:eastAsia="ar-SA"/>
              </w:rPr>
            </w:pPr>
            <w:r w:rsidRPr="0039601E">
              <w:rPr>
                <w:rFonts w:ascii="Times New Roman" w:hAnsi="Times New Roman"/>
                <w:b/>
                <w:kern w:val="3"/>
                <w:sz w:val="24"/>
                <w:szCs w:val="24"/>
                <w:lang w:eastAsia="ar-SA"/>
              </w:rPr>
              <w:t>10</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3110D" w:rsidRPr="0039601E" w:rsidRDefault="0039601E" w:rsidP="008018EE">
            <w:pPr>
              <w:suppressAutoHyphens/>
              <w:autoSpaceDN w:val="0"/>
              <w:spacing w:after="0" w:line="360" w:lineRule="auto"/>
              <w:jc w:val="center"/>
              <w:textAlignment w:val="baseline"/>
              <w:rPr>
                <w:rFonts w:ascii="Times New Roman" w:hAnsi="Times New Roman"/>
                <w:b/>
                <w:kern w:val="3"/>
                <w:sz w:val="24"/>
                <w:szCs w:val="24"/>
                <w:lang w:eastAsia="ar-SA"/>
              </w:rPr>
            </w:pPr>
            <w:r w:rsidRPr="0039601E">
              <w:rPr>
                <w:rFonts w:ascii="Times New Roman" w:hAnsi="Times New Roman"/>
                <w:b/>
                <w:kern w:val="3"/>
                <w:sz w:val="24"/>
                <w:szCs w:val="24"/>
                <w:lang w:eastAsia="ar-SA"/>
              </w:rPr>
              <w:t>3</w:t>
            </w:r>
          </w:p>
        </w:tc>
      </w:tr>
    </w:tbl>
    <w:p w:rsidR="0039601E" w:rsidRDefault="00A3110D" w:rsidP="00224C02">
      <w:pPr>
        <w:spacing w:after="0" w:line="360" w:lineRule="auto"/>
        <w:jc w:val="both"/>
        <w:rPr>
          <w:rFonts w:ascii="Times New Roman" w:hAnsi="Times New Roman"/>
          <w:i/>
          <w:sz w:val="24"/>
          <w:szCs w:val="24"/>
        </w:rPr>
      </w:pPr>
      <w:r w:rsidRPr="00A3110D">
        <w:rPr>
          <w:rFonts w:ascii="Times New Roman" w:hAnsi="Times New Roman"/>
          <w:i/>
          <w:sz w:val="24"/>
          <w:szCs w:val="24"/>
        </w:rPr>
        <w:t>Źródło: opracowanie własne.</w:t>
      </w:r>
    </w:p>
    <w:p w:rsidR="00224C02" w:rsidRPr="00224C02" w:rsidRDefault="00224C02" w:rsidP="00224C02">
      <w:pPr>
        <w:spacing w:after="0" w:line="360" w:lineRule="auto"/>
        <w:jc w:val="both"/>
        <w:rPr>
          <w:rFonts w:ascii="Times New Roman" w:hAnsi="Times New Roman"/>
          <w:i/>
          <w:sz w:val="24"/>
          <w:szCs w:val="24"/>
        </w:rPr>
      </w:pPr>
    </w:p>
    <w:p w:rsidR="003F26E6" w:rsidRDefault="00546299" w:rsidP="003F26E6">
      <w:pPr>
        <w:spacing w:after="0" w:line="240" w:lineRule="auto"/>
        <w:jc w:val="both"/>
        <w:rPr>
          <w:rFonts w:ascii="Times New Roman" w:hAnsi="Times New Roman"/>
          <w:b/>
          <w:sz w:val="24"/>
          <w:szCs w:val="24"/>
        </w:rPr>
      </w:pPr>
      <w:r w:rsidRPr="009D6D22">
        <w:rPr>
          <w:rFonts w:ascii="Times New Roman" w:hAnsi="Times New Roman"/>
          <w:b/>
          <w:sz w:val="24"/>
          <w:szCs w:val="24"/>
        </w:rPr>
        <w:t>Wykres</w:t>
      </w:r>
      <w:r w:rsidR="009D6D22" w:rsidRPr="009D6D22">
        <w:rPr>
          <w:rFonts w:ascii="Times New Roman" w:hAnsi="Times New Roman"/>
          <w:b/>
          <w:sz w:val="24"/>
          <w:szCs w:val="24"/>
        </w:rPr>
        <w:t xml:space="preserve"> 13</w:t>
      </w:r>
      <w:r w:rsidR="003F26E6" w:rsidRPr="003F26E6">
        <w:rPr>
          <w:rFonts w:ascii="Times New Roman" w:hAnsi="Times New Roman"/>
          <w:b/>
          <w:sz w:val="24"/>
          <w:szCs w:val="24"/>
        </w:rPr>
        <w:t xml:space="preserve"> </w:t>
      </w:r>
    </w:p>
    <w:p w:rsidR="0039601E" w:rsidRPr="008C4CE8" w:rsidRDefault="003F26E6" w:rsidP="008C4CE8">
      <w:pPr>
        <w:spacing w:after="0" w:line="240" w:lineRule="auto"/>
        <w:jc w:val="both"/>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71040" behindDoc="0" locked="0" layoutInCell="1" allowOverlap="1">
            <wp:simplePos x="0" y="0"/>
            <wp:positionH relativeFrom="column">
              <wp:posOffset>-164465</wp:posOffset>
            </wp:positionH>
            <wp:positionV relativeFrom="paragraph">
              <wp:posOffset>355600</wp:posOffset>
            </wp:positionV>
            <wp:extent cx="5791200" cy="3822065"/>
            <wp:effectExtent l="19050" t="0" r="19050" b="6985"/>
            <wp:wrapSquare wrapText="bothSides"/>
            <wp:docPr id="17" name="Obi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9D6D22">
        <w:rPr>
          <w:rFonts w:ascii="Times New Roman" w:hAnsi="Times New Roman"/>
          <w:b/>
          <w:sz w:val="24"/>
          <w:szCs w:val="24"/>
        </w:rPr>
        <w:t>Graficzne przedstawienie tabeli 13</w:t>
      </w:r>
    </w:p>
    <w:p w:rsidR="00B768E4" w:rsidRDefault="00B768E4">
      <w:pPr>
        <w:spacing w:after="0" w:line="240" w:lineRule="auto"/>
        <w:rPr>
          <w:rFonts w:ascii="Times New Roman" w:hAnsi="Times New Roman"/>
          <w:b/>
          <w:sz w:val="28"/>
          <w:szCs w:val="28"/>
          <w:lang w:eastAsia="ar-SA"/>
        </w:rPr>
      </w:pPr>
      <w:r>
        <w:rPr>
          <w:rFonts w:ascii="Times New Roman" w:hAnsi="Times New Roman"/>
          <w:b/>
          <w:sz w:val="28"/>
          <w:szCs w:val="28"/>
          <w:lang w:eastAsia="ar-SA"/>
        </w:rPr>
        <w:br w:type="page"/>
      </w:r>
    </w:p>
    <w:p w:rsidR="00F13E64" w:rsidRPr="00E540C7" w:rsidRDefault="00A3110D" w:rsidP="008C4CE8">
      <w:pPr>
        <w:suppressAutoHyphens/>
        <w:ind w:left="-142"/>
        <w:rPr>
          <w:rFonts w:ascii="Times New Roman" w:hAnsi="Times New Roman"/>
          <w:b/>
          <w:sz w:val="28"/>
          <w:szCs w:val="28"/>
          <w:lang w:eastAsia="ar-SA"/>
        </w:rPr>
      </w:pPr>
      <w:r>
        <w:rPr>
          <w:rFonts w:ascii="Times New Roman" w:hAnsi="Times New Roman"/>
          <w:b/>
          <w:sz w:val="28"/>
          <w:szCs w:val="28"/>
          <w:lang w:eastAsia="ar-SA"/>
        </w:rPr>
        <w:lastRenderedPageBreak/>
        <w:t xml:space="preserve">III.3. </w:t>
      </w:r>
      <w:r w:rsidR="00F13E64" w:rsidRPr="00E540C7">
        <w:rPr>
          <w:rFonts w:ascii="Times New Roman" w:hAnsi="Times New Roman"/>
          <w:b/>
          <w:sz w:val="28"/>
          <w:szCs w:val="28"/>
          <w:lang w:eastAsia="ar-SA"/>
        </w:rPr>
        <w:t>USAMODZIELN</w:t>
      </w:r>
      <w:r w:rsidR="00910952" w:rsidRPr="00E540C7">
        <w:rPr>
          <w:rFonts w:ascii="Times New Roman" w:hAnsi="Times New Roman"/>
          <w:b/>
          <w:sz w:val="28"/>
          <w:szCs w:val="28"/>
          <w:lang w:eastAsia="ar-SA"/>
        </w:rPr>
        <w:t>I</w:t>
      </w:r>
      <w:r w:rsidR="00F13E64" w:rsidRPr="00E540C7">
        <w:rPr>
          <w:rFonts w:ascii="Times New Roman" w:hAnsi="Times New Roman"/>
          <w:b/>
          <w:sz w:val="28"/>
          <w:szCs w:val="28"/>
          <w:lang w:eastAsia="ar-SA"/>
        </w:rPr>
        <w:t>ANIE WYCHOWANKÓW PIECZY ZASTĘPCZEJ</w:t>
      </w:r>
    </w:p>
    <w:p w:rsidR="00324969" w:rsidRPr="00E540C7" w:rsidRDefault="00324969" w:rsidP="00A3110D">
      <w:pPr>
        <w:suppressAutoHyphens/>
        <w:spacing w:after="0"/>
        <w:rPr>
          <w:rFonts w:ascii="Times New Roman" w:hAnsi="Times New Roman"/>
          <w:b/>
          <w:sz w:val="28"/>
          <w:szCs w:val="28"/>
          <w:lang w:eastAsia="ar-SA"/>
        </w:rPr>
      </w:pPr>
    </w:p>
    <w:p w:rsidR="00F13E64" w:rsidRDefault="00D6316A" w:rsidP="00D6316A">
      <w:pPr>
        <w:suppressAutoHyphens/>
        <w:spacing w:after="0" w:line="360" w:lineRule="auto"/>
        <w:ind w:firstLine="708"/>
        <w:jc w:val="both"/>
        <w:rPr>
          <w:rFonts w:ascii="Times New Roman" w:hAnsi="Times New Roman"/>
          <w:sz w:val="24"/>
          <w:szCs w:val="24"/>
          <w:lang w:eastAsia="ar-SA"/>
        </w:rPr>
      </w:pPr>
      <w:r w:rsidRPr="00D6316A">
        <w:rPr>
          <w:rFonts w:ascii="Times New Roman" w:hAnsi="Times New Roman"/>
          <w:sz w:val="24"/>
          <w:szCs w:val="24"/>
        </w:rPr>
        <w:t>Osoba usamodzielniana, to osoba opuszczająca po osiągnięciu pełnoletności rodzinę zastępczą, rodzinny dom dziecka, placówkę opiekuńczo-wychowawczą lub regionalną placówkę opiekuńczo-terapeutyczną, gdy umieszczenie w pieczy zastępczej nastąpiło na podstawie orzeczenia sądu</w:t>
      </w:r>
      <w:r w:rsidRPr="00D6316A">
        <w:rPr>
          <w:rFonts w:ascii="Times New Roman" w:hAnsi="Times New Roman"/>
          <w:sz w:val="24"/>
          <w:szCs w:val="24"/>
          <w:lang w:eastAsia="ar-SA"/>
        </w:rPr>
        <w:t xml:space="preserve">. </w:t>
      </w:r>
      <w:r w:rsidR="00F13E64" w:rsidRPr="00D6316A">
        <w:rPr>
          <w:rFonts w:ascii="Times New Roman" w:hAnsi="Times New Roman"/>
          <w:sz w:val="24"/>
          <w:szCs w:val="24"/>
          <w:lang w:eastAsia="ar-SA"/>
        </w:rPr>
        <w:t xml:space="preserve">Przez osobę usamodzielnianą rozumie się także osobę, której pobyt w rodzinnej pieczy zastępczej ustał na skutek śmierci osób tworzących rodzinę zastępczą lub osoby prowadzącej rodzinny dom dziecka w okresie sześciu miesięcy przed osiągnięciem przez osobę usamodzielnianą pełnoletności. </w:t>
      </w:r>
    </w:p>
    <w:p w:rsidR="00371E38" w:rsidRDefault="00371E38" w:rsidP="00371E38">
      <w:pPr>
        <w:suppressAutoHyphens/>
        <w:spacing w:after="0" w:line="360" w:lineRule="auto"/>
        <w:ind w:firstLine="708"/>
        <w:jc w:val="both"/>
        <w:rPr>
          <w:rFonts w:ascii="Times New Roman" w:hAnsi="Times New Roman"/>
          <w:sz w:val="24"/>
          <w:szCs w:val="24"/>
          <w:lang w:eastAsia="ar-SA"/>
        </w:rPr>
      </w:pPr>
      <w:r w:rsidRPr="00371E38">
        <w:rPr>
          <w:rFonts w:ascii="Times New Roman" w:hAnsi="Times New Roman"/>
          <w:sz w:val="24"/>
          <w:szCs w:val="24"/>
          <w:lang w:eastAsia="ar-SA"/>
        </w:rPr>
        <w:t xml:space="preserve">W momencie osiągnięcia przez wychowanka pełnoletności, może on pozostać </w:t>
      </w:r>
      <w:r w:rsidR="000D53E1">
        <w:rPr>
          <w:rFonts w:ascii="Times New Roman" w:hAnsi="Times New Roman"/>
          <w:sz w:val="24"/>
          <w:szCs w:val="24"/>
          <w:lang w:eastAsia="ar-SA"/>
        </w:rPr>
        <w:br/>
      </w:r>
      <w:r w:rsidRPr="00371E38">
        <w:rPr>
          <w:rFonts w:ascii="Times New Roman" w:hAnsi="Times New Roman"/>
          <w:sz w:val="24"/>
          <w:szCs w:val="24"/>
          <w:lang w:eastAsia="ar-SA"/>
        </w:rPr>
        <w:t>w dotychczasowym systemie pieczy zastępczej, za zgodą odpowiednio rodziny zastępczej lub prowadzącego rodzinny dom dziecka albo dyrektora placówki opiekuńczo-wychowawczej, jednak nie dłużej niż do uk</w:t>
      </w:r>
      <w:r>
        <w:rPr>
          <w:rFonts w:ascii="Times New Roman" w:hAnsi="Times New Roman"/>
          <w:sz w:val="24"/>
          <w:szCs w:val="24"/>
          <w:lang w:eastAsia="ar-SA"/>
        </w:rPr>
        <w:t>ończenia 25 roku życia, jeżeli:</w:t>
      </w:r>
    </w:p>
    <w:p w:rsidR="00371E38" w:rsidRDefault="00371E38" w:rsidP="00371E38">
      <w:pPr>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a) uczy się:         </w:t>
      </w:r>
    </w:p>
    <w:p w:rsidR="00371E38" w:rsidRPr="00371E38" w:rsidRDefault="00371E38" w:rsidP="00371E38">
      <w:pPr>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 w szkole,      </w:t>
      </w:r>
    </w:p>
    <w:p w:rsidR="00371E38" w:rsidRPr="00371E38" w:rsidRDefault="00371E38" w:rsidP="00371E38">
      <w:pPr>
        <w:suppressAutoHyphens/>
        <w:spacing w:after="0" w:line="360" w:lineRule="auto"/>
        <w:jc w:val="both"/>
        <w:rPr>
          <w:rFonts w:ascii="Times New Roman" w:hAnsi="Times New Roman"/>
          <w:sz w:val="24"/>
          <w:szCs w:val="24"/>
          <w:lang w:eastAsia="ar-SA"/>
        </w:rPr>
      </w:pPr>
      <w:r w:rsidRPr="00371E38">
        <w:rPr>
          <w:rFonts w:ascii="Times New Roman" w:hAnsi="Times New Roman"/>
          <w:sz w:val="24"/>
          <w:szCs w:val="24"/>
          <w:lang w:eastAsia="ar-SA"/>
        </w:rPr>
        <w:t xml:space="preserve">- w uczelni,     </w:t>
      </w:r>
    </w:p>
    <w:p w:rsidR="00226F37" w:rsidRDefault="00371E38" w:rsidP="00371E38">
      <w:pPr>
        <w:suppressAutoHyphens/>
        <w:spacing w:after="0" w:line="360" w:lineRule="auto"/>
        <w:jc w:val="both"/>
        <w:rPr>
          <w:rFonts w:ascii="Times New Roman" w:hAnsi="Times New Roman"/>
          <w:sz w:val="24"/>
          <w:szCs w:val="24"/>
          <w:lang w:eastAsia="ar-SA"/>
        </w:rPr>
      </w:pPr>
      <w:r w:rsidRPr="00371E38">
        <w:rPr>
          <w:rFonts w:ascii="Times New Roman" w:hAnsi="Times New Roman"/>
          <w:sz w:val="24"/>
          <w:szCs w:val="24"/>
          <w:lang w:eastAsia="ar-SA"/>
        </w:rPr>
        <w:t>-</w:t>
      </w:r>
      <w:r w:rsidR="00226F37">
        <w:rPr>
          <w:rFonts w:ascii="Times New Roman" w:hAnsi="Times New Roman"/>
          <w:sz w:val="24"/>
          <w:szCs w:val="24"/>
          <w:lang w:eastAsia="ar-SA"/>
        </w:rPr>
        <w:t xml:space="preserve"> </w:t>
      </w:r>
      <w:r w:rsidRPr="00371E38">
        <w:rPr>
          <w:rFonts w:ascii="Times New Roman" w:hAnsi="Times New Roman"/>
          <w:sz w:val="24"/>
          <w:szCs w:val="24"/>
          <w:lang w:eastAsia="ar-SA"/>
        </w:rPr>
        <w:t>u pracodawcy w celu prz</w:t>
      </w:r>
      <w:r>
        <w:rPr>
          <w:rFonts w:ascii="Times New Roman" w:hAnsi="Times New Roman"/>
          <w:sz w:val="24"/>
          <w:szCs w:val="24"/>
          <w:lang w:eastAsia="ar-SA"/>
        </w:rPr>
        <w:t xml:space="preserve">ygotowania zawodowego;    </w:t>
      </w:r>
    </w:p>
    <w:p w:rsidR="00226F37" w:rsidRDefault="00226F37" w:rsidP="00371E38">
      <w:pPr>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 uczy się na kursach, jeżeli ich ukończenie jest zgodne z indywidualnym programem usamodzielnienia;</w:t>
      </w:r>
    </w:p>
    <w:p w:rsidR="00371E38" w:rsidRDefault="00226F37" w:rsidP="00371E38">
      <w:pPr>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 legitymuje się orzeczeniem o znacznym lub umiarkowanym stopniu niepełnosprawności.</w:t>
      </w:r>
      <w:r w:rsidR="00371E38">
        <w:rPr>
          <w:rFonts w:ascii="Times New Roman" w:hAnsi="Times New Roman"/>
          <w:sz w:val="24"/>
          <w:szCs w:val="24"/>
          <w:lang w:eastAsia="ar-SA"/>
        </w:rPr>
        <w:t xml:space="preserve"> </w:t>
      </w:r>
    </w:p>
    <w:p w:rsidR="00226F37" w:rsidRDefault="00226F37" w:rsidP="00BF0D56">
      <w:pPr>
        <w:suppressAutoHyphens/>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W przypadku odpowiednio rozwiązania albo likwidacji dotychczasowej rodziny zastępczej, rodzinnego domu dziecka, placówki opiekuńczo-wychowawczej alb</w:t>
      </w:r>
      <w:r w:rsidR="00FB00B1">
        <w:rPr>
          <w:rFonts w:ascii="Times New Roman" w:hAnsi="Times New Roman"/>
          <w:sz w:val="24"/>
          <w:szCs w:val="24"/>
          <w:lang w:eastAsia="ar-SA"/>
        </w:rPr>
        <w:t>o</w:t>
      </w:r>
      <w:r>
        <w:rPr>
          <w:rFonts w:ascii="Times New Roman" w:hAnsi="Times New Roman"/>
          <w:sz w:val="24"/>
          <w:szCs w:val="24"/>
          <w:lang w:eastAsia="ar-SA"/>
        </w:rPr>
        <w:t xml:space="preserve"> regionalnej placówki opiekuńczo-terapeutycznej, w której przebywa osoba pełnoletnia, osoba ta może przebywać w innej niż dotychczasowa rodzinie zastępczej, rodzinnym dom</w:t>
      </w:r>
      <w:r w:rsidR="00FB00B1">
        <w:rPr>
          <w:rFonts w:ascii="Times New Roman" w:hAnsi="Times New Roman"/>
          <w:sz w:val="24"/>
          <w:szCs w:val="24"/>
          <w:lang w:eastAsia="ar-SA"/>
        </w:rPr>
        <w:t>u</w:t>
      </w:r>
      <w:r>
        <w:rPr>
          <w:rFonts w:ascii="Times New Roman" w:hAnsi="Times New Roman"/>
          <w:sz w:val="24"/>
          <w:szCs w:val="24"/>
          <w:lang w:eastAsia="ar-SA"/>
        </w:rPr>
        <w:t xml:space="preserve"> dziecka, placówce opiekuńczo wychowawczej, za zgodą odpowiednio starosty albo marszałka województwa oraz odpowiednio rodziny zastępczej, prowadzącego rodzinny dom dziecka, dyrektora placówki opiekuńczo-wychowawczej albo dyrektora regionalnej placówki opiekuńczo-terapeutycznej.</w:t>
      </w:r>
      <w:r w:rsidR="00BF0D56">
        <w:rPr>
          <w:rFonts w:ascii="Times New Roman" w:hAnsi="Times New Roman"/>
          <w:sz w:val="24"/>
          <w:szCs w:val="24"/>
          <w:lang w:eastAsia="ar-SA"/>
        </w:rPr>
        <w:t xml:space="preserve"> W szczególnie uzasadnionych przypadkach, osoba która osiągnęła pełnoletniość przebywając w pieczy zastępczej i po osiągnięciu pełnoletniości opuściła pieczę zastępczą, może jeden raz powrócić, o ile spełnia wymagania określone w ust. 2 ww. ustawy, czyli kontynuuj</w:t>
      </w:r>
      <w:r w:rsidR="00FB00B1">
        <w:rPr>
          <w:rFonts w:ascii="Times New Roman" w:hAnsi="Times New Roman"/>
          <w:sz w:val="24"/>
          <w:szCs w:val="24"/>
          <w:lang w:eastAsia="ar-SA"/>
        </w:rPr>
        <w:t>e naukę, również za wcześniejszą</w:t>
      </w:r>
      <w:r w:rsidR="00BF0D56">
        <w:rPr>
          <w:rFonts w:ascii="Times New Roman" w:hAnsi="Times New Roman"/>
          <w:sz w:val="24"/>
          <w:szCs w:val="24"/>
          <w:lang w:eastAsia="ar-SA"/>
        </w:rPr>
        <w:t xml:space="preserve"> zgodą powyżej wymienionych osób. </w:t>
      </w:r>
    </w:p>
    <w:p w:rsidR="00C513A7" w:rsidRPr="00E540C7" w:rsidRDefault="00F13E64" w:rsidP="00C513A7">
      <w:pPr>
        <w:suppressAutoHyphens/>
        <w:spacing w:after="0" w:line="360" w:lineRule="auto"/>
        <w:ind w:firstLine="708"/>
        <w:jc w:val="both"/>
        <w:rPr>
          <w:rFonts w:ascii="Times New Roman" w:hAnsi="Times New Roman"/>
          <w:sz w:val="24"/>
          <w:szCs w:val="24"/>
          <w:lang w:eastAsia="ar-SA"/>
        </w:rPr>
      </w:pPr>
      <w:r w:rsidRPr="00E540C7">
        <w:rPr>
          <w:rFonts w:ascii="Times New Roman" w:hAnsi="Times New Roman"/>
          <w:sz w:val="24"/>
          <w:szCs w:val="24"/>
          <w:lang w:eastAsia="ar-SA"/>
        </w:rPr>
        <w:lastRenderedPageBreak/>
        <w:t>Osoby usamodzielniane mogą skorzystać z pomocy na kontynuowanie nauki, usamodzielnienie, zagospodarowanie, pomocy w uzyskaniu odpowiednich warunków mieszkaniowych i zatrudnienia, zapewnia się im również</w:t>
      </w:r>
      <w:r w:rsidR="00C513A7">
        <w:rPr>
          <w:rFonts w:ascii="Times New Roman" w:hAnsi="Times New Roman"/>
          <w:sz w:val="24"/>
          <w:szCs w:val="24"/>
          <w:lang w:eastAsia="ar-SA"/>
        </w:rPr>
        <w:t xml:space="preserve"> pomoc prawną i psychologiczną.</w:t>
      </w:r>
    </w:p>
    <w:p w:rsidR="00F13E64" w:rsidRPr="00E540C7" w:rsidRDefault="009D6D22" w:rsidP="00E80121">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Pomoc</w:t>
      </w:r>
      <w:r w:rsidR="00F13E64" w:rsidRPr="00E540C7">
        <w:rPr>
          <w:rFonts w:ascii="Times New Roman" w:hAnsi="Times New Roman"/>
          <w:sz w:val="24"/>
          <w:szCs w:val="24"/>
        </w:rPr>
        <w:t xml:space="preserve"> na kontynuowanie nauki, usam</w:t>
      </w:r>
      <w:r w:rsidR="00C82B72">
        <w:rPr>
          <w:rFonts w:ascii="Times New Roman" w:hAnsi="Times New Roman"/>
          <w:sz w:val="24"/>
          <w:szCs w:val="24"/>
        </w:rPr>
        <w:t>odzielnienie i zagospodarowanie</w:t>
      </w:r>
      <w:r w:rsidR="00F13E64" w:rsidRPr="00E540C7">
        <w:rPr>
          <w:rFonts w:ascii="Times New Roman" w:hAnsi="Times New Roman"/>
          <w:sz w:val="24"/>
          <w:szCs w:val="24"/>
        </w:rPr>
        <w:t xml:space="preserve"> jest przyznawana osobie usamodzielnianej, która przebywała w pieczy zastępczej przez okres co najmniej trzech lat w przypadku osoby opuszczaj</w:t>
      </w:r>
      <w:r w:rsidR="00ED1873">
        <w:rPr>
          <w:rFonts w:ascii="Times New Roman" w:hAnsi="Times New Roman"/>
          <w:sz w:val="24"/>
          <w:szCs w:val="24"/>
        </w:rPr>
        <w:t xml:space="preserve">ącej rodzinę spokrewnioną oraz </w:t>
      </w:r>
      <w:r w:rsidR="00F13E64" w:rsidRPr="00E540C7">
        <w:rPr>
          <w:rFonts w:ascii="Times New Roman" w:hAnsi="Times New Roman"/>
          <w:sz w:val="24"/>
          <w:szCs w:val="24"/>
        </w:rPr>
        <w:t>roku</w:t>
      </w:r>
      <w:r w:rsidR="00C82B72">
        <w:rPr>
          <w:rFonts w:ascii="Times New Roman" w:hAnsi="Times New Roman"/>
          <w:sz w:val="24"/>
          <w:szCs w:val="24"/>
        </w:rPr>
        <w:t xml:space="preserve"> </w:t>
      </w:r>
      <w:r w:rsidR="000D53E1">
        <w:rPr>
          <w:rFonts w:ascii="Times New Roman" w:hAnsi="Times New Roman"/>
          <w:sz w:val="24"/>
          <w:szCs w:val="24"/>
        </w:rPr>
        <w:br/>
      </w:r>
      <w:r w:rsidR="00F13E64" w:rsidRPr="00E540C7">
        <w:rPr>
          <w:rFonts w:ascii="Times New Roman" w:hAnsi="Times New Roman"/>
          <w:sz w:val="24"/>
          <w:szCs w:val="24"/>
        </w:rPr>
        <w:t xml:space="preserve">w przypadku osoby opuszczającej rodzinę zastępczą niezawodową, rodzinę zastępczą zawodową, rodzinny dom dziecka, placówkę opiekuńczo – wychowawczą lub placówkę opiekuńczo terapeutyczną. </w:t>
      </w:r>
    </w:p>
    <w:p w:rsidR="00F13E64" w:rsidRDefault="00F13E64" w:rsidP="00E80121">
      <w:pPr>
        <w:autoSpaceDE w:val="0"/>
        <w:autoSpaceDN w:val="0"/>
        <w:adjustRightInd w:val="0"/>
        <w:spacing w:after="0" w:line="360" w:lineRule="auto"/>
        <w:ind w:firstLine="708"/>
        <w:jc w:val="both"/>
        <w:rPr>
          <w:rFonts w:ascii="Times New Roman" w:hAnsi="Times New Roman"/>
          <w:sz w:val="24"/>
          <w:szCs w:val="24"/>
        </w:rPr>
      </w:pPr>
      <w:r w:rsidRPr="00E540C7">
        <w:rPr>
          <w:rFonts w:ascii="Times New Roman" w:hAnsi="Times New Roman"/>
          <w:sz w:val="24"/>
          <w:szCs w:val="24"/>
        </w:rPr>
        <w:t xml:space="preserve">Pomoc na kontynuowanie nauki, usamodzielnienie i zagospodarowanie  udzielana jest na wniosek osoby usamodzielnianej. Wniosek o przyznanie pomocy na kontynuowanie nauki i pomocy na usamodzielnienie osoba usamodzielniana składa w powiecie właściwym do ponoszenia wydatków na finansowanie pomocy na kontynuowanie nauki </w:t>
      </w:r>
      <w:r w:rsidR="000C1C41">
        <w:rPr>
          <w:rFonts w:ascii="Times New Roman" w:hAnsi="Times New Roman"/>
          <w:sz w:val="24"/>
          <w:szCs w:val="24"/>
        </w:rPr>
        <w:br/>
      </w:r>
      <w:r w:rsidRPr="00E540C7">
        <w:rPr>
          <w:rFonts w:ascii="Times New Roman" w:hAnsi="Times New Roman"/>
          <w:sz w:val="24"/>
          <w:szCs w:val="24"/>
        </w:rPr>
        <w:t xml:space="preserve">i usamodzielnienie  za pośrednictwem kierownika powiatowego centrum pomocy rodzinie powiatu właściwego ze względu na miejsce pobytu osoby usamodzielnianej. Wniosek </w:t>
      </w:r>
      <w:r w:rsidR="000C1C41">
        <w:rPr>
          <w:rFonts w:ascii="Times New Roman" w:hAnsi="Times New Roman"/>
          <w:sz w:val="24"/>
          <w:szCs w:val="24"/>
        </w:rPr>
        <w:br/>
      </w:r>
      <w:r w:rsidRPr="00E540C7">
        <w:rPr>
          <w:rFonts w:ascii="Times New Roman" w:hAnsi="Times New Roman"/>
          <w:sz w:val="24"/>
          <w:szCs w:val="24"/>
        </w:rPr>
        <w:t xml:space="preserve">o przyznanie pomocy na zagospodarowanie oraz o udzielenie pomocy w uzyskaniu odpowiednich warunków mieszkaniowych lub w uzyskaniu zatrudnienia składa się </w:t>
      </w:r>
      <w:r w:rsidR="000C1C41">
        <w:rPr>
          <w:rFonts w:ascii="Times New Roman" w:hAnsi="Times New Roman"/>
          <w:sz w:val="24"/>
          <w:szCs w:val="24"/>
        </w:rPr>
        <w:br/>
      </w:r>
      <w:r w:rsidRPr="00E540C7">
        <w:rPr>
          <w:rFonts w:ascii="Times New Roman" w:hAnsi="Times New Roman"/>
          <w:sz w:val="24"/>
          <w:szCs w:val="24"/>
        </w:rPr>
        <w:t xml:space="preserve">w powiecie właściwym ze względu na miejsce osiedlenia się osoby usamodzielnianej. </w:t>
      </w:r>
      <w:r w:rsidR="000C1C41">
        <w:rPr>
          <w:rFonts w:ascii="Times New Roman" w:hAnsi="Times New Roman"/>
          <w:sz w:val="24"/>
          <w:szCs w:val="24"/>
        </w:rPr>
        <w:br/>
      </w:r>
      <w:r w:rsidRPr="00E540C7">
        <w:rPr>
          <w:rFonts w:ascii="Times New Roman" w:hAnsi="Times New Roman"/>
          <w:sz w:val="24"/>
          <w:szCs w:val="24"/>
        </w:rPr>
        <w:t>W przypadku cudzoziemców wniosek składa</w:t>
      </w:r>
      <w:r w:rsidR="00D401B1">
        <w:rPr>
          <w:rFonts w:ascii="Times New Roman" w:hAnsi="Times New Roman"/>
          <w:sz w:val="24"/>
          <w:szCs w:val="24"/>
        </w:rPr>
        <w:t xml:space="preserve"> </w:t>
      </w:r>
      <w:r w:rsidRPr="00E540C7">
        <w:rPr>
          <w:rFonts w:ascii="Times New Roman" w:hAnsi="Times New Roman"/>
          <w:sz w:val="24"/>
          <w:szCs w:val="24"/>
        </w:rPr>
        <w:t xml:space="preserve"> się w</w:t>
      </w:r>
      <w:r w:rsidR="00FA794F">
        <w:rPr>
          <w:rFonts w:ascii="Times New Roman" w:hAnsi="Times New Roman"/>
          <w:sz w:val="24"/>
          <w:szCs w:val="24"/>
        </w:rPr>
        <w:t xml:space="preserve"> </w:t>
      </w:r>
      <w:r w:rsidRPr="00E540C7">
        <w:rPr>
          <w:rFonts w:ascii="Times New Roman" w:hAnsi="Times New Roman"/>
          <w:sz w:val="24"/>
          <w:szCs w:val="24"/>
        </w:rPr>
        <w:t xml:space="preserve"> powiecie </w:t>
      </w:r>
      <w:r w:rsidR="00D401B1">
        <w:rPr>
          <w:rFonts w:ascii="Times New Roman" w:hAnsi="Times New Roman"/>
          <w:sz w:val="24"/>
          <w:szCs w:val="24"/>
        </w:rPr>
        <w:t xml:space="preserve"> </w:t>
      </w:r>
      <w:r w:rsidRPr="00E540C7">
        <w:rPr>
          <w:rFonts w:ascii="Times New Roman" w:hAnsi="Times New Roman"/>
          <w:sz w:val="24"/>
          <w:szCs w:val="24"/>
        </w:rPr>
        <w:t xml:space="preserve">właściwym  ze względu </w:t>
      </w:r>
      <w:r w:rsidR="00FA794F">
        <w:rPr>
          <w:rFonts w:ascii="Times New Roman" w:hAnsi="Times New Roman"/>
          <w:sz w:val="24"/>
          <w:szCs w:val="24"/>
        </w:rPr>
        <w:t xml:space="preserve"> </w:t>
      </w:r>
      <w:r w:rsidRPr="00E540C7">
        <w:rPr>
          <w:rFonts w:ascii="Times New Roman" w:hAnsi="Times New Roman"/>
          <w:sz w:val="24"/>
          <w:szCs w:val="24"/>
        </w:rPr>
        <w:t>na</w:t>
      </w:r>
      <w:r w:rsidR="00FA794F">
        <w:rPr>
          <w:rFonts w:ascii="Times New Roman" w:hAnsi="Times New Roman"/>
          <w:sz w:val="24"/>
          <w:szCs w:val="24"/>
        </w:rPr>
        <w:t xml:space="preserve"> </w:t>
      </w:r>
      <w:r w:rsidRPr="00E540C7">
        <w:rPr>
          <w:rFonts w:ascii="Times New Roman" w:hAnsi="Times New Roman"/>
          <w:sz w:val="24"/>
          <w:szCs w:val="24"/>
        </w:rPr>
        <w:t xml:space="preserve"> miejsce pobytu </w:t>
      </w:r>
      <w:r w:rsidR="00D401B1">
        <w:rPr>
          <w:rFonts w:ascii="Times New Roman" w:hAnsi="Times New Roman"/>
          <w:sz w:val="24"/>
          <w:szCs w:val="24"/>
        </w:rPr>
        <w:t xml:space="preserve"> </w:t>
      </w:r>
      <w:r w:rsidRPr="00E540C7">
        <w:rPr>
          <w:rFonts w:ascii="Times New Roman" w:hAnsi="Times New Roman"/>
          <w:sz w:val="24"/>
          <w:szCs w:val="24"/>
        </w:rPr>
        <w:t>osoby usamodzielnianej.</w:t>
      </w:r>
    </w:p>
    <w:p w:rsidR="00371E38" w:rsidRDefault="00371E38" w:rsidP="00E80121">
      <w:pPr>
        <w:autoSpaceDE w:val="0"/>
        <w:autoSpaceDN w:val="0"/>
        <w:adjustRightInd w:val="0"/>
        <w:spacing w:after="0" w:line="360" w:lineRule="auto"/>
        <w:ind w:firstLine="708"/>
        <w:jc w:val="both"/>
        <w:rPr>
          <w:rFonts w:ascii="Times New Roman" w:hAnsi="Times New Roman"/>
          <w:sz w:val="24"/>
          <w:szCs w:val="24"/>
        </w:rPr>
      </w:pPr>
      <w:r w:rsidRPr="00371E38">
        <w:rPr>
          <w:rFonts w:ascii="Times New Roman" w:hAnsi="Times New Roman"/>
          <w:sz w:val="24"/>
          <w:szCs w:val="24"/>
        </w:rPr>
        <w:t>Przyznania pomocy na kontynuowanie nauki, na usamodzielnienie lub na zagospodarowanie można odmówić w przypadku, gdy:</w:t>
      </w:r>
    </w:p>
    <w:p w:rsidR="00371E38"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 xml:space="preserve">1) istnieje uzasadnione przypuszczenie, że pomoc zostanie wykorzystana niezgodnie </w:t>
      </w:r>
      <w:r w:rsidR="000C1C41">
        <w:rPr>
          <w:rFonts w:ascii="Times New Roman" w:hAnsi="Times New Roman"/>
          <w:sz w:val="24"/>
          <w:szCs w:val="24"/>
        </w:rPr>
        <w:br/>
      </w:r>
      <w:r w:rsidRPr="00371E38">
        <w:rPr>
          <w:rFonts w:ascii="Times New Roman" w:hAnsi="Times New Roman"/>
          <w:sz w:val="24"/>
          <w:szCs w:val="24"/>
        </w:rPr>
        <w:t>z celem, na jaki zostanie przyznana;</w:t>
      </w:r>
    </w:p>
    <w:p w:rsidR="00371E38"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2) osoba usamodzielniana przed osiągnięciem pełnoletności opuściła samowolnie pieczę zastępczą;</w:t>
      </w:r>
    </w:p>
    <w:p w:rsidR="00371E38"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 xml:space="preserve">3) osoba usamodzielniana porzuciła naukę umożliwiającą jej przygotowanie zawodowe </w:t>
      </w:r>
      <w:r w:rsidR="000C1C41">
        <w:rPr>
          <w:rFonts w:ascii="Times New Roman" w:hAnsi="Times New Roman"/>
          <w:sz w:val="24"/>
          <w:szCs w:val="24"/>
        </w:rPr>
        <w:br/>
      </w:r>
      <w:r w:rsidRPr="00371E38">
        <w:rPr>
          <w:rFonts w:ascii="Times New Roman" w:hAnsi="Times New Roman"/>
          <w:sz w:val="24"/>
          <w:szCs w:val="24"/>
        </w:rPr>
        <w:t>i nie podejmuje zatrudnienia;</w:t>
      </w:r>
    </w:p>
    <w:p w:rsidR="00371E38"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4) stosunek pracy z osobą usamodzielnianą został rozwiązany bez wypowiedzenia z winy pracownika;</w:t>
      </w:r>
    </w:p>
    <w:p w:rsidR="00371E38"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5) osoba usamodzielniana bez uzasadnionej przyczyny uchyla się od podjęcia proponowanego jej zatrudnienia;</w:t>
      </w:r>
    </w:p>
    <w:p w:rsidR="00371E38" w:rsidRPr="00E540C7" w:rsidRDefault="00371E38" w:rsidP="00371E38">
      <w:p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6) osoba usamodzielniana została skazana</w:t>
      </w:r>
      <w:r>
        <w:rPr>
          <w:rFonts w:ascii="Times New Roman" w:hAnsi="Times New Roman"/>
          <w:sz w:val="24"/>
          <w:szCs w:val="24"/>
        </w:rPr>
        <w:t xml:space="preserve"> </w:t>
      </w:r>
      <w:r w:rsidRPr="00371E38">
        <w:rPr>
          <w:rFonts w:ascii="Times New Roman" w:hAnsi="Times New Roman"/>
          <w:sz w:val="24"/>
          <w:szCs w:val="24"/>
        </w:rPr>
        <w:t>prawomocnym wyrokiem za umyślne przestępstwo lub przestępstwo skarbowe</w:t>
      </w:r>
      <w:r>
        <w:rPr>
          <w:rFonts w:ascii="Times New Roman" w:hAnsi="Times New Roman"/>
          <w:sz w:val="24"/>
          <w:szCs w:val="24"/>
        </w:rPr>
        <w:t>.</w:t>
      </w:r>
    </w:p>
    <w:p w:rsidR="00F13E64" w:rsidRPr="00371E38" w:rsidRDefault="00C82B72" w:rsidP="009D6D2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F13E64" w:rsidRPr="00E540C7">
        <w:rPr>
          <w:rFonts w:ascii="Times New Roman" w:hAnsi="Times New Roman"/>
          <w:sz w:val="24"/>
          <w:szCs w:val="24"/>
        </w:rPr>
        <w:t xml:space="preserve">Warunkiem  przyznania  pomocy  na  kontynuowanie  </w:t>
      </w:r>
      <w:r w:rsidR="009D6D22">
        <w:rPr>
          <w:rFonts w:ascii="Times New Roman" w:hAnsi="Times New Roman"/>
          <w:sz w:val="24"/>
          <w:szCs w:val="24"/>
        </w:rPr>
        <w:t xml:space="preserve">nauki  i  na  usamodzielnienie </w:t>
      </w:r>
      <w:r w:rsidR="00F13E64" w:rsidRPr="00371E38">
        <w:rPr>
          <w:rFonts w:ascii="Times New Roman" w:hAnsi="Times New Roman"/>
          <w:sz w:val="24"/>
          <w:szCs w:val="24"/>
        </w:rPr>
        <w:t>jest złożenie wniosku oraz posiadanie zatwierdzonego indywidualnego programu usamodzielnienia,  określającego  w  szczególności:</w:t>
      </w:r>
    </w:p>
    <w:p w:rsidR="00F13E64" w:rsidRPr="00371E38" w:rsidRDefault="00F13E64" w:rsidP="00C26652">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371E38">
        <w:rPr>
          <w:rFonts w:ascii="Times New Roman" w:hAnsi="Times New Roman"/>
          <w:sz w:val="24"/>
          <w:szCs w:val="24"/>
        </w:rPr>
        <w:t>zakres współdziałania osoby usamodzielnianej z opiekunem usamodzielnienia;</w:t>
      </w:r>
    </w:p>
    <w:p w:rsidR="00324969" w:rsidRPr="00371E38" w:rsidRDefault="00F13E64" w:rsidP="00324969">
      <w:pPr>
        <w:pStyle w:val="Akapitzlist"/>
        <w:numPr>
          <w:ilvl w:val="0"/>
          <w:numId w:val="16"/>
        </w:numPr>
        <w:autoSpaceDE w:val="0"/>
        <w:autoSpaceDN w:val="0"/>
        <w:adjustRightInd w:val="0"/>
        <w:spacing w:line="360" w:lineRule="auto"/>
        <w:jc w:val="both"/>
        <w:rPr>
          <w:rFonts w:ascii="Times New Roman" w:hAnsi="Times New Roman"/>
          <w:sz w:val="24"/>
          <w:szCs w:val="24"/>
        </w:rPr>
      </w:pPr>
      <w:r w:rsidRPr="00371E38">
        <w:rPr>
          <w:rFonts w:ascii="Times New Roman" w:hAnsi="Times New Roman"/>
          <w:sz w:val="24"/>
          <w:szCs w:val="24"/>
        </w:rPr>
        <w:t>sposób uzyskania przez osobę usamodzielnianą wykształcenia lub kwalifikacji zawodowych, pomocy w uzyskaniu odpowiednich warunków mieszkaniowych oraz     w podjęciu przez osobę usamodzielnianą zatrudnienia.</w:t>
      </w:r>
    </w:p>
    <w:p w:rsidR="00371E38" w:rsidRPr="00371E38" w:rsidRDefault="00371E38" w:rsidP="009D6D22">
      <w:pPr>
        <w:autoSpaceDE w:val="0"/>
        <w:autoSpaceDN w:val="0"/>
        <w:adjustRightInd w:val="0"/>
        <w:spacing w:after="0" w:line="360" w:lineRule="auto"/>
        <w:ind w:firstLine="709"/>
        <w:jc w:val="both"/>
        <w:rPr>
          <w:rFonts w:ascii="Times New Roman" w:hAnsi="Times New Roman"/>
          <w:sz w:val="24"/>
          <w:szCs w:val="24"/>
        </w:rPr>
      </w:pPr>
      <w:r w:rsidRPr="00371E38">
        <w:rPr>
          <w:rFonts w:ascii="Times New Roman" w:hAnsi="Times New Roman"/>
          <w:sz w:val="24"/>
          <w:szCs w:val="24"/>
        </w:rPr>
        <w:t xml:space="preserve">Indywidualny program usamodzielnienia jest opracowywany przez osobę usamodzielnianą wspólnie z opiekunem usamodzielnienia co najmniej na miesiąc przed osiągnięciem przez osobę usamodzielnianą pełnoletności, a następnie jest zatwierdzany przez kierownika powiatowego centrum pomocy rodzinie powiatu właściwego do ponoszenia wydatków na finansowanie pomocy na kontynuowanie nauki </w:t>
      </w:r>
      <w:r w:rsidR="00B768E4">
        <w:rPr>
          <w:rFonts w:ascii="Times New Roman" w:hAnsi="Times New Roman"/>
          <w:sz w:val="24"/>
          <w:szCs w:val="24"/>
        </w:rPr>
        <w:br/>
      </w:r>
      <w:r w:rsidRPr="00371E38">
        <w:rPr>
          <w:rFonts w:ascii="Times New Roman" w:hAnsi="Times New Roman"/>
          <w:sz w:val="24"/>
          <w:szCs w:val="24"/>
        </w:rPr>
        <w:t>i usamodzielnienie.</w:t>
      </w:r>
    </w:p>
    <w:p w:rsidR="00C513A7" w:rsidRDefault="00371E38" w:rsidP="00B768E4">
      <w:pPr>
        <w:autoSpaceDE w:val="0"/>
        <w:autoSpaceDN w:val="0"/>
        <w:adjustRightInd w:val="0"/>
        <w:spacing w:after="0" w:line="360" w:lineRule="auto"/>
        <w:ind w:firstLine="708"/>
        <w:jc w:val="both"/>
        <w:rPr>
          <w:rFonts w:ascii="Times New Roman" w:hAnsi="Times New Roman"/>
          <w:sz w:val="24"/>
          <w:szCs w:val="24"/>
        </w:rPr>
      </w:pPr>
      <w:r w:rsidRPr="00371E38">
        <w:rPr>
          <w:rFonts w:ascii="Times New Roman" w:hAnsi="Times New Roman"/>
          <w:sz w:val="24"/>
          <w:szCs w:val="24"/>
        </w:rPr>
        <w:t xml:space="preserve">Zmiany w indywidualnym programie usamodzielnienia może dokonać osoba usamodzielniana wspólnie z opiekunem usamodzielnienia w przypadku zmiany sytuacji życiowej tej osoby. Zmiany programu wymagają zatwierdzenia przez kierownika powiatowego centrum pomocy rodzinie powiatu właściwego do ponoszenia wydatków na finansowanie pomocy na kontynuowanie nauki i usamodzielnienie. Po zakończeniu realizacji indywidualnego programu usamodzielnienia osoba usamodzielniana wraz </w:t>
      </w:r>
      <w:r w:rsidR="000C1C41">
        <w:rPr>
          <w:rFonts w:ascii="Times New Roman" w:hAnsi="Times New Roman"/>
          <w:sz w:val="24"/>
          <w:szCs w:val="24"/>
        </w:rPr>
        <w:br/>
      </w:r>
      <w:r w:rsidRPr="00371E38">
        <w:rPr>
          <w:rFonts w:ascii="Times New Roman" w:hAnsi="Times New Roman"/>
          <w:sz w:val="24"/>
          <w:szCs w:val="24"/>
        </w:rPr>
        <w:t>z opiekunem usamodzielnienia i kierownikiem powiatowego centrum pomocy rodzinie powiatu właściwego do ponoszenia wydatków na finansowanie pomocy na kontynuowanie nauki i usamodzielnienie dokonują oceny końcowej procesu usamodzielnienia.</w:t>
      </w:r>
    </w:p>
    <w:p w:rsidR="00371E38" w:rsidRPr="00C02A1E" w:rsidRDefault="00371E38" w:rsidP="0087621F">
      <w:pPr>
        <w:pStyle w:val="NormalnyWeb"/>
        <w:spacing w:after="0" w:line="360" w:lineRule="auto"/>
        <w:ind w:firstLine="708"/>
        <w:jc w:val="both"/>
      </w:pPr>
      <w:r w:rsidRPr="00C02A1E">
        <w:t>Wysokość pomocy pieniężnej na kontynuowani</w:t>
      </w:r>
      <w:r w:rsidR="00CC5A6F" w:rsidRPr="00C02A1E">
        <w:t>e nauk</w:t>
      </w:r>
      <w:r w:rsidR="00C02A1E" w:rsidRPr="00C02A1E">
        <w:t xml:space="preserve">i wynosi nie mniej niż </w:t>
      </w:r>
      <w:r w:rsidR="00C02A1E" w:rsidRPr="008C4CE8">
        <w:rPr>
          <w:b/>
        </w:rPr>
        <w:t>681</w:t>
      </w:r>
      <w:r w:rsidRPr="008C4CE8">
        <w:rPr>
          <w:b/>
        </w:rPr>
        <w:t xml:space="preserve"> zł</w:t>
      </w:r>
      <w:r w:rsidRPr="00C02A1E">
        <w:t>. miesięcznie.</w:t>
      </w:r>
    </w:p>
    <w:p w:rsidR="00371E38" w:rsidRPr="00C02A1E" w:rsidRDefault="00371E38" w:rsidP="0087621F">
      <w:pPr>
        <w:pStyle w:val="NormalnyWeb"/>
        <w:spacing w:after="0" w:line="360" w:lineRule="auto"/>
        <w:ind w:firstLine="708"/>
        <w:jc w:val="both"/>
        <w:rPr>
          <w:rFonts w:eastAsia="Times New Roman"/>
          <w:lang w:eastAsia="pl-PL"/>
        </w:rPr>
      </w:pPr>
      <w:r w:rsidRPr="00C02A1E">
        <w:rPr>
          <w:rFonts w:eastAsia="Times New Roman"/>
          <w:lang w:eastAsia="pl-PL"/>
        </w:rPr>
        <w:t>Pomoc na usamodzielnienie, w przypadku wychowanka opuszczającego rodzinę zastępcz</w:t>
      </w:r>
      <w:r w:rsidR="00C02A1E" w:rsidRPr="00C02A1E">
        <w:rPr>
          <w:rFonts w:eastAsia="Times New Roman"/>
          <w:lang w:eastAsia="pl-PL"/>
        </w:rPr>
        <w:t xml:space="preserve">ą spokrewnioną - nie mniej niż </w:t>
      </w:r>
      <w:r w:rsidR="00C02A1E" w:rsidRPr="008C4CE8">
        <w:rPr>
          <w:rFonts w:eastAsia="Times New Roman"/>
          <w:b/>
          <w:lang w:eastAsia="pl-PL"/>
        </w:rPr>
        <w:t>4486</w:t>
      </w:r>
      <w:r w:rsidRPr="008C4CE8">
        <w:rPr>
          <w:rFonts w:eastAsia="Times New Roman"/>
          <w:b/>
          <w:lang w:eastAsia="pl-PL"/>
        </w:rPr>
        <w:t xml:space="preserve"> zł</w:t>
      </w:r>
      <w:r w:rsidRPr="00C02A1E">
        <w:rPr>
          <w:rFonts w:eastAsia="Times New Roman"/>
          <w:lang w:eastAsia="pl-PL"/>
        </w:rPr>
        <w:t>, jeżeli przebywa w pieczy zastępczej przez okres co najmniej 3 lat.</w:t>
      </w:r>
      <w:r w:rsidRPr="00CC5A6F">
        <w:rPr>
          <w:rFonts w:eastAsia="Times New Roman"/>
          <w:color w:val="0070C0"/>
          <w:lang w:eastAsia="pl-PL"/>
        </w:rPr>
        <w:t xml:space="preserve"> </w:t>
      </w:r>
      <w:r w:rsidRPr="00C02A1E">
        <w:rPr>
          <w:rFonts w:eastAsia="Times New Roman"/>
          <w:lang w:eastAsia="pl-PL"/>
        </w:rPr>
        <w:t>Wysokość świadczenia w przypadku wychowanków opuszczających rodzinę zastępczą niezawodową, rodzinę zastępczą zawodową, rodzinny dom dziecka lub placówkę opiekuńczo-wychowawczą wynosi:</w:t>
      </w:r>
    </w:p>
    <w:p w:rsidR="00371E38" w:rsidRPr="00C02A1E" w:rsidRDefault="00371E38" w:rsidP="00A3110D">
      <w:pPr>
        <w:numPr>
          <w:ilvl w:val="0"/>
          <w:numId w:val="37"/>
        </w:numPr>
        <w:spacing w:after="0" w:line="360" w:lineRule="auto"/>
        <w:jc w:val="both"/>
        <w:rPr>
          <w:rFonts w:ascii="Times New Roman" w:eastAsia="Times New Roman" w:hAnsi="Times New Roman"/>
          <w:sz w:val="24"/>
          <w:szCs w:val="24"/>
          <w:lang w:eastAsia="pl-PL"/>
        </w:rPr>
      </w:pPr>
      <w:r w:rsidRPr="00C02A1E">
        <w:rPr>
          <w:rFonts w:ascii="Times New Roman" w:eastAsia="Times New Roman" w:hAnsi="Times New Roman"/>
          <w:sz w:val="24"/>
          <w:szCs w:val="24"/>
          <w:lang w:eastAsia="pl-PL"/>
        </w:rPr>
        <w:t xml:space="preserve">w przypadku pobytu w pieczy zastępczej </w:t>
      </w:r>
      <w:r w:rsidRPr="00C02A1E">
        <w:rPr>
          <w:rFonts w:ascii="Times New Roman" w:eastAsia="Times New Roman" w:hAnsi="Times New Roman"/>
          <w:bCs/>
          <w:sz w:val="24"/>
          <w:szCs w:val="24"/>
          <w:lang w:eastAsia="pl-PL"/>
        </w:rPr>
        <w:t>poniżej 2 lat</w:t>
      </w:r>
      <w:r w:rsidRPr="00C02A1E">
        <w:rPr>
          <w:rFonts w:ascii="Times New Roman" w:eastAsia="Times New Roman" w:hAnsi="Times New Roman"/>
          <w:sz w:val="24"/>
          <w:szCs w:val="24"/>
          <w:lang w:eastAsia="pl-PL"/>
        </w:rPr>
        <w:t xml:space="preserve">, jednak nie krócej niż 1 rok - </w:t>
      </w:r>
      <w:r w:rsidR="000D53E1">
        <w:rPr>
          <w:rFonts w:ascii="Times New Roman" w:eastAsia="Times New Roman" w:hAnsi="Times New Roman"/>
          <w:sz w:val="24"/>
          <w:szCs w:val="24"/>
          <w:lang w:eastAsia="pl-PL"/>
        </w:rPr>
        <w:br/>
      </w:r>
      <w:r w:rsidRPr="00C02A1E">
        <w:rPr>
          <w:rFonts w:ascii="Times New Roman" w:eastAsia="Times New Roman" w:hAnsi="Times New Roman"/>
          <w:sz w:val="24"/>
          <w:szCs w:val="24"/>
          <w:lang w:eastAsia="pl-PL"/>
        </w:rPr>
        <w:t xml:space="preserve">w wysokości </w:t>
      </w:r>
      <w:r w:rsidR="00C02A1E" w:rsidRPr="00C02A1E">
        <w:rPr>
          <w:rFonts w:ascii="Times New Roman" w:eastAsia="Times New Roman" w:hAnsi="Times New Roman"/>
          <w:bCs/>
          <w:sz w:val="24"/>
          <w:szCs w:val="24"/>
          <w:lang w:eastAsia="pl-PL"/>
        </w:rPr>
        <w:t xml:space="preserve">nie mniejszej niż </w:t>
      </w:r>
      <w:r w:rsidR="00C02A1E" w:rsidRPr="008C4CE8">
        <w:rPr>
          <w:rFonts w:ascii="Times New Roman" w:eastAsia="Times New Roman" w:hAnsi="Times New Roman"/>
          <w:b/>
          <w:bCs/>
          <w:sz w:val="24"/>
          <w:szCs w:val="24"/>
          <w:lang w:eastAsia="pl-PL"/>
        </w:rPr>
        <w:t>2244</w:t>
      </w:r>
      <w:r w:rsidRPr="008C4CE8">
        <w:rPr>
          <w:rFonts w:ascii="Times New Roman" w:eastAsia="Times New Roman" w:hAnsi="Times New Roman"/>
          <w:b/>
          <w:bCs/>
          <w:sz w:val="24"/>
          <w:szCs w:val="24"/>
          <w:lang w:eastAsia="pl-PL"/>
        </w:rPr>
        <w:t xml:space="preserve"> zł</w:t>
      </w:r>
      <w:r w:rsidRPr="00C02A1E">
        <w:rPr>
          <w:rFonts w:ascii="Times New Roman" w:eastAsia="Times New Roman" w:hAnsi="Times New Roman"/>
          <w:bCs/>
          <w:sz w:val="24"/>
          <w:szCs w:val="24"/>
          <w:lang w:eastAsia="pl-PL"/>
        </w:rPr>
        <w:t>.</w:t>
      </w:r>
    </w:p>
    <w:p w:rsidR="00371E38" w:rsidRPr="00C02A1E" w:rsidRDefault="00371E38" w:rsidP="00371E38">
      <w:pPr>
        <w:numPr>
          <w:ilvl w:val="0"/>
          <w:numId w:val="37"/>
        </w:numPr>
        <w:spacing w:before="100" w:beforeAutospacing="1" w:after="100" w:afterAutospacing="1" w:line="360" w:lineRule="auto"/>
        <w:jc w:val="both"/>
        <w:rPr>
          <w:rFonts w:ascii="Times New Roman" w:eastAsia="Times New Roman" w:hAnsi="Times New Roman"/>
          <w:sz w:val="24"/>
          <w:szCs w:val="24"/>
          <w:lang w:eastAsia="pl-PL"/>
        </w:rPr>
      </w:pPr>
      <w:r w:rsidRPr="00C02A1E">
        <w:rPr>
          <w:rFonts w:ascii="Times New Roman" w:eastAsia="Times New Roman" w:hAnsi="Times New Roman"/>
          <w:sz w:val="24"/>
          <w:szCs w:val="24"/>
          <w:lang w:eastAsia="pl-PL"/>
        </w:rPr>
        <w:t xml:space="preserve">w przypadku pobytu w pieczy zastępczej </w:t>
      </w:r>
      <w:r w:rsidRPr="00C02A1E">
        <w:rPr>
          <w:rFonts w:ascii="Times New Roman" w:eastAsia="Times New Roman" w:hAnsi="Times New Roman"/>
          <w:bCs/>
          <w:sz w:val="24"/>
          <w:szCs w:val="24"/>
          <w:lang w:eastAsia="pl-PL"/>
        </w:rPr>
        <w:t xml:space="preserve">od 2 do 3 lat </w:t>
      </w:r>
      <w:r w:rsidRPr="00C02A1E">
        <w:rPr>
          <w:rFonts w:ascii="Times New Roman" w:eastAsia="Times New Roman" w:hAnsi="Times New Roman"/>
          <w:sz w:val="24"/>
          <w:szCs w:val="24"/>
          <w:lang w:eastAsia="pl-PL"/>
        </w:rPr>
        <w:t xml:space="preserve">- w wysokości </w:t>
      </w:r>
      <w:r w:rsidR="00C02A1E" w:rsidRPr="00C02A1E">
        <w:rPr>
          <w:rFonts w:ascii="Times New Roman" w:eastAsia="Times New Roman" w:hAnsi="Times New Roman"/>
          <w:bCs/>
          <w:sz w:val="24"/>
          <w:szCs w:val="24"/>
          <w:lang w:eastAsia="pl-PL"/>
        </w:rPr>
        <w:t xml:space="preserve">nie mniejszej niż </w:t>
      </w:r>
      <w:r w:rsidR="00C02A1E" w:rsidRPr="008C4CE8">
        <w:rPr>
          <w:rFonts w:ascii="Times New Roman" w:eastAsia="Times New Roman" w:hAnsi="Times New Roman"/>
          <w:b/>
          <w:bCs/>
          <w:sz w:val="24"/>
          <w:szCs w:val="24"/>
          <w:lang w:eastAsia="pl-PL"/>
        </w:rPr>
        <w:t>4486</w:t>
      </w:r>
      <w:r w:rsidRPr="008C4CE8">
        <w:rPr>
          <w:rFonts w:ascii="Times New Roman" w:eastAsia="Times New Roman" w:hAnsi="Times New Roman"/>
          <w:b/>
          <w:bCs/>
          <w:sz w:val="24"/>
          <w:szCs w:val="24"/>
          <w:lang w:eastAsia="pl-PL"/>
        </w:rPr>
        <w:t xml:space="preserve"> zł</w:t>
      </w:r>
      <w:r w:rsidRPr="00C02A1E">
        <w:rPr>
          <w:rFonts w:ascii="Times New Roman" w:eastAsia="Times New Roman" w:hAnsi="Times New Roman"/>
          <w:bCs/>
          <w:sz w:val="24"/>
          <w:szCs w:val="24"/>
          <w:lang w:eastAsia="pl-PL"/>
        </w:rPr>
        <w:t>.</w:t>
      </w:r>
    </w:p>
    <w:p w:rsidR="00371E38" w:rsidRPr="00C02A1E" w:rsidRDefault="00371E38" w:rsidP="00371E38">
      <w:pPr>
        <w:numPr>
          <w:ilvl w:val="0"/>
          <w:numId w:val="37"/>
        </w:numPr>
        <w:spacing w:before="100" w:beforeAutospacing="1" w:after="100" w:afterAutospacing="1" w:line="360" w:lineRule="auto"/>
        <w:jc w:val="both"/>
        <w:rPr>
          <w:rFonts w:ascii="Times New Roman" w:eastAsia="Times New Roman" w:hAnsi="Times New Roman"/>
          <w:sz w:val="24"/>
          <w:szCs w:val="24"/>
          <w:lang w:eastAsia="pl-PL"/>
        </w:rPr>
      </w:pPr>
      <w:r w:rsidRPr="00C02A1E">
        <w:rPr>
          <w:rFonts w:ascii="Times New Roman" w:eastAsia="Times New Roman" w:hAnsi="Times New Roman"/>
          <w:sz w:val="24"/>
          <w:szCs w:val="24"/>
          <w:lang w:eastAsia="pl-PL"/>
        </w:rPr>
        <w:lastRenderedPageBreak/>
        <w:t xml:space="preserve">W przypadku pobytu w pieczy zastępczej </w:t>
      </w:r>
      <w:r w:rsidRPr="00C02A1E">
        <w:rPr>
          <w:rFonts w:ascii="Times New Roman" w:eastAsia="Times New Roman" w:hAnsi="Times New Roman"/>
          <w:bCs/>
          <w:sz w:val="24"/>
          <w:szCs w:val="24"/>
          <w:lang w:eastAsia="pl-PL"/>
        </w:rPr>
        <w:t>powyżej 3 lat</w:t>
      </w:r>
      <w:r w:rsidRPr="00C02A1E">
        <w:rPr>
          <w:rFonts w:ascii="Times New Roman" w:eastAsia="Times New Roman" w:hAnsi="Times New Roman"/>
          <w:sz w:val="24"/>
          <w:szCs w:val="24"/>
          <w:lang w:eastAsia="pl-PL"/>
        </w:rPr>
        <w:t xml:space="preserve"> - w wysokości </w:t>
      </w:r>
      <w:r w:rsidR="00C02A1E" w:rsidRPr="00C02A1E">
        <w:rPr>
          <w:rFonts w:ascii="Times New Roman" w:eastAsia="Times New Roman" w:hAnsi="Times New Roman"/>
          <w:bCs/>
          <w:sz w:val="24"/>
          <w:szCs w:val="24"/>
          <w:lang w:eastAsia="pl-PL"/>
        </w:rPr>
        <w:t>nie mniejszej niż</w:t>
      </w:r>
      <w:r w:rsidR="00C02A1E" w:rsidRPr="008C4CE8">
        <w:rPr>
          <w:rFonts w:ascii="Times New Roman" w:eastAsia="Times New Roman" w:hAnsi="Times New Roman"/>
          <w:b/>
          <w:bCs/>
          <w:sz w:val="24"/>
          <w:szCs w:val="24"/>
          <w:lang w:eastAsia="pl-PL"/>
        </w:rPr>
        <w:t xml:space="preserve"> 8968</w:t>
      </w:r>
      <w:r w:rsidRPr="008C4CE8">
        <w:rPr>
          <w:rFonts w:ascii="Times New Roman" w:eastAsia="Times New Roman" w:hAnsi="Times New Roman"/>
          <w:b/>
          <w:bCs/>
          <w:sz w:val="24"/>
          <w:szCs w:val="24"/>
          <w:lang w:eastAsia="pl-PL"/>
        </w:rPr>
        <w:t>zł</w:t>
      </w:r>
      <w:r w:rsidRPr="00C02A1E">
        <w:rPr>
          <w:rFonts w:ascii="Times New Roman" w:eastAsia="Times New Roman" w:hAnsi="Times New Roman"/>
          <w:bCs/>
          <w:sz w:val="24"/>
          <w:szCs w:val="24"/>
          <w:lang w:eastAsia="pl-PL"/>
        </w:rPr>
        <w:t>.</w:t>
      </w:r>
    </w:p>
    <w:p w:rsidR="004550BE" w:rsidRDefault="00371E38" w:rsidP="004550BE">
      <w:pPr>
        <w:spacing w:after="0" w:line="360" w:lineRule="auto"/>
        <w:ind w:firstLine="709"/>
        <w:contextualSpacing/>
        <w:jc w:val="both"/>
        <w:rPr>
          <w:rFonts w:ascii="Times New Roman" w:hAnsi="Times New Roman"/>
          <w:sz w:val="24"/>
          <w:szCs w:val="24"/>
        </w:rPr>
      </w:pPr>
      <w:r w:rsidRPr="00C02A1E">
        <w:rPr>
          <w:rFonts w:ascii="Times New Roman" w:eastAsia="Times New Roman" w:hAnsi="Times New Roman"/>
          <w:bCs/>
          <w:sz w:val="24"/>
          <w:szCs w:val="24"/>
          <w:lang w:eastAsia="pl-PL"/>
        </w:rPr>
        <w:t xml:space="preserve">Pomoc na zagospodarowanie </w:t>
      </w:r>
      <w:r w:rsidRPr="00C02A1E">
        <w:rPr>
          <w:rFonts w:ascii="Times New Roman" w:hAnsi="Times New Roman"/>
          <w:sz w:val="24"/>
          <w:szCs w:val="24"/>
        </w:rPr>
        <w:t xml:space="preserve">wypłacana </w:t>
      </w:r>
      <w:r w:rsidR="0087621F" w:rsidRPr="00C02A1E">
        <w:rPr>
          <w:rFonts w:ascii="Times New Roman" w:hAnsi="Times New Roman"/>
          <w:sz w:val="24"/>
          <w:szCs w:val="24"/>
        </w:rPr>
        <w:t xml:space="preserve">jest </w:t>
      </w:r>
      <w:r w:rsidRPr="00C02A1E">
        <w:rPr>
          <w:rFonts w:ascii="Times New Roman" w:hAnsi="Times New Roman"/>
          <w:sz w:val="24"/>
          <w:szCs w:val="24"/>
        </w:rPr>
        <w:t xml:space="preserve">jednorazowo, w wysokości nie mniejszej niż </w:t>
      </w:r>
      <w:r w:rsidR="00C02A1E" w:rsidRPr="008C4CE8">
        <w:rPr>
          <w:rStyle w:val="Pogrubienie"/>
          <w:rFonts w:ascii="Times New Roman" w:hAnsi="Times New Roman"/>
          <w:sz w:val="24"/>
          <w:szCs w:val="24"/>
        </w:rPr>
        <w:t>2039</w:t>
      </w:r>
      <w:r w:rsidRPr="008C4CE8">
        <w:rPr>
          <w:rStyle w:val="Pogrubienie"/>
          <w:rFonts w:ascii="Times New Roman" w:hAnsi="Times New Roman"/>
          <w:sz w:val="24"/>
          <w:szCs w:val="24"/>
        </w:rPr>
        <w:t xml:space="preserve"> zł</w:t>
      </w:r>
      <w:r w:rsidRPr="00C02A1E">
        <w:rPr>
          <w:rStyle w:val="Pogrubienie"/>
          <w:rFonts w:ascii="Times New Roman" w:hAnsi="Times New Roman"/>
          <w:b w:val="0"/>
          <w:sz w:val="24"/>
          <w:szCs w:val="24"/>
        </w:rPr>
        <w:t>.</w:t>
      </w:r>
      <w:r w:rsidRPr="00C02A1E">
        <w:rPr>
          <w:rFonts w:ascii="Times New Roman" w:hAnsi="Times New Roman"/>
          <w:sz w:val="24"/>
          <w:szCs w:val="24"/>
        </w:rPr>
        <w:t xml:space="preserve"> (osoba posiadająca orzeczenie o umiarkowanym lub znacznym stopniu niepełnosprawności</w:t>
      </w:r>
      <w:r w:rsidRPr="00CC5A6F">
        <w:rPr>
          <w:rFonts w:ascii="Times New Roman" w:hAnsi="Times New Roman"/>
          <w:color w:val="0070C0"/>
          <w:sz w:val="24"/>
          <w:szCs w:val="24"/>
        </w:rPr>
        <w:t xml:space="preserve"> </w:t>
      </w:r>
      <w:r w:rsidRPr="00C02A1E">
        <w:rPr>
          <w:rFonts w:ascii="Times New Roman" w:hAnsi="Times New Roman"/>
          <w:sz w:val="24"/>
          <w:szCs w:val="24"/>
        </w:rPr>
        <w:t xml:space="preserve">otrzyma pomoc w </w:t>
      </w:r>
      <w:r w:rsidR="00C02A1E" w:rsidRPr="00C02A1E">
        <w:rPr>
          <w:rFonts w:ascii="Times New Roman" w:hAnsi="Times New Roman"/>
          <w:sz w:val="24"/>
          <w:szCs w:val="24"/>
        </w:rPr>
        <w:t xml:space="preserve">wysokości nie mniejszej niż </w:t>
      </w:r>
      <w:r w:rsidR="00C02A1E" w:rsidRPr="008C4CE8">
        <w:rPr>
          <w:rFonts w:ascii="Times New Roman" w:hAnsi="Times New Roman"/>
          <w:b/>
          <w:sz w:val="24"/>
          <w:szCs w:val="24"/>
        </w:rPr>
        <w:t>4077</w:t>
      </w:r>
      <w:r w:rsidRPr="008C4CE8">
        <w:rPr>
          <w:rFonts w:ascii="Times New Roman" w:hAnsi="Times New Roman"/>
          <w:b/>
          <w:sz w:val="24"/>
          <w:szCs w:val="24"/>
        </w:rPr>
        <w:t xml:space="preserve"> zł</w:t>
      </w:r>
      <w:r w:rsidRPr="00C02A1E">
        <w:rPr>
          <w:rFonts w:ascii="Times New Roman" w:hAnsi="Times New Roman"/>
          <w:sz w:val="24"/>
          <w:szCs w:val="24"/>
        </w:rPr>
        <w:t xml:space="preserve">.) lub </w:t>
      </w:r>
      <w:r w:rsidR="00B768E4">
        <w:rPr>
          <w:rFonts w:ascii="Times New Roman" w:hAnsi="Times New Roman"/>
          <w:sz w:val="24"/>
          <w:szCs w:val="24"/>
        </w:rPr>
        <w:br/>
      </w:r>
      <w:r w:rsidRPr="00C02A1E">
        <w:rPr>
          <w:rFonts w:ascii="Times New Roman" w:hAnsi="Times New Roman"/>
          <w:sz w:val="24"/>
          <w:szCs w:val="24"/>
        </w:rPr>
        <w:t>w formie rzeczowej.</w:t>
      </w:r>
    </w:p>
    <w:p w:rsidR="004550BE" w:rsidRDefault="004550BE" w:rsidP="004550B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 roku 2021 sporządzono 20</w:t>
      </w:r>
      <w:r w:rsidRPr="00741D76">
        <w:rPr>
          <w:rFonts w:ascii="Times New Roman" w:hAnsi="Times New Roman"/>
          <w:sz w:val="24"/>
          <w:szCs w:val="24"/>
        </w:rPr>
        <w:t xml:space="preserve"> indywidulanych programów usamodzielnienia dla wychowanków rodzinnej i instytucjo</w:t>
      </w:r>
      <w:r>
        <w:rPr>
          <w:rFonts w:ascii="Times New Roman" w:hAnsi="Times New Roman"/>
          <w:sz w:val="24"/>
          <w:szCs w:val="24"/>
        </w:rPr>
        <w:t xml:space="preserve">nalnej pieczy zastępczej oraz 35 </w:t>
      </w:r>
      <w:r w:rsidRPr="00741D76">
        <w:rPr>
          <w:rFonts w:ascii="Times New Roman" w:hAnsi="Times New Roman"/>
          <w:sz w:val="24"/>
          <w:szCs w:val="24"/>
        </w:rPr>
        <w:t>modyfikacji indywidualnych programów usamodz</w:t>
      </w:r>
      <w:r>
        <w:rPr>
          <w:rFonts w:ascii="Times New Roman" w:hAnsi="Times New Roman"/>
          <w:sz w:val="24"/>
          <w:szCs w:val="24"/>
        </w:rPr>
        <w:t>ielnienia. Natomiast w roku 2022</w:t>
      </w:r>
      <w:r w:rsidRPr="00741D76">
        <w:rPr>
          <w:rFonts w:ascii="Times New Roman" w:hAnsi="Times New Roman"/>
          <w:sz w:val="24"/>
          <w:szCs w:val="24"/>
        </w:rPr>
        <w:t xml:space="preserve"> nastąpił </w:t>
      </w:r>
      <w:r>
        <w:rPr>
          <w:rFonts w:ascii="Times New Roman" w:hAnsi="Times New Roman"/>
          <w:sz w:val="24"/>
          <w:szCs w:val="24"/>
        </w:rPr>
        <w:t>spadek</w:t>
      </w:r>
      <w:r w:rsidRPr="00741D76">
        <w:rPr>
          <w:rFonts w:ascii="Times New Roman" w:hAnsi="Times New Roman"/>
          <w:sz w:val="24"/>
          <w:szCs w:val="24"/>
        </w:rPr>
        <w:t xml:space="preserve"> liczby opracowanych indywidualnych programów usamodzielnienia</w:t>
      </w:r>
      <w:r>
        <w:rPr>
          <w:rFonts w:ascii="Times New Roman" w:hAnsi="Times New Roman"/>
          <w:sz w:val="24"/>
          <w:szCs w:val="24"/>
        </w:rPr>
        <w:t xml:space="preserve"> do 17, sporządzono również </w:t>
      </w:r>
      <w:r w:rsidRPr="00741D76">
        <w:rPr>
          <w:rFonts w:ascii="Times New Roman" w:hAnsi="Times New Roman"/>
          <w:sz w:val="24"/>
          <w:szCs w:val="24"/>
        </w:rPr>
        <w:t xml:space="preserve"> </w:t>
      </w:r>
      <w:r>
        <w:rPr>
          <w:rFonts w:ascii="Times New Roman" w:hAnsi="Times New Roman"/>
          <w:sz w:val="24"/>
          <w:szCs w:val="24"/>
        </w:rPr>
        <w:t xml:space="preserve">34 modyfikacje. </w:t>
      </w:r>
    </w:p>
    <w:p w:rsidR="004550BE" w:rsidRPr="004550BE" w:rsidRDefault="004550BE" w:rsidP="004550BE">
      <w:pPr>
        <w:spacing w:after="0" w:line="360" w:lineRule="auto"/>
        <w:ind w:firstLine="709"/>
        <w:contextualSpacing/>
        <w:jc w:val="both"/>
        <w:rPr>
          <w:rFonts w:ascii="Times New Roman" w:hAnsi="Times New Roman"/>
          <w:sz w:val="24"/>
          <w:szCs w:val="24"/>
        </w:rPr>
      </w:pPr>
    </w:p>
    <w:p w:rsidR="00741D76" w:rsidRDefault="0087621F" w:rsidP="009C59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Tabela 14</w:t>
      </w:r>
      <w:r w:rsidR="00741D76" w:rsidRPr="00741D76">
        <w:rPr>
          <w:rFonts w:ascii="Times New Roman" w:hAnsi="Times New Roman"/>
          <w:b/>
          <w:sz w:val="24"/>
          <w:szCs w:val="24"/>
        </w:rPr>
        <w:t>.</w:t>
      </w:r>
      <w:r w:rsidR="00741D76" w:rsidRPr="00741D76">
        <w:t xml:space="preserve"> </w:t>
      </w:r>
    </w:p>
    <w:p w:rsidR="00741D76" w:rsidRDefault="00741D76" w:rsidP="00741D76">
      <w:pPr>
        <w:autoSpaceDE w:val="0"/>
        <w:autoSpaceDN w:val="0"/>
        <w:adjustRightInd w:val="0"/>
        <w:spacing w:after="0" w:line="240" w:lineRule="auto"/>
        <w:jc w:val="both"/>
        <w:rPr>
          <w:rFonts w:ascii="Times New Roman" w:hAnsi="Times New Roman"/>
          <w:b/>
          <w:sz w:val="24"/>
          <w:szCs w:val="24"/>
        </w:rPr>
      </w:pPr>
      <w:r w:rsidRPr="00FF7F34">
        <w:rPr>
          <w:rFonts w:ascii="Times New Roman" w:hAnsi="Times New Roman"/>
          <w:b/>
          <w:sz w:val="24"/>
          <w:szCs w:val="24"/>
        </w:rPr>
        <w:t>Liczba sporządzonych indywidulanych programów usamodzielnienia dla wychowanków rodzinnej i ins</w:t>
      </w:r>
      <w:r>
        <w:rPr>
          <w:rFonts w:ascii="Times New Roman" w:hAnsi="Times New Roman"/>
          <w:b/>
          <w:sz w:val="24"/>
          <w:szCs w:val="24"/>
        </w:rPr>
        <w:t>tytucjonalnej</w:t>
      </w:r>
      <w:r w:rsidR="00C02A1E">
        <w:rPr>
          <w:rFonts w:ascii="Times New Roman" w:hAnsi="Times New Roman"/>
          <w:b/>
          <w:sz w:val="24"/>
          <w:szCs w:val="24"/>
        </w:rPr>
        <w:t xml:space="preserve"> pieczy zastępczej w latach 2021-2022</w:t>
      </w:r>
      <w:r>
        <w:rPr>
          <w:rFonts w:ascii="Times New Roman" w:hAnsi="Times New Roman"/>
          <w:b/>
          <w:sz w:val="24"/>
          <w:szCs w:val="24"/>
        </w:rPr>
        <w:t>.</w:t>
      </w:r>
    </w:p>
    <w:p w:rsidR="00637D63" w:rsidRPr="00FF7F34" w:rsidRDefault="00637D63" w:rsidP="00741D76">
      <w:pPr>
        <w:autoSpaceDE w:val="0"/>
        <w:autoSpaceDN w:val="0"/>
        <w:adjustRightInd w:val="0"/>
        <w:spacing w:after="0" w:line="240" w:lineRule="auto"/>
        <w:jc w:val="both"/>
        <w:rPr>
          <w:rFonts w:ascii="Times New Roman" w:hAnsi="Times New Roman"/>
          <w:b/>
          <w:sz w:val="24"/>
          <w:szCs w:val="24"/>
        </w:rPr>
      </w:pPr>
    </w:p>
    <w:tbl>
      <w:tblPr>
        <w:tblW w:w="8471" w:type="dxa"/>
        <w:tblInd w:w="1" w:type="dxa"/>
        <w:tblCellMar>
          <w:left w:w="10" w:type="dxa"/>
          <w:right w:w="10" w:type="dxa"/>
        </w:tblCellMar>
        <w:tblLook w:val="0000" w:firstRow="0" w:lastRow="0" w:firstColumn="0" w:lastColumn="0" w:noHBand="0" w:noVBand="0"/>
      </w:tblPr>
      <w:tblGrid>
        <w:gridCol w:w="1950"/>
        <w:gridCol w:w="2126"/>
        <w:gridCol w:w="2127"/>
        <w:gridCol w:w="2268"/>
      </w:tblGrid>
      <w:tr w:rsidR="00741D76" w:rsidRPr="00E540C7" w:rsidTr="00ED1873">
        <w:trPr>
          <w:trHeight w:val="395"/>
        </w:trPr>
        <w:tc>
          <w:tcPr>
            <w:tcW w:w="4076"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741D76" w:rsidRDefault="00C02A1E" w:rsidP="00ED1873">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2021</w:t>
            </w:r>
            <w:r w:rsidR="00741D76">
              <w:rPr>
                <w:rFonts w:ascii="Times New Roman" w:hAnsi="Times New Roman" w:cs="Calibri"/>
                <w:b/>
                <w:bCs/>
                <w:kern w:val="3"/>
                <w:lang w:eastAsia="ar-SA"/>
              </w:rPr>
              <w:t xml:space="preserve"> r.</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741D76" w:rsidRDefault="00C02A1E" w:rsidP="00ED1873">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2022</w:t>
            </w:r>
            <w:r w:rsidR="00741D76">
              <w:rPr>
                <w:rFonts w:ascii="Times New Roman" w:hAnsi="Times New Roman" w:cs="Calibri"/>
                <w:b/>
                <w:bCs/>
                <w:kern w:val="3"/>
                <w:lang w:eastAsia="ar-SA"/>
              </w:rPr>
              <w:t xml:space="preserve"> r.</w:t>
            </w:r>
          </w:p>
        </w:tc>
      </w:tr>
      <w:tr w:rsidR="00741D76" w:rsidRPr="00E540C7" w:rsidTr="00741D76">
        <w:trPr>
          <w:trHeight w:val="395"/>
        </w:trPr>
        <w:tc>
          <w:tcPr>
            <w:tcW w:w="1950"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741D76" w:rsidRPr="00E540C7" w:rsidRDefault="00741D76" w:rsidP="00741D76">
            <w:pPr>
              <w:suppressAutoHyphens/>
              <w:autoSpaceDN w:val="0"/>
              <w:spacing w:after="0"/>
              <w:jc w:val="center"/>
              <w:textAlignment w:val="baseline"/>
              <w:rPr>
                <w:rFonts w:eastAsia="SimSun" w:cs="F"/>
                <w:kern w:val="3"/>
              </w:rPr>
            </w:pPr>
            <w:r>
              <w:rPr>
                <w:rFonts w:ascii="Times New Roman" w:hAnsi="Times New Roman" w:cs="Calibri"/>
                <w:b/>
                <w:bCs/>
                <w:kern w:val="3"/>
                <w:lang w:eastAsia="ar-SA"/>
              </w:rPr>
              <w:t>Liczba sporządzonych indywidualnych programów usamodzielnienia</w:t>
            </w:r>
          </w:p>
        </w:tc>
        <w:tc>
          <w:tcPr>
            <w:tcW w:w="2126" w:type="dxa"/>
            <w:tcBorders>
              <w:top w:val="single" w:sz="8" w:space="0" w:color="000000"/>
              <w:left w:val="single" w:sz="8" w:space="0" w:color="000000"/>
              <w:bottom w:val="single" w:sz="8" w:space="0" w:color="000000"/>
              <w:right w:val="single" w:sz="8" w:space="0" w:color="000000"/>
            </w:tcBorders>
            <w:shd w:val="clear" w:color="auto" w:fill="A6A6A6"/>
          </w:tcPr>
          <w:p w:rsidR="00741D76" w:rsidRPr="0083741E" w:rsidRDefault="00741D76" w:rsidP="00741D76">
            <w:pPr>
              <w:suppressAutoHyphens/>
              <w:autoSpaceDN w:val="0"/>
              <w:spacing w:after="0"/>
              <w:jc w:val="center"/>
              <w:textAlignment w:val="baseline"/>
              <w:rPr>
                <w:rFonts w:eastAsia="SimSun" w:cs="F"/>
                <w:kern w:val="3"/>
              </w:rPr>
            </w:pPr>
            <w:r w:rsidRPr="0083741E">
              <w:rPr>
                <w:rFonts w:ascii="Times New Roman" w:eastAsia="SimSun" w:hAnsi="Times New Roman"/>
                <w:b/>
                <w:kern w:val="3"/>
              </w:rPr>
              <w:t>Liczba opracowanych modyfikacji indywidulanych programów usamodzielnienia</w:t>
            </w:r>
          </w:p>
        </w:tc>
        <w:tc>
          <w:tcPr>
            <w:tcW w:w="212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741D76" w:rsidRDefault="00741D76" w:rsidP="00741D76">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Liczba sporządzonych indywidualnych programów usamodzielnienia</w:t>
            </w:r>
          </w:p>
        </w:tc>
        <w:tc>
          <w:tcPr>
            <w:tcW w:w="2268" w:type="dxa"/>
            <w:tcBorders>
              <w:top w:val="single" w:sz="8" w:space="0" w:color="000000"/>
              <w:left w:val="single" w:sz="8" w:space="0" w:color="000000"/>
              <w:bottom w:val="single" w:sz="8" w:space="0" w:color="000000"/>
              <w:right w:val="single" w:sz="8" w:space="0" w:color="000000"/>
            </w:tcBorders>
            <w:shd w:val="clear" w:color="auto" w:fill="A6A6A6"/>
          </w:tcPr>
          <w:p w:rsidR="00741D76" w:rsidRPr="0083741E" w:rsidRDefault="00741D76" w:rsidP="00741D76">
            <w:pPr>
              <w:suppressAutoHyphens/>
              <w:autoSpaceDN w:val="0"/>
              <w:spacing w:after="0"/>
              <w:jc w:val="center"/>
              <w:textAlignment w:val="baseline"/>
              <w:rPr>
                <w:rFonts w:eastAsia="SimSun" w:cs="F"/>
                <w:kern w:val="3"/>
              </w:rPr>
            </w:pPr>
            <w:r w:rsidRPr="0083741E">
              <w:rPr>
                <w:rFonts w:ascii="Times New Roman" w:eastAsia="SimSun" w:hAnsi="Times New Roman"/>
                <w:b/>
                <w:kern w:val="3"/>
              </w:rPr>
              <w:t>Liczba opracowanych modyfikacji indywidulanych programów usamodzielnienia</w:t>
            </w:r>
          </w:p>
        </w:tc>
      </w:tr>
      <w:tr w:rsidR="00741D76" w:rsidRPr="00E540C7" w:rsidTr="00B768E4">
        <w:trPr>
          <w:trHeight w:val="531"/>
        </w:trPr>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741D76"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741D76"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741D76" w:rsidRPr="00E540C7" w:rsidRDefault="00741D76"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r w:rsidR="00985382">
              <w:rPr>
                <w:rFonts w:ascii="Times New Roman" w:hAnsi="Times New Roman" w:cs="Calibri"/>
                <w:kern w:val="3"/>
                <w:sz w:val="24"/>
                <w:szCs w:val="24"/>
                <w:lang w:eastAsia="ar-SA"/>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Pr>
          <w:p w:rsidR="00741D76" w:rsidRPr="00E540C7" w:rsidRDefault="00985382"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34</w:t>
            </w:r>
          </w:p>
        </w:tc>
      </w:tr>
    </w:tbl>
    <w:p w:rsidR="00741D76" w:rsidRPr="00ED1873" w:rsidRDefault="00741D76" w:rsidP="00741D76">
      <w:pPr>
        <w:suppressAutoHyphens/>
        <w:spacing w:after="0" w:line="360" w:lineRule="auto"/>
        <w:jc w:val="both"/>
        <w:rPr>
          <w:rFonts w:ascii="Times New Roman" w:hAnsi="Times New Roman" w:cs="Calibri"/>
          <w:i/>
          <w:lang w:eastAsia="ar-SA"/>
        </w:rPr>
      </w:pPr>
      <w:r w:rsidRPr="00ED1873">
        <w:rPr>
          <w:rFonts w:ascii="Times New Roman" w:hAnsi="Times New Roman" w:cs="Calibri"/>
          <w:i/>
          <w:lang w:eastAsia="ar-SA"/>
        </w:rPr>
        <w:t>Źródło: opracowanie własne.</w:t>
      </w:r>
    </w:p>
    <w:p w:rsidR="004550BE" w:rsidRDefault="004550BE" w:rsidP="008C4CE8">
      <w:pPr>
        <w:spacing w:after="0" w:line="240" w:lineRule="auto"/>
        <w:rPr>
          <w:rFonts w:ascii="Times New Roman" w:hAnsi="Times New Roman"/>
          <w:b/>
          <w:sz w:val="24"/>
          <w:szCs w:val="24"/>
        </w:rPr>
      </w:pPr>
    </w:p>
    <w:p w:rsidR="004550BE" w:rsidRDefault="004550BE" w:rsidP="008C4CE8">
      <w:pPr>
        <w:spacing w:after="0" w:line="240" w:lineRule="auto"/>
        <w:rPr>
          <w:rFonts w:ascii="Times New Roman" w:hAnsi="Times New Roman"/>
          <w:b/>
          <w:sz w:val="24"/>
          <w:szCs w:val="24"/>
        </w:rPr>
      </w:pPr>
    </w:p>
    <w:p w:rsidR="00FF7F34" w:rsidRPr="00FF7F34" w:rsidRDefault="0087621F" w:rsidP="008C4CE8">
      <w:pPr>
        <w:spacing w:after="0" w:line="240" w:lineRule="auto"/>
        <w:rPr>
          <w:rFonts w:ascii="Times New Roman" w:hAnsi="Times New Roman"/>
          <w:b/>
          <w:sz w:val="24"/>
          <w:szCs w:val="24"/>
        </w:rPr>
      </w:pPr>
      <w:r>
        <w:rPr>
          <w:rFonts w:ascii="Times New Roman" w:hAnsi="Times New Roman"/>
          <w:b/>
          <w:sz w:val="24"/>
          <w:szCs w:val="24"/>
        </w:rPr>
        <w:t>Wykres 14</w:t>
      </w:r>
      <w:r w:rsidR="00FF7F34" w:rsidRPr="00FF7F34">
        <w:rPr>
          <w:rFonts w:ascii="Times New Roman" w:hAnsi="Times New Roman"/>
          <w:b/>
          <w:sz w:val="24"/>
          <w:szCs w:val="24"/>
        </w:rPr>
        <w:t xml:space="preserve">. </w:t>
      </w:r>
    </w:p>
    <w:p w:rsidR="009C5990" w:rsidRPr="00FF7F34" w:rsidRDefault="00741D76" w:rsidP="00FF7F3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Grafi</w:t>
      </w:r>
      <w:r w:rsidR="0087621F">
        <w:rPr>
          <w:rFonts w:ascii="Times New Roman" w:hAnsi="Times New Roman"/>
          <w:b/>
          <w:sz w:val="24"/>
          <w:szCs w:val="24"/>
        </w:rPr>
        <w:t>czne przedstawienie tabeli nr 14</w:t>
      </w:r>
      <w:r>
        <w:rPr>
          <w:rFonts w:ascii="Times New Roman" w:hAnsi="Times New Roman"/>
          <w:b/>
          <w:sz w:val="24"/>
          <w:szCs w:val="24"/>
        </w:rPr>
        <w:t>.</w:t>
      </w:r>
    </w:p>
    <w:p w:rsidR="00FF7F34" w:rsidRDefault="00FF7F34" w:rsidP="0008230B">
      <w:pPr>
        <w:autoSpaceDE w:val="0"/>
        <w:autoSpaceDN w:val="0"/>
        <w:adjustRightInd w:val="0"/>
        <w:spacing w:line="360" w:lineRule="auto"/>
        <w:jc w:val="both"/>
        <w:rPr>
          <w:color w:val="FF0000"/>
        </w:rPr>
      </w:pPr>
      <w:r w:rsidRPr="00E540C7">
        <w:rPr>
          <w:rFonts w:ascii="Bookman Old Style" w:hAnsi="Bookman Old Style"/>
          <w:noProof/>
          <w:lang w:eastAsia="pl-PL"/>
        </w:rPr>
        <w:drawing>
          <wp:inline distT="0" distB="0" distL="0" distR="0">
            <wp:extent cx="5743575" cy="2162175"/>
            <wp:effectExtent l="19050" t="0" r="9525" b="0"/>
            <wp:docPr id="29"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50BE" w:rsidRPr="00D426A0" w:rsidRDefault="004550BE" w:rsidP="004550BE">
      <w:pPr>
        <w:widowControl w:val="0"/>
        <w:suppressAutoHyphens/>
        <w:autoSpaceDN w:val="0"/>
        <w:spacing w:after="0" w:line="360" w:lineRule="auto"/>
        <w:ind w:firstLine="709"/>
        <w:jc w:val="both"/>
        <w:textAlignment w:val="baseline"/>
        <w:rPr>
          <w:rFonts w:ascii="Times New Roman" w:eastAsia="Times New Roman" w:hAnsi="Times New Roman"/>
          <w:sz w:val="24"/>
          <w:szCs w:val="24"/>
          <w:lang w:eastAsia="pl-PL"/>
        </w:rPr>
      </w:pPr>
      <w:r>
        <w:rPr>
          <w:rFonts w:ascii="Times New Roman" w:hAnsi="Times New Roman"/>
          <w:sz w:val="24"/>
          <w:szCs w:val="24"/>
          <w:lang w:eastAsia="pl-PL"/>
        </w:rPr>
        <w:lastRenderedPageBreak/>
        <w:t>W roku 2021 pełnoletniość osiągnęło 16</w:t>
      </w:r>
      <w:r w:rsidRPr="004039A2">
        <w:rPr>
          <w:rFonts w:ascii="Times New Roman" w:hAnsi="Times New Roman"/>
          <w:sz w:val="24"/>
          <w:szCs w:val="24"/>
          <w:lang w:eastAsia="pl-PL"/>
        </w:rPr>
        <w:t xml:space="preserve"> wychowanków z rodzin zastępczych </w:t>
      </w:r>
      <w:r>
        <w:rPr>
          <w:rFonts w:ascii="Times New Roman" w:hAnsi="Times New Roman"/>
          <w:sz w:val="24"/>
          <w:szCs w:val="24"/>
          <w:lang w:eastAsia="pl-PL"/>
        </w:rPr>
        <w:br/>
      </w:r>
      <w:r w:rsidRPr="004039A2">
        <w:rPr>
          <w:rFonts w:ascii="Times New Roman" w:hAnsi="Times New Roman"/>
          <w:sz w:val="24"/>
          <w:szCs w:val="24"/>
          <w:lang w:eastAsia="pl-PL"/>
        </w:rPr>
        <w:t>i r</w:t>
      </w:r>
      <w:r>
        <w:rPr>
          <w:rFonts w:ascii="Times New Roman" w:hAnsi="Times New Roman"/>
          <w:sz w:val="24"/>
          <w:szCs w:val="24"/>
          <w:lang w:eastAsia="pl-PL"/>
        </w:rPr>
        <w:t>odzinnych domów dziecka, w tym 11</w:t>
      </w:r>
      <w:r w:rsidRPr="004039A2">
        <w:rPr>
          <w:rFonts w:ascii="Times New Roman" w:hAnsi="Times New Roman"/>
          <w:sz w:val="24"/>
          <w:szCs w:val="24"/>
          <w:lang w:eastAsia="pl-PL"/>
        </w:rPr>
        <w:t xml:space="preserve"> osób, które osiągnęły pełnoletniość pozostało </w:t>
      </w:r>
      <w:r>
        <w:rPr>
          <w:rFonts w:ascii="Times New Roman" w:hAnsi="Times New Roman"/>
          <w:sz w:val="24"/>
          <w:szCs w:val="24"/>
          <w:lang w:eastAsia="pl-PL"/>
        </w:rPr>
        <w:br/>
      </w:r>
      <w:r w:rsidRPr="004039A2">
        <w:rPr>
          <w:rFonts w:ascii="Times New Roman" w:hAnsi="Times New Roman"/>
          <w:sz w:val="24"/>
          <w:szCs w:val="24"/>
          <w:lang w:eastAsia="pl-PL"/>
        </w:rPr>
        <w:t>w dotychczasowych rod</w:t>
      </w:r>
      <w:r>
        <w:rPr>
          <w:rFonts w:ascii="Times New Roman" w:hAnsi="Times New Roman"/>
          <w:sz w:val="24"/>
          <w:szCs w:val="24"/>
          <w:lang w:eastAsia="pl-PL"/>
        </w:rPr>
        <w:t xml:space="preserve">zinach  zastępczych, </w:t>
      </w:r>
      <w:r w:rsidRPr="00D426A0">
        <w:rPr>
          <w:rFonts w:ascii="Times New Roman" w:hAnsi="Times New Roman"/>
          <w:sz w:val="24"/>
          <w:szCs w:val="24"/>
          <w:lang w:eastAsia="pl-PL"/>
        </w:rPr>
        <w:t>natomiast 5 osób opuściło rodzinną formę pieczy zastępczej i rozpoczęło proces usamodzielnienia. W placówkach opiekuńczo-wychowawczych w 2021 roku, 18 rok życia ukończyło</w:t>
      </w:r>
      <w:r w:rsidRPr="00D426A0">
        <w:rPr>
          <w:rFonts w:ascii="Times New Roman" w:eastAsia="Times New Roman" w:hAnsi="Times New Roman"/>
          <w:sz w:val="24"/>
          <w:szCs w:val="24"/>
          <w:lang w:eastAsia="pl-PL"/>
        </w:rPr>
        <w:t xml:space="preserve"> 4 wychowanków, w tym 1 osoba pozostała w placówce, natomiast 3 osoby opuściły instytucjonalną pieczę zastępczą </w:t>
      </w:r>
      <w:r w:rsidRPr="00D426A0">
        <w:rPr>
          <w:rFonts w:ascii="Times New Roman" w:eastAsia="Times New Roman" w:hAnsi="Times New Roman"/>
          <w:sz w:val="24"/>
          <w:szCs w:val="24"/>
          <w:lang w:eastAsia="pl-PL"/>
        </w:rPr>
        <w:br/>
        <w:t>i rozpoczęły proces usamodzielnienia.</w:t>
      </w:r>
      <w:r w:rsidRPr="00D426A0">
        <w:rPr>
          <w:rFonts w:ascii="Times New Roman" w:hAnsi="Times New Roman"/>
          <w:sz w:val="24"/>
          <w:szCs w:val="24"/>
          <w:lang w:eastAsia="pl-PL"/>
        </w:rPr>
        <w:t xml:space="preserve"> W 2022 r. pełnoletniość osiągnęło 14 wychowanków z rodzin zastępczych i rodzinnych domów dziecka, w tym 2 osoby, które osiągnęły pełnoletniość pozostały w dotychczasowych rodzinach  zastępczych, natomiast 12 osób opuściło rodzinną formę pieczy zastępczej i rozpoczęło proces usamodzielnienia. </w:t>
      </w:r>
      <w:r w:rsidRPr="00D426A0">
        <w:rPr>
          <w:rFonts w:ascii="Times New Roman" w:hAnsi="Times New Roman"/>
          <w:sz w:val="24"/>
          <w:szCs w:val="24"/>
          <w:lang w:eastAsia="pl-PL"/>
        </w:rPr>
        <w:br/>
        <w:t>W placówkach opiekuńczo-wychowawczych w 2022 roku, 18 rok życia ukończyło</w:t>
      </w:r>
      <w:r w:rsidRPr="00D426A0">
        <w:rPr>
          <w:rFonts w:ascii="Times New Roman" w:eastAsia="Times New Roman" w:hAnsi="Times New Roman"/>
          <w:sz w:val="24"/>
          <w:szCs w:val="24"/>
          <w:lang w:eastAsia="pl-PL"/>
        </w:rPr>
        <w:t xml:space="preserve"> </w:t>
      </w:r>
      <w:r w:rsidRPr="00D426A0">
        <w:rPr>
          <w:rFonts w:ascii="Times New Roman" w:eastAsia="Times New Roman" w:hAnsi="Times New Roman"/>
          <w:sz w:val="24"/>
          <w:szCs w:val="24"/>
          <w:lang w:eastAsia="pl-PL"/>
        </w:rPr>
        <w:br/>
        <w:t xml:space="preserve">3 wychowanków, w tym 2 osoby pozostały w placówce, a 1 osoba opuściła instytucjonalną pieczę zastępczą i rozpoczęła proces usamodzielnienia. </w:t>
      </w:r>
    </w:p>
    <w:p w:rsidR="004550BE" w:rsidRDefault="004550BE" w:rsidP="00631D8C">
      <w:pPr>
        <w:spacing w:after="0" w:line="240" w:lineRule="auto"/>
        <w:rPr>
          <w:rFonts w:ascii="Times New Roman" w:hAnsi="Times New Roman" w:cs="Calibri"/>
          <w:b/>
          <w:kern w:val="3"/>
          <w:sz w:val="24"/>
          <w:szCs w:val="24"/>
          <w:lang w:eastAsia="ar-SA"/>
        </w:rPr>
      </w:pPr>
    </w:p>
    <w:p w:rsidR="00895C41" w:rsidRDefault="0087621F" w:rsidP="00631D8C">
      <w:pPr>
        <w:spacing w:after="0" w:line="240" w:lineRule="auto"/>
        <w:rPr>
          <w:rFonts w:ascii="Times New Roman" w:hAnsi="Times New Roman" w:cs="Calibri"/>
          <w:b/>
          <w:kern w:val="3"/>
          <w:sz w:val="24"/>
          <w:szCs w:val="24"/>
          <w:lang w:eastAsia="ar-SA"/>
        </w:rPr>
      </w:pPr>
      <w:r>
        <w:rPr>
          <w:rFonts w:ascii="Times New Roman" w:hAnsi="Times New Roman" w:cs="Calibri"/>
          <w:b/>
          <w:kern w:val="3"/>
          <w:sz w:val="24"/>
          <w:szCs w:val="24"/>
          <w:lang w:eastAsia="ar-SA"/>
        </w:rPr>
        <w:t>Tabela 15</w:t>
      </w:r>
      <w:r w:rsidR="00895C41">
        <w:rPr>
          <w:rFonts w:ascii="Times New Roman" w:hAnsi="Times New Roman" w:cs="Calibri"/>
          <w:b/>
          <w:kern w:val="3"/>
          <w:sz w:val="24"/>
          <w:szCs w:val="24"/>
          <w:lang w:eastAsia="ar-SA"/>
        </w:rPr>
        <w:t>.</w:t>
      </w:r>
    </w:p>
    <w:p w:rsidR="00895C41" w:rsidRDefault="00895C41" w:rsidP="00F23166">
      <w:pPr>
        <w:suppressAutoHyphens/>
        <w:spacing w:after="0" w:line="240" w:lineRule="auto"/>
        <w:jc w:val="both"/>
        <w:rPr>
          <w:rFonts w:ascii="Times New Roman" w:hAnsi="Times New Roman" w:cs="Calibri"/>
          <w:b/>
          <w:kern w:val="3"/>
          <w:sz w:val="24"/>
          <w:szCs w:val="24"/>
          <w:lang w:eastAsia="ar-SA"/>
        </w:rPr>
      </w:pPr>
      <w:r>
        <w:rPr>
          <w:rFonts w:ascii="Times New Roman" w:hAnsi="Times New Roman" w:cs="Calibri"/>
          <w:b/>
          <w:kern w:val="3"/>
          <w:sz w:val="24"/>
          <w:szCs w:val="24"/>
          <w:lang w:eastAsia="ar-SA"/>
        </w:rPr>
        <w:t>Liczba wychowanków rodzinnej oraz instytucjonalnej pieczy zastępczej, którzy ukończyli pełnoletność w latach</w:t>
      </w:r>
      <w:r w:rsidR="00562B26">
        <w:rPr>
          <w:rFonts w:ascii="Times New Roman" w:hAnsi="Times New Roman" w:cs="Calibri"/>
          <w:b/>
          <w:kern w:val="3"/>
          <w:sz w:val="24"/>
          <w:szCs w:val="24"/>
          <w:lang w:eastAsia="ar-SA"/>
        </w:rPr>
        <w:t xml:space="preserve"> </w:t>
      </w:r>
      <w:r w:rsidR="00072E85">
        <w:rPr>
          <w:rFonts w:ascii="Times New Roman" w:hAnsi="Times New Roman" w:cs="Calibri"/>
          <w:b/>
          <w:kern w:val="3"/>
          <w:sz w:val="24"/>
          <w:szCs w:val="24"/>
          <w:lang w:eastAsia="ar-SA"/>
        </w:rPr>
        <w:t>2021-2022</w:t>
      </w:r>
      <w:r>
        <w:rPr>
          <w:rFonts w:ascii="Times New Roman" w:hAnsi="Times New Roman" w:cs="Calibri"/>
          <w:b/>
          <w:kern w:val="3"/>
          <w:sz w:val="24"/>
          <w:szCs w:val="24"/>
          <w:lang w:eastAsia="ar-SA"/>
        </w:rPr>
        <w:t>.</w:t>
      </w:r>
    </w:p>
    <w:p w:rsidR="0087621F" w:rsidRDefault="0087621F" w:rsidP="00F23166">
      <w:pPr>
        <w:suppressAutoHyphens/>
        <w:spacing w:after="0" w:line="240" w:lineRule="auto"/>
        <w:jc w:val="both"/>
        <w:rPr>
          <w:rFonts w:ascii="Times New Roman" w:hAnsi="Times New Roman" w:cs="Calibri"/>
          <w:b/>
          <w:kern w:val="3"/>
          <w:sz w:val="24"/>
          <w:szCs w:val="24"/>
          <w:lang w:eastAsia="ar-SA"/>
        </w:rPr>
      </w:pPr>
    </w:p>
    <w:tbl>
      <w:tblPr>
        <w:tblW w:w="7620" w:type="dxa"/>
        <w:tblInd w:w="1" w:type="dxa"/>
        <w:tblCellMar>
          <w:left w:w="10" w:type="dxa"/>
          <w:right w:w="10" w:type="dxa"/>
        </w:tblCellMar>
        <w:tblLook w:val="0000" w:firstRow="0" w:lastRow="0" w:firstColumn="0" w:lastColumn="0" w:noHBand="0" w:noVBand="0"/>
      </w:tblPr>
      <w:tblGrid>
        <w:gridCol w:w="1808"/>
        <w:gridCol w:w="1816"/>
        <w:gridCol w:w="2012"/>
        <w:gridCol w:w="1984"/>
      </w:tblGrid>
      <w:tr w:rsidR="00895C41" w:rsidRPr="00E540C7" w:rsidTr="00FD1791">
        <w:trPr>
          <w:trHeight w:val="395"/>
        </w:trPr>
        <w:tc>
          <w:tcPr>
            <w:tcW w:w="7620" w:type="dxa"/>
            <w:gridSpan w:val="4"/>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95C41" w:rsidRDefault="00895C41" w:rsidP="00895C41">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Liczba wychowanków, którzy ukończyli 18 rok życia</w:t>
            </w:r>
          </w:p>
        </w:tc>
      </w:tr>
      <w:tr w:rsidR="00895C41" w:rsidRPr="00E540C7" w:rsidTr="00FD1791">
        <w:trPr>
          <w:trHeight w:val="395"/>
        </w:trPr>
        <w:tc>
          <w:tcPr>
            <w:tcW w:w="3624"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895C41" w:rsidRDefault="00985382" w:rsidP="00FD1791">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2021</w:t>
            </w:r>
            <w:r w:rsidR="00895C41">
              <w:rPr>
                <w:rFonts w:ascii="Times New Roman" w:hAnsi="Times New Roman" w:cs="Calibri"/>
                <w:b/>
                <w:bCs/>
                <w:kern w:val="3"/>
                <w:lang w:eastAsia="ar-SA"/>
              </w:rPr>
              <w:t xml:space="preserve"> r.</w:t>
            </w:r>
          </w:p>
        </w:tc>
        <w:tc>
          <w:tcPr>
            <w:tcW w:w="3996"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895C41" w:rsidRDefault="00985382" w:rsidP="00FD1791">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2022</w:t>
            </w:r>
            <w:r w:rsidR="00895C41">
              <w:rPr>
                <w:rFonts w:ascii="Times New Roman" w:hAnsi="Times New Roman" w:cs="Calibri"/>
                <w:b/>
                <w:bCs/>
                <w:kern w:val="3"/>
                <w:lang w:eastAsia="ar-SA"/>
              </w:rPr>
              <w:t xml:space="preserve"> r.</w:t>
            </w:r>
          </w:p>
        </w:tc>
      </w:tr>
      <w:tr w:rsidR="00895C41" w:rsidRPr="00E540C7" w:rsidTr="00FD1791">
        <w:trPr>
          <w:trHeight w:val="395"/>
        </w:trPr>
        <w:tc>
          <w:tcPr>
            <w:tcW w:w="180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95C41" w:rsidRPr="00F23166" w:rsidRDefault="00895C41" w:rsidP="008018EE">
            <w:pPr>
              <w:suppressAutoHyphens/>
              <w:autoSpaceDN w:val="0"/>
              <w:spacing w:after="0"/>
              <w:jc w:val="center"/>
              <w:textAlignment w:val="baseline"/>
              <w:rPr>
                <w:rFonts w:eastAsia="SimSun" w:cs="F"/>
                <w:kern w:val="3"/>
              </w:rPr>
            </w:pPr>
            <w:r w:rsidRPr="00F23166">
              <w:rPr>
                <w:rFonts w:ascii="Times New Roman" w:hAnsi="Times New Roman" w:cs="Calibri"/>
                <w:b/>
                <w:bCs/>
                <w:kern w:val="3"/>
                <w:lang w:eastAsia="ar-SA"/>
              </w:rPr>
              <w:t>Rodzinna piecza zastępcza</w:t>
            </w:r>
          </w:p>
        </w:tc>
        <w:tc>
          <w:tcPr>
            <w:tcW w:w="1816" w:type="dxa"/>
            <w:tcBorders>
              <w:top w:val="single" w:sz="8" w:space="0" w:color="000000"/>
              <w:left w:val="single" w:sz="8" w:space="0" w:color="000000"/>
              <w:bottom w:val="single" w:sz="8" w:space="0" w:color="000000"/>
              <w:right w:val="single" w:sz="8" w:space="0" w:color="000000"/>
            </w:tcBorders>
            <w:shd w:val="clear" w:color="auto" w:fill="A6A6A6"/>
          </w:tcPr>
          <w:p w:rsidR="00895C41" w:rsidRPr="00F23166" w:rsidRDefault="00895C41" w:rsidP="008018EE">
            <w:pPr>
              <w:suppressAutoHyphens/>
              <w:autoSpaceDN w:val="0"/>
              <w:spacing w:after="0"/>
              <w:jc w:val="center"/>
              <w:textAlignment w:val="baseline"/>
              <w:rPr>
                <w:rFonts w:ascii="Times New Roman" w:eastAsia="SimSun" w:hAnsi="Times New Roman"/>
                <w:b/>
                <w:kern w:val="3"/>
              </w:rPr>
            </w:pPr>
            <w:r w:rsidRPr="00F23166">
              <w:rPr>
                <w:rFonts w:ascii="Times New Roman" w:eastAsia="SimSun" w:hAnsi="Times New Roman"/>
                <w:b/>
                <w:kern w:val="3"/>
              </w:rPr>
              <w:t>Instytucjonalna piecza zastępcza</w:t>
            </w:r>
          </w:p>
        </w:tc>
        <w:tc>
          <w:tcPr>
            <w:tcW w:w="2012"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95C41" w:rsidRPr="00F23166" w:rsidRDefault="00895C41" w:rsidP="008018EE">
            <w:pPr>
              <w:suppressAutoHyphens/>
              <w:autoSpaceDN w:val="0"/>
              <w:spacing w:after="0"/>
              <w:jc w:val="center"/>
              <w:textAlignment w:val="baseline"/>
              <w:rPr>
                <w:rFonts w:eastAsia="SimSun" w:cs="F"/>
                <w:kern w:val="3"/>
              </w:rPr>
            </w:pPr>
            <w:r w:rsidRPr="00F23166">
              <w:rPr>
                <w:rFonts w:ascii="Times New Roman" w:hAnsi="Times New Roman" w:cs="Calibri"/>
                <w:b/>
                <w:bCs/>
                <w:kern w:val="3"/>
                <w:lang w:eastAsia="ar-SA"/>
              </w:rPr>
              <w:t>Rodzinna piecza zastępcza</w:t>
            </w:r>
          </w:p>
        </w:tc>
        <w:tc>
          <w:tcPr>
            <w:tcW w:w="1984" w:type="dxa"/>
            <w:tcBorders>
              <w:top w:val="single" w:sz="8" w:space="0" w:color="000000"/>
              <w:left w:val="single" w:sz="8" w:space="0" w:color="000000"/>
              <w:bottom w:val="single" w:sz="8" w:space="0" w:color="000000"/>
              <w:right w:val="single" w:sz="8" w:space="0" w:color="000000"/>
            </w:tcBorders>
            <w:shd w:val="clear" w:color="auto" w:fill="A6A6A6"/>
          </w:tcPr>
          <w:p w:rsidR="00895C41" w:rsidRPr="00F23166" w:rsidRDefault="00895C41" w:rsidP="008018EE">
            <w:pPr>
              <w:suppressAutoHyphens/>
              <w:autoSpaceDN w:val="0"/>
              <w:spacing w:after="0"/>
              <w:jc w:val="center"/>
              <w:textAlignment w:val="baseline"/>
              <w:rPr>
                <w:rFonts w:ascii="Times New Roman" w:eastAsia="SimSun" w:hAnsi="Times New Roman"/>
                <w:b/>
                <w:kern w:val="3"/>
              </w:rPr>
            </w:pPr>
            <w:r w:rsidRPr="00F23166">
              <w:rPr>
                <w:rFonts w:ascii="Times New Roman" w:eastAsia="SimSun" w:hAnsi="Times New Roman"/>
                <w:b/>
                <w:kern w:val="3"/>
              </w:rPr>
              <w:t>Instytucjonalna piecza zastępcza</w:t>
            </w:r>
          </w:p>
        </w:tc>
      </w:tr>
      <w:tr w:rsidR="00895C41" w:rsidRPr="00E540C7" w:rsidTr="00FD1791">
        <w:tc>
          <w:tcPr>
            <w:tcW w:w="18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95C41"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16</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Pr>
          <w:p w:rsidR="00895C41"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4</w:t>
            </w:r>
          </w:p>
        </w:tc>
        <w:tc>
          <w:tcPr>
            <w:tcW w:w="201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95C41" w:rsidRPr="00E540C7" w:rsidRDefault="00985382"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14</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Pr>
          <w:p w:rsidR="00895C41" w:rsidRPr="00E540C7" w:rsidRDefault="00631D8C"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 xml:space="preserve">      </w:t>
            </w:r>
            <w:r w:rsidR="00985382">
              <w:rPr>
                <w:rFonts w:ascii="Times New Roman" w:hAnsi="Times New Roman" w:cs="Calibri"/>
                <w:kern w:val="3"/>
                <w:sz w:val="24"/>
                <w:szCs w:val="24"/>
                <w:lang w:eastAsia="ar-SA"/>
              </w:rPr>
              <w:t>3</w:t>
            </w:r>
          </w:p>
        </w:tc>
      </w:tr>
    </w:tbl>
    <w:p w:rsidR="00895C41" w:rsidRPr="00A3110D" w:rsidRDefault="00895C41" w:rsidP="00895C41">
      <w:pPr>
        <w:suppressAutoHyphens/>
        <w:spacing w:after="0" w:line="360" w:lineRule="auto"/>
        <w:jc w:val="both"/>
        <w:rPr>
          <w:rFonts w:ascii="Times New Roman" w:hAnsi="Times New Roman" w:cs="Calibri"/>
          <w:i/>
          <w:sz w:val="24"/>
          <w:szCs w:val="24"/>
          <w:lang w:eastAsia="ar-SA"/>
        </w:rPr>
      </w:pPr>
      <w:r w:rsidRPr="00A3110D">
        <w:rPr>
          <w:rFonts w:ascii="Times New Roman" w:hAnsi="Times New Roman" w:cs="Calibri"/>
          <w:i/>
          <w:sz w:val="24"/>
          <w:szCs w:val="24"/>
          <w:lang w:eastAsia="ar-SA"/>
        </w:rPr>
        <w:t>Źródło: opracowanie własne.</w:t>
      </w:r>
    </w:p>
    <w:p w:rsidR="00631D8C" w:rsidRDefault="00631D8C" w:rsidP="00657559">
      <w:pPr>
        <w:spacing w:after="0" w:line="240" w:lineRule="auto"/>
        <w:rPr>
          <w:rFonts w:ascii="Times New Roman" w:hAnsi="Times New Roman" w:cs="Calibri"/>
          <w:b/>
          <w:kern w:val="3"/>
          <w:sz w:val="24"/>
          <w:szCs w:val="24"/>
          <w:lang w:eastAsia="ar-SA"/>
        </w:rPr>
      </w:pPr>
    </w:p>
    <w:p w:rsidR="00895C41" w:rsidRDefault="0087621F" w:rsidP="00657559">
      <w:pPr>
        <w:spacing w:after="0" w:line="240" w:lineRule="auto"/>
        <w:rPr>
          <w:rFonts w:ascii="Times New Roman" w:hAnsi="Times New Roman" w:cs="Calibri"/>
          <w:b/>
          <w:kern w:val="3"/>
          <w:sz w:val="24"/>
          <w:szCs w:val="24"/>
          <w:lang w:eastAsia="ar-SA"/>
        </w:rPr>
      </w:pPr>
      <w:r>
        <w:rPr>
          <w:rFonts w:ascii="Times New Roman" w:hAnsi="Times New Roman" w:cs="Calibri"/>
          <w:b/>
          <w:kern w:val="3"/>
          <w:sz w:val="24"/>
          <w:szCs w:val="24"/>
          <w:lang w:eastAsia="ar-SA"/>
        </w:rPr>
        <w:t>Wykres 15</w:t>
      </w:r>
      <w:r w:rsidR="00562B26">
        <w:rPr>
          <w:rFonts w:ascii="Times New Roman" w:hAnsi="Times New Roman" w:cs="Calibri"/>
          <w:b/>
          <w:kern w:val="3"/>
          <w:sz w:val="24"/>
          <w:szCs w:val="24"/>
          <w:lang w:eastAsia="ar-SA"/>
        </w:rPr>
        <w:t xml:space="preserve">. </w:t>
      </w:r>
    </w:p>
    <w:p w:rsidR="00562B26" w:rsidRDefault="00562B26" w:rsidP="00F23166">
      <w:pPr>
        <w:suppressAutoHyphens/>
        <w:spacing w:after="0" w:line="240" w:lineRule="auto"/>
        <w:jc w:val="both"/>
        <w:rPr>
          <w:rFonts w:ascii="Times New Roman" w:hAnsi="Times New Roman" w:cs="Calibri"/>
          <w:b/>
          <w:kern w:val="3"/>
          <w:sz w:val="24"/>
          <w:szCs w:val="24"/>
          <w:lang w:eastAsia="ar-SA"/>
        </w:rPr>
      </w:pPr>
      <w:r>
        <w:rPr>
          <w:rFonts w:ascii="Times New Roman" w:hAnsi="Times New Roman" w:cs="Calibri"/>
          <w:b/>
          <w:kern w:val="3"/>
          <w:sz w:val="24"/>
          <w:szCs w:val="24"/>
          <w:lang w:eastAsia="ar-SA"/>
        </w:rPr>
        <w:t>Graficzne przedstawienie t</w:t>
      </w:r>
      <w:r w:rsidR="0087621F">
        <w:rPr>
          <w:rFonts w:ascii="Times New Roman" w:hAnsi="Times New Roman" w:cs="Calibri"/>
          <w:b/>
          <w:kern w:val="3"/>
          <w:sz w:val="24"/>
          <w:szCs w:val="24"/>
          <w:lang w:eastAsia="ar-SA"/>
        </w:rPr>
        <w:t>abeli nr 15</w:t>
      </w:r>
      <w:r>
        <w:rPr>
          <w:rFonts w:ascii="Times New Roman" w:hAnsi="Times New Roman" w:cs="Calibri"/>
          <w:b/>
          <w:kern w:val="3"/>
          <w:sz w:val="24"/>
          <w:szCs w:val="24"/>
          <w:lang w:eastAsia="ar-SA"/>
        </w:rPr>
        <w:t>.</w:t>
      </w:r>
    </w:p>
    <w:p w:rsidR="00985382" w:rsidRDefault="00985382" w:rsidP="00F23166">
      <w:pPr>
        <w:suppressAutoHyphens/>
        <w:spacing w:after="0" w:line="240" w:lineRule="auto"/>
        <w:jc w:val="both"/>
        <w:rPr>
          <w:rFonts w:ascii="Times New Roman" w:hAnsi="Times New Roman" w:cs="Calibri"/>
          <w:b/>
          <w:kern w:val="3"/>
          <w:sz w:val="24"/>
          <w:szCs w:val="24"/>
          <w:lang w:eastAsia="ar-SA"/>
        </w:rPr>
      </w:pPr>
    </w:p>
    <w:p w:rsidR="00562B26" w:rsidRDefault="00562B26" w:rsidP="00F23166">
      <w:pPr>
        <w:suppressAutoHyphens/>
        <w:spacing w:after="0" w:line="240" w:lineRule="auto"/>
        <w:jc w:val="both"/>
        <w:rPr>
          <w:rFonts w:ascii="Times New Roman" w:hAnsi="Times New Roman" w:cs="Calibri"/>
          <w:b/>
          <w:kern w:val="3"/>
          <w:sz w:val="24"/>
          <w:szCs w:val="24"/>
          <w:lang w:eastAsia="ar-SA"/>
        </w:rPr>
      </w:pPr>
    </w:p>
    <w:p w:rsidR="004550BE" w:rsidRPr="00B768E4" w:rsidRDefault="004550BE" w:rsidP="00B768E4">
      <w:pPr>
        <w:suppressAutoHyphens/>
        <w:spacing w:after="0" w:line="240" w:lineRule="auto"/>
        <w:jc w:val="both"/>
        <w:rPr>
          <w:rFonts w:ascii="Times New Roman" w:hAnsi="Times New Roman" w:cs="Calibri"/>
          <w:b/>
          <w:kern w:val="3"/>
          <w:sz w:val="24"/>
          <w:szCs w:val="24"/>
          <w:lang w:eastAsia="ar-SA"/>
        </w:rPr>
      </w:pPr>
      <w:r w:rsidRPr="00E540C7">
        <w:rPr>
          <w:rFonts w:ascii="Bookman Old Style" w:hAnsi="Bookman Old Style"/>
          <w:noProof/>
          <w:lang w:eastAsia="pl-PL"/>
        </w:rPr>
        <w:drawing>
          <wp:inline distT="0" distB="0" distL="0" distR="0">
            <wp:extent cx="5072332" cy="1992701"/>
            <wp:effectExtent l="0" t="0" r="0" b="7620"/>
            <wp:docPr id="30"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550BE" w:rsidRPr="000D53E1" w:rsidRDefault="004550BE" w:rsidP="004550BE">
      <w:pPr>
        <w:widowControl w:val="0"/>
        <w:suppressAutoHyphens/>
        <w:autoSpaceDN w:val="0"/>
        <w:spacing w:after="0" w:line="360" w:lineRule="auto"/>
        <w:ind w:firstLine="709"/>
        <w:jc w:val="both"/>
        <w:textAlignment w:val="baseline"/>
        <w:rPr>
          <w:rFonts w:ascii="Times New Roman" w:hAnsi="Times New Roman"/>
          <w:sz w:val="24"/>
          <w:szCs w:val="24"/>
          <w:lang w:eastAsia="pl-PL"/>
        </w:rPr>
      </w:pPr>
      <w:r w:rsidRPr="00A6756F">
        <w:rPr>
          <w:rFonts w:ascii="Times New Roman" w:eastAsia="Times New Roman" w:hAnsi="Times New Roman"/>
          <w:sz w:val="24"/>
          <w:szCs w:val="24"/>
          <w:lang w:eastAsia="pl-PL"/>
        </w:rPr>
        <w:lastRenderedPageBreak/>
        <w:t>W latach 2021 - 2022 znacząco zmieniła się liczba wychowanków opuszczających zarówno rodzinną, jak i instytucjonalną pieczę zastępczą na te</w:t>
      </w:r>
      <w:r w:rsidR="00B768E4">
        <w:rPr>
          <w:rFonts w:ascii="Times New Roman" w:eastAsia="Times New Roman" w:hAnsi="Times New Roman"/>
          <w:sz w:val="24"/>
          <w:szCs w:val="24"/>
          <w:lang w:eastAsia="pl-PL"/>
        </w:rPr>
        <w:t>renie powiatu bytowskiego tj.</w:t>
      </w:r>
      <w:r w:rsidRPr="00A6756F">
        <w:rPr>
          <w:rFonts w:ascii="Times New Roman" w:eastAsia="Times New Roman" w:hAnsi="Times New Roman"/>
          <w:sz w:val="24"/>
          <w:szCs w:val="24"/>
          <w:lang w:eastAsia="pl-PL"/>
        </w:rPr>
        <w:t xml:space="preserve"> 8 wychowanków w 2021 r.</w:t>
      </w:r>
      <w:r w:rsidR="00B768E4">
        <w:rPr>
          <w:rFonts w:ascii="Times New Roman" w:eastAsia="Times New Roman" w:hAnsi="Times New Roman"/>
          <w:sz w:val="24"/>
          <w:szCs w:val="24"/>
          <w:lang w:eastAsia="pl-PL"/>
        </w:rPr>
        <w:t>,</w:t>
      </w:r>
      <w:r w:rsidRPr="00A6756F">
        <w:rPr>
          <w:rFonts w:ascii="Times New Roman" w:eastAsia="Times New Roman" w:hAnsi="Times New Roman"/>
          <w:sz w:val="24"/>
          <w:szCs w:val="24"/>
          <w:lang w:eastAsia="pl-PL"/>
        </w:rPr>
        <w:t>13 wychowanków w 2022 r. W roku 2022 zauważa się przyrost liczby wychowanków, którzy ukończyli 18 rok życia i z tym dniem opuścili pieczę zastępczą.</w:t>
      </w:r>
    </w:p>
    <w:p w:rsidR="004550BE" w:rsidRDefault="004550BE" w:rsidP="00F23166">
      <w:pPr>
        <w:suppressAutoHyphens/>
        <w:spacing w:after="0" w:line="240" w:lineRule="auto"/>
        <w:jc w:val="both"/>
        <w:rPr>
          <w:rFonts w:ascii="Times New Roman" w:hAnsi="Times New Roman" w:cs="Calibri"/>
          <w:b/>
          <w:kern w:val="3"/>
          <w:sz w:val="24"/>
          <w:szCs w:val="24"/>
          <w:lang w:eastAsia="ar-SA"/>
        </w:rPr>
      </w:pPr>
    </w:p>
    <w:p w:rsidR="00F23166" w:rsidRPr="00A3110D" w:rsidRDefault="00F23166" w:rsidP="00F23166">
      <w:pPr>
        <w:suppressAutoHyphens/>
        <w:spacing w:after="0" w:line="240" w:lineRule="auto"/>
        <w:jc w:val="both"/>
        <w:rPr>
          <w:rFonts w:ascii="Times New Roman" w:hAnsi="Times New Roman" w:cs="Calibri"/>
          <w:b/>
          <w:sz w:val="24"/>
          <w:szCs w:val="24"/>
          <w:lang w:eastAsia="ar-SA"/>
        </w:rPr>
      </w:pPr>
      <w:r>
        <w:rPr>
          <w:rFonts w:ascii="Times New Roman" w:hAnsi="Times New Roman" w:cs="Calibri"/>
          <w:b/>
          <w:kern w:val="3"/>
          <w:sz w:val="24"/>
          <w:szCs w:val="24"/>
          <w:lang w:eastAsia="ar-SA"/>
        </w:rPr>
        <w:t>Tabela 1</w:t>
      </w:r>
      <w:r w:rsidR="0087621F">
        <w:rPr>
          <w:rFonts w:ascii="Times New Roman" w:hAnsi="Times New Roman" w:cs="Calibri"/>
          <w:b/>
          <w:kern w:val="3"/>
          <w:sz w:val="24"/>
          <w:szCs w:val="24"/>
          <w:lang w:eastAsia="ar-SA"/>
        </w:rPr>
        <w:t>6</w:t>
      </w:r>
      <w:r w:rsidRPr="00A3110D">
        <w:rPr>
          <w:rFonts w:ascii="Times New Roman" w:hAnsi="Times New Roman" w:cs="Calibri"/>
          <w:b/>
          <w:kern w:val="3"/>
          <w:sz w:val="24"/>
          <w:szCs w:val="24"/>
          <w:lang w:eastAsia="ar-SA"/>
        </w:rPr>
        <w:t>.</w:t>
      </w:r>
    </w:p>
    <w:p w:rsidR="00F23166" w:rsidRPr="00A3110D" w:rsidRDefault="00F23166" w:rsidP="00F23166">
      <w:pPr>
        <w:suppressAutoHyphens/>
        <w:autoSpaceDN w:val="0"/>
        <w:spacing w:after="0" w:line="240" w:lineRule="auto"/>
        <w:jc w:val="both"/>
        <w:textAlignment w:val="baseline"/>
        <w:rPr>
          <w:rFonts w:ascii="Times New Roman" w:hAnsi="Times New Roman" w:cs="Calibri"/>
          <w:b/>
          <w:kern w:val="3"/>
          <w:sz w:val="24"/>
          <w:szCs w:val="24"/>
          <w:lang w:eastAsia="ar-SA"/>
        </w:rPr>
      </w:pPr>
      <w:r w:rsidRPr="00A3110D">
        <w:rPr>
          <w:rFonts w:ascii="Times New Roman" w:hAnsi="Times New Roman" w:cs="Calibri"/>
          <w:b/>
          <w:kern w:val="3"/>
          <w:sz w:val="24"/>
          <w:szCs w:val="24"/>
          <w:lang w:eastAsia="ar-SA"/>
        </w:rPr>
        <w:t>Liczba wychowanków</w:t>
      </w:r>
      <w:r w:rsidR="00C747DE">
        <w:rPr>
          <w:rFonts w:ascii="Times New Roman" w:hAnsi="Times New Roman" w:cs="Calibri"/>
          <w:b/>
          <w:kern w:val="3"/>
          <w:sz w:val="24"/>
          <w:szCs w:val="24"/>
          <w:lang w:eastAsia="ar-SA"/>
        </w:rPr>
        <w:t>, którzy ukoń</w:t>
      </w:r>
      <w:r w:rsidR="00985382">
        <w:rPr>
          <w:rFonts w:ascii="Times New Roman" w:hAnsi="Times New Roman" w:cs="Calibri"/>
          <w:b/>
          <w:kern w:val="3"/>
          <w:sz w:val="24"/>
          <w:szCs w:val="24"/>
          <w:lang w:eastAsia="ar-SA"/>
        </w:rPr>
        <w:t xml:space="preserve">czyli </w:t>
      </w:r>
      <w:r w:rsidR="007123BC">
        <w:rPr>
          <w:rFonts w:ascii="Times New Roman" w:hAnsi="Times New Roman" w:cs="Calibri"/>
          <w:b/>
          <w:kern w:val="3"/>
          <w:sz w:val="24"/>
          <w:szCs w:val="24"/>
          <w:lang w:eastAsia="ar-SA"/>
        </w:rPr>
        <w:t>pełnoletniość</w:t>
      </w:r>
      <w:r w:rsidR="00985382">
        <w:rPr>
          <w:rFonts w:ascii="Times New Roman" w:hAnsi="Times New Roman" w:cs="Calibri"/>
          <w:b/>
          <w:kern w:val="3"/>
          <w:sz w:val="24"/>
          <w:szCs w:val="24"/>
          <w:lang w:eastAsia="ar-SA"/>
        </w:rPr>
        <w:t xml:space="preserve"> w latach 2021-2022</w:t>
      </w:r>
      <w:r w:rsidR="00C747DE">
        <w:rPr>
          <w:rFonts w:ascii="Times New Roman" w:hAnsi="Times New Roman" w:cs="Calibri"/>
          <w:b/>
          <w:kern w:val="3"/>
          <w:sz w:val="24"/>
          <w:szCs w:val="24"/>
          <w:lang w:eastAsia="ar-SA"/>
        </w:rPr>
        <w:t xml:space="preserve"> i opuścili</w:t>
      </w:r>
      <w:r w:rsidRPr="00A3110D">
        <w:rPr>
          <w:rFonts w:ascii="Times New Roman" w:hAnsi="Times New Roman" w:cs="Calibri"/>
          <w:b/>
          <w:kern w:val="3"/>
          <w:sz w:val="24"/>
          <w:szCs w:val="24"/>
          <w:lang w:eastAsia="ar-SA"/>
        </w:rPr>
        <w:t xml:space="preserve"> </w:t>
      </w:r>
      <w:r w:rsidR="00C747DE">
        <w:rPr>
          <w:rFonts w:ascii="Times New Roman" w:hAnsi="Times New Roman" w:cs="Calibri"/>
          <w:b/>
          <w:kern w:val="3"/>
          <w:sz w:val="24"/>
          <w:szCs w:val="24"/>
          <w:lang w:eastAsia="ar-SA"/>
        </w:rPr>
        <w:t xml:space="preserve">rodzinną lub </w:t>
      </w:r>
      <w:r w:rsidRPr="00A3110D">
        <w:rPr>
          <w:rFonts w:ascii="Times New Roman" w:hAnsi="Times New Roman" w:cs="Calibri"/>
          <w:b/>
          <w:kern w:val="3"/>
          <w:sz w:val="24"/>
          <w:szCs w:val="24"/>
          <w:lang w:eastAsia="ar-SA"/>
        </w:rPr>
        <w:t>ins</w:t>
      </w:r>
      <w:r w:rsidR="00C747DE">
        <w:rPr>
          <w:rFonts w:ascii="Times New Roman" w:hAnsi="Times New Roman" w:cs="Calibri"/>
          <w:b/>
          <w:kern w:val="3"/>
          <w:sz w:val="24"/>
          <w:szCs w:val="24"/>
          <w:lang w:eastAsia="ar-SA"/>
        </w:rPr>
        <w:t>tytucjonalną pieczę zastępczą w momencie ukończenia 18 roku życia.</w:t>
      </w:r>
    </w:p>
    <w:p w:rsidR="00F23166" w:rsidRPr="00E540C7" w:rsidRDefault="00F23166" w:rsidP="00F23166">
      <w:pPr>
        <w:suppressAutoHyphens/>
        <w:autoSpaceDN w:val="0"/>
        <w:spacing w:after="0" w:line="240" w:lineRule="auto"/>
        <w:jc w:val="both"/>
        <w:textAlignment w:val="baseline"/>
        <w:rPr>
          <w:rFonts w:ascii="Times New Roman" w:hAnsi="Times New Roman" w:cs="Calibri"/>
          <w:b/>
          <w:i/>
          <w:kern w:val="3"/>
          <w:sz w:val="24"/>
          <w:szCs w:val="24"/>
          <w:lang w:eastAsia="ar-SA"/>
        </w:rPr>
      </w:pPr>
    </w:p>
    <w:tbl>
      <w:tblPr>
        <w:tblW w:w="7620" w:type="dxa"/>
        <w:tblInd w:w="1" w:type="dxa"/>
        <w:tblCellMar>
          <w:left w:w="10" w:type="dxa"/>
          <w:right w:w="10" w:type="dxa"/>
        </w:tblCellMar>
        <w:tblLook w:val="0000" w:firstRow="0" w:lastRow="0" w:firstColumn="0" w:lastColumn="0" w:noHBand="0" w:noVBand="0"/>
      </w:tblPr>
      <w:tblGrid>
        <w:gridCol w:w="1808"/>
        <w:gridCol w:w="1843"/>
        <w:gridCol w:w="1985"/>
        <w:gridCol w:w="1984"/>
      </w:tblGrid>
      <w:tr w:rsidR="00F23166" w:rsidRPr="00E540C7" w:rsidTr="00FD1791">
        <w:trPr>
          <w:trHeight w:val="395"/>
        </w:trPr>
        <w:tc>
          <w:tcPr>
            <w:tcW w:w="7620" w:type="dxa"/>
            <w:gridSpan w:val="4"/>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F23166" w:rsidRDefault="00F23166" w:rsidP="008018EE">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Liczba wychowanków opuszczających pieczę zastępczą</w:t>
            </w:r>
          </w:p>
        </w:tc>
      </w:tr>
      <w:tr w:rsidR="00F23166" w:rsidRPr="00E540C7" w:rsidTr="00FD1791">
        <w:trPr>
          <w:trHeight w:val="395"/>
        </w:trPr>
        <w:tc>
          <w:tcPr>
            <w:tcW w:w="3651"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F23166" w:rsidRDefault="00985382" w:rsidP="00FD1791">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2021</w:t>
            </w:r>
            <w:r w:rsidR="00F23166">
              <w:rPr>
                <w:rFonts w:ascii="Times New Roman" w:hAnsi="Times New Roman" w:cs="Calibri"/>
                <w:b/>
                <w:bCs/>
                <w:kern w:val="3"/>
                <w:lang w:eastAsia="ar-SA"/>
              </w:rPr>
              <w:t xml:space="preserve"> r.</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F23166" w:rsidRDefault="00985382" w:rsidP="00FD1791">
            <w:pPr>
              <w:suppressAutoHyphens/>
              <w:autoSpaceDN w:val="0"/>
              <w:spacing w:after="0"/>
              <w:jc w:val="center"/>
              <w:textAlignment w:val="baseline"/>
              <w:rPr>
                <w:rFonts w:ascii="Times New Roman" w:hAnsi="Times New Roman" w:cs="Calibri"/>
                <w:b/>
                <w:bCs/>
                <w:kern w:val="3"/>
                <w:lang w:eastAsia="ar-SA"/>
              </w:rPr>
            </w:pPr>
            <w:r>
              <w:rPr>
                <w:rFonts w:ascii="Times New Roman" w:hAnsi="Times New Roman" w:cs="Calibri"/>
                <w:b/>
                <w:bCs/>
                <w:kern w:val="3"/>
                <w:lang w:eastAsia="ar-SA"/>
              </w:rPr>
              <w:t>2022</w:t>
            </w:r>
            <w:r w:rsidR="00F23166">
              <w:rPr>
                <w:rFonts w:ascii="Times New Roman" w:hAnsi="Times New Roman" w:cs="Calibri"/>
                <w:b/>
                <w:bCs/>
                <w:kern w:val="3"/>
                <w:lang w:eastAsia="ar-SA"/>
              </w:rPr>
              <w:t xml:space="preserve"> r.</w:t>
            </w:r>
          </w:p>
        </w:tc>
      </w:tr>
      <w:tr w:rsidR="00F23166" w:rsidRPr="00E540C7" w:rsidTr="00FD1791">
        <w:trPr>
          <w:trHeight w:val="395"/>
        </w:trPr>
        <w:tc>
          <w:tcPr>
            <w:tcW w:w="1808"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F23166" w:rsidRPr="00F23166" w:rsidRDefault="00F23166" w:rsidP="008018EE">
            <w:pPr>
              <w:suppressAutoHyphens/>
              <w:autoSpaceDN w:val="0"/>
              <w:spacing w:after="0"/>
              <w:jc w:val="center"/>
              <w:textAlignment w:val="baseline"/>
              <w:rPr>
                <w:rFonts w:eastAsia="SimSun" w:cs="F"/>
                <w:kern w:val="3"/>
              </w:rPr>
            </w:pPr>
            <w:r w:rsidRPr="00F23166">
              <w:rPr>
                <w:rFonts w:ascii="Times New Roman" w:hAnsi="Times New Roman" w:cs="Calibri"/>
                <w:b/>
                <w:bCs/>
                <w:kern w:val="3"/>
                <w:lang w:eastAsia="ar-SA"/>
              </w:rPr>
              <w:t>Rodzinna piecza zastępcza</w:t>
            </w:r>
          </w:p>
        </w:tc>
        <w:tc>
          <w:tcPr>
            <w:tcW w:w="1843" w:type="dxa"/>
            <w:tcBorders>
              <w:top w:val="single" w:sz="8" w:space="0" w:color="000000"/>
              <w:left w:val="single" w:sz="8" w:space="0" w:color="000000"/>
              <w:bottom w:val="single" w:sz="8" w:space="0" w:color="000000"/>
              <w:right w:val="single" w:sz="8" w:space="0" w:color="000000"/>
            </w:tcBorders>
            <w:shd w:val="clear" w:color="auto" w:fill="A6A6A6"/>
          </w:tcPr>
          <w:p w:rsidR="00F23166" w:rsidRPr="00F23166" w:rsidRDefault="00F23166" w:rsidP="008018EE">
            <w:pPr>
              <w:suppressAutoHyphens/>
              <w:autoSpaceDN w:val="0"/>
              <w:spacing w:after="0"/>
              <w:jc w:val="center"/>
              <w:textAlignment w:val="baseline"/>
              <w:rPr>
                <w:rFonts w:ascii="Times New Roman" w:eastAsia="SimSun" w:hAnsi="Times New Roman"/>
                <w:b/>
                <w:kern w:val="3"/>
              </w:rPr>
            </w:pPr>
            <w:r w:rsidRPr="00F23166">
              <w:rPr>
                <w:rFonts w:ascii="Times New Roman" w:eastAsia="SimSun" w:hAnsi="Times New Roman"/>
                <w:b/>
                <w:kern w:val="3"/>
              </w:rPr>
              <w:t>Instytucjonalna piecza zastępcza</w:t>
            </w:r>
          </w:p>
        </w:tc>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F23166" w:rsidRPr="00F23166" w:rsidRDefault="00F23166" w:rsidP="008018EE">
            <w:pPr>
              <w:suppressAutoHyphens/>
              <w:autoSpaceDN w:val="0"/>
              <w:spacing w:after="0"/>
              <w:jc w:val="center"/>
              <w:textAlignment w:val="baseline"/>
              <w:rPr>
                <w:rFonts w:eastAsia="SimSun" w:cs="F"/>
                <w:kern w:val="3"/>
              </w:rPr>
            </w:pPr>
            <w:r w:rsidRPr="00F23166">
              <w:rPr>
                <w:rFonts w:ascii="Times New Roman" w:hAnsi="Times New Roman" w:cs="Calibri"/>
                <w:b/>
                <w:bCs/>
                <w:kern w:val="3"/>
                <w:lang w:eastAsia="ar-SA"/>
              </w:rPr>
              <w:t>Rodzinna piecza zastępcza</w:t>
            </w:r>
          </w:p>
        </w:tc>
        <w:tc>
          <w:tcPr>
            <w:tcW w:w="1984" w:type="dxa"/>
            <w:tcBorders>
              <w:top w:val="single" w:sz="8" w:space="0" w:color="000000"/>
              <w:left w:val="single" w:sz="8" w:space="0" w:color="000000"/>
              <w:bottom w:val="single" w:sz="8" w:space="0" w:color="000000"/>
              <w:right w:val="single" w:sz="8" w:space="0" w:color="000000"/>
            </w:tcBorders>
            <w:shd w:val="clear" w:color="auto" w:fill="A6A6A6"/>
          </w:tcPr>
          <w:p w:rsidR="00F23166" w:rsidRPr="00F23166" w:rsidRDefault="00F23166" w:rsidP="008018EE">
            <w:pPr>
              <w:suppressAutoHyphens/>
              <w:autoSpaceDN w:val="0"/>
              <w:spacing w:after="0"/>
              <w:jc w:val="center"/>
              <w:textAlignment w:val="baseline"/>
              <w:rPr>
                <w:rFonts w:ascii="Times New Roman" w:eastAsia="SimSun" w:hAnsi="Times New Roman"/>
                <w:b/>
                <w:kern w:val="3"/>
              </w:rPr>
            </w:pPr>
            <w:r w:rsidRPr="00F23166">
              <w:rPr>
                <w:rFonts w:ascii="Times New Roman" w:eastAsia="SimSun" w:hAnsi="Times New Roman"/>
                <w:b/>
                <w:kern w:val="3"/>
              </w:rPr>
              <w:t>Instytucjonalna piecza zastępcza</w:t>
            </w:r>
          </w:p>
        </w:tc>
      </w:tr>
      <w:tr w:rsidR="00F23166" w:rsidRPr="00E540C7" w:rsidTr="00FD1791">
        <w:tc>
          <w:tcPr>
            <w:tcW w:w="18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F23166"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F23166" w:rsidRPr="00E540C7" w:rsidRDefault="00985382" w:rsidP="008018EE">
            <w:pPr>
              <w:tabs>
                <w:tab w:val="left" w:pos="1170"/>
              </w:tabs>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F23166" w:rsidRPr="00E540C7" w:rsidRDefault="00985382"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12</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Pr>
          <w:p w:rsidR="00F23166" w:rsidRPr="00E540C7" w:rsidRDefault="00985382" w:rsidP="008018EE">
            <w:pPr>
              <w:suppressAutoHyphens/>
              <w:autoSpaceDN w:val="0"/>
              <w:spacing w:before="240" w:after="0" w:line="480" w:lineRule="auto"/>
              <w:jc w:val="center"/>
              <w:textAlignment w:val="baseline"/>
              <w:rPr>
                <w:rFonts w:ascii="Times New Roman" w:hAnsi="Times New Roman" w:cs="Calibri"/>
                <w:kern w:val="3"/>
                <w:sz w:val="24"/>
                <w:szCs w:val="24"/>
                <w:lang w:eastAsia="ar-SA"/>
              </w:rPr>
            </w:pPr>
            <w:r>
              <w:rPr>
                <w:rFonts w:ascii="Times New Roman" w:hAnsi="Times New Roman" w:cs="Calibri"/>
                <w:kern w:val="3"/>
                <w:sz w:val="24"/>
                <w:szCs w:val="24"/>
                <w:lang w:eastAsia="ar-SA"/>
              </w:rPr>
              <w:t>1</w:t>
            </w:r>
          </w:p>
        </w:tc>
      </w:tr>
    </w:tbl>
    <w:p w:rsidR="000C1C41" w:rsidRPr="004550BE" w:rsidRDefault="00F23166" w:rsidP="00631D8C">
      <w:pPr>
        <w:suppressAutoHyphens/>
        <w:spacing w:after="0" w:line="360" w:lineRule="auto"/>
        <w:jc w:val="both"/>
        <w:rPr>
          <w:rFonts w:ascii="Times New Roman" w:hAnsi="Times New Roman" w:cs="Calibri"/>
          <w:i/>
          <w:sz w:val="24"/>
          <w:szCs w:val="24"/>
          <w:lang w:eastAsia="ar-SA"/>
        </w:rPr>
      </w:pPr>
      <w:r w:rsidRPr="00A3110D">
        <w:rPr>
          <w:rFonts w:ascii="Times New Roman" w:hAnsi="Times New Roman" w:cs="Calibri"/>
          <w:i/>
          <w:sz w:val="24"/>
          <w:szCs w:val="24"/>
          <w:lang w:eastAsia="ar-SA"/>
        </w:rPr>
        <w:t>Źródło: opracowanie własne</w:t>
      </w:r>
    </w:p>
    <w:p w:rsidR="004550BE" w:rsidRDefault="004550BE" w:rsidP="00631D8C">
      <w:pPr>
        <w:suppressAutoHyphens/>
        <w:spacing w:after="0" w:line="360" w:lineRule="auto"/>
        <w:jc w:val="both"/>
        <w:rPr>
          <w:rFonts w:ascii="Times New Roman" w:hAnsi="Times New Roman" w:cs="Calibri"/>
          <w:b/>
          <w:sz w:val="24"/>
          <w:szCs w:val="24"/>
          <w:lang w:eastAsia="ar-SA"/>
        </w:rPr>
      </w:pPr>
    </w:p>
    <w:p w:rsidR="00395005" w:rsidRPr="00631D8C" w:rsidRDefault="0087621F" w:rsidP="00631D8C">
      <w:pPr>
        <w:suppressAutoHyphens/>
        <w:spacing w:after="0" w:line="360" w:lineRule="auto"/>
        <w:jc w:val="both"/>
        <w:rPr>
          <w:rFonts w:ascii="Times New Roman" w:hAnsi="Times New Roman" w:cs="Calibri"/>
          <w:i/>
          <w:sz w:val="24"/>
          <w:szCs w:val="24"/>
          <w:lang w:eastAsia="ar-SA"/>
        </w:rPr>
      </w:pPr>
      <w:r>
        <w:rPr>
          <w:rFonts w:ascii="Times New Roman" w:hAnsi="Times New Roman" w:cs="Calibri"/>
          <w:b/>
          <w:sz w:val="24"/>
          <w:szCs w:val="24"/>
          <w:lang w:eastAsia="ar-SA"/>
        </w:rPr>
        <w:t>Wykres 16</w:t>
      </w:r>
      <w:r w:rsidR="00395005" w:rsidRPr="00395005">
        <w:rPr>
          <w:rFonts w:ascii="Times New Roman" w:hAnsi="Times New Roman" w:cs="Calibri"/>
          <w:b/>
          <w:sz w:val="24"/>
          <w:szCs w:val="24"/>
          <w:lang w:eastAsia="ar-SA"/>
        </w:rPr>
        <w:t>.</w:t>
      </w:r>
    </w:p>
    <w:p w:rsidR="00395005" w:rsidRDefault="00395005" w:rsidP="00395005">
      <w:pPr>
        <w:suppressAutoHyphens/>
        <w:spacing w:after="0" w:line="240" w:lineRule="auto"/>
        <w:jc w:val="both"/>
        <w:rPr>
          <w:rFonts w:ascii="Times New Roman" w:hAnsi="Times New Roman" w:cs="Calibri"/>
          <w:b/>
          <w:sz w:val="24"/>
          <w:szCs w:val="24"/>
          <w:lang w:eastAsia="ar-SA"/>
        </w:rPr>
      </w:pPr>
      <w:r w:rsidRPr="00395005">
        <w:rPr>
          <w:rFonts w:ascii="Times New Roman" w:hAnsi="Times New Roman" w:cs="Calibri"/>
          <w:b/>
          <w:sz w:val="24"/>
          <w:szCs w:val="24"/>
          <w:lang w:eastAsia="ar-SA"/>
        </w:rPr>
        <w:t>Gr</w:t>
      </w:r>
      <w:r w:rsidR="0087621F">
        <w:rPr>
          <w:rFonts w:ascii="Times New Roman" w:hAnsi="Times New Roman" w:cs="Calibri"/>
          <w:b/>
          <w:sz w:val="24"/>
          <w:szCs w:val="24"/>
          <w:lang w:eastAsia="ar-SA"/>
        </w:rPr>
        <w:t>aficzne przedstawienie tabeli 16</w:t>
      </w:r>
      <w:r w:rsidRPr="00395005">
        <w:rPr>
          <w:rFonts w:ascii="Times New Roman" w:hAnsi="Times New Roman" w:cs="Calibri"/>
          <w:b/>
          <w:sz w:val="24"/>
          <w:szCs w:val="24"/>
          <w:lang w:eastAsia="ar-SA"/>
        </w:rPr>
        <w:t>.</w:t>
      </w:r>
    </w:p>
    <w:p w:rsidR="007123BC" w:rsidRDefault="007123BC" w:rsidP="00395005">
      <w:pPr>
        <w:suppressAutoHyphens/>
        <w:spacing w:after="0" w:line="240" w:lineRule="auto"/>
        <w:jc w:val="both"/>
        <w:rPr>
          <w:rFonts w:ascii="Times New Roman" w:hAnsi="Times New Roman" w:cs="Calibri"/>
          <w:b/>
          <w:sz w:val="24"/>
          <w:szCs w:val="24"/>
          <w:lang w:eastAsia="ar-SA"/>
        </w:rPr>
      </w:pPr>
    </w:p>
    <w:p w:rsidR="00395005" w:rsidRDefault="00395005" w:rsidP="00395005">
      <w:pPr>
        <w:suppressAutoHyphens/>
        <w:spacing w:after="0" w:line="240" w:lineRule="auto"/>
        <w:jc w:val="both"/>
        <w:rPr>
          <w:rFonts w:ascii="Times New Roman" w:hAnsi="Times New Roman" w:cs="Calibri"/>
          <w:b/>
          <w:sz w:val="24"/>
          <w:szCs w:val="24"/>
          <w:lang w:eastAsia="ar-SA"/>
        </w:rPr>
      </w:pPr>
      <w:r w:rsidRPr="00E540C7">
        <w:rPr>
          <w:rFonts w:ascii="Bookman Old Style" w:hAnsi="Bookman Old Style"/>
          <w:noProof/>
          <w:lang w:eastAsia="pl-PL"/>
        </w:rPr>
        <w:drawing>
          <wp:inline distT="0" distB="0" distL="0" distR="0">
            <wp:extent cx="5276519" cy="2258171"/>
            <wp:effectExtent l="0" t="0" r="635" b="8890"/>
            <wp:docPr id="31"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5005" w:rsidRPr="00395005" w:rsidRDefault="00395005" w:rsidP="00395005">
      <w:pPr>
        <w:suppressAutoHyphens/>
        <w:spacing w:after="0" w:line="240" w:lineRule="auto"/>
        <w:jc w:val="both"/>
        <w:rPr>
          <w:rFonts w:ascii="Times New Roman" w:hAnsi="Times New Roman" w:cs="Calibri"/>
          <w:b/>
          <w:sz w:val="24"/>
          <w:szCs w:val="24"/>
          <w:lang w:eastAsia="ar-SA"/>
        </w:rPr>
      </w:pPr>
    </w:p>
    <w:p w:rsidR="004550BE" w:rsidRDefault="004550BE" w:rsidP="004550BE">
      <w:pPr>
        <w:spacing w:after="0" w:line="360" w:lineRule="auto"/>
        <w:ind w:firstLine="708"/>
        <w:jc w:val="both"/>
        <w:rPr>
          <w:rFonts w:ascii="Times New Roman" w:eastAsia="SimSun" w:hAnsi="Times New Roman"/>
          <w:kern w:val="3"/>
          <w:sz w:val="24"/>
          <w:szCs w:val="24"/>
          <w:lang w:eastAsia="zh-CN" w:bidi="hi-IN"/>
        </w:rPr>
      </w:pPr>
    </w:p>
    <w:p w:rsidR="004550BE" w:rsidRDefault="004550BE" w:rsidP="004550BE">
      <w:pPr>
        <w:spacing w:after="0" w:line="360" w:lineRule="auto"/>
        <w:ind w:firstLine="708"/>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W 2021 r. udzielono 259</w:t>
      </w:r>
      <w:r w:rsidRPr="009337AA">
        <w:rPr>
          <w:rFonts w:ascii="Times New Roman" w:eastAsia="SimSun" w:hAnsi="Times New Roman"/>
          <w:kern w:val="3"/>
          <w:sz w:val="24"/>
          <w:szCs w:val="24"/>
          <w:lang w:eastAsia="zh-CN" w:bidi="hi-IN"/>
        </w:rPr>
        <w:t xml:space="preserve"> świadczeń w formie wsparcia finansowego i rzeczowego dla</w:t>
      </w:r>
      <w:r w:rsidRPr="009337AA">
        <w:rPr>
          <w:rFonts w:ascii="Times New Roman" w:eastAsia="SimSun" w:hAnsi="Times New Roman"/>
          <w:b/>
          <w:kern w:val="3"/>
          <w:sz w:val="24"/>
          <w:szCs w:val="24"/>
          <w:lang w:eastAsia="zh-CN" w:bidi="hi-IN"/>
        </w:rPr>
        <w:t xml:space="preserve"> </w:t>
      </w:r>
      <w:r w:rsidRPr="00CF21B0">
        <w:rPr>
          <w:rFonts w:ascii="Times New Roman" w:eastAsia="SimSun" w:hAnsi="Times New Roman"/>
          <w:kern w:val="3"/>
          <w:sz w:val="24"/>
          <w:szCs w:val="24"/>
          <w:lang w:eastAsia="zh-CN" w:bidi="hi-IN"/>
        </w:rPr>
        <w:t>34 osób</w:t>
      </w:r>
      <w:r w:rsidRPr="009337AA">
        <w:rPr>
          <w:rFonts w:ascii="Times New Roman" w:eastAsia="SimSun" w:hAnsi="Times New Roman"/>
          <w:kern w:val="3"/>
          <w:sz w:val="24"/>
          <w:szCs w:val="24"/>
          <w:lang w:eastAsia="zh-CN" w:bidi="hi-IN"/>
        </w:rPr>
        <w:t xml:space="preserve"> usamodzielnianych opuszczających rodzinną, bądź instytucjonalną pieczę zastępczą. Pomoc na kontynuowanie nauki pobierało </w:t>
      </w:r>
      <w:r>
        <w:rPr>
          <w:rFonts w:ascii="Times New Roman" w:eastAsia="SimSun" w:hAnsi="Times New Roman"/>
          <w:kern w:val="3"/>
          <w:sz w:val="24"/>
          <w:szCs w:val="24"/>
          <w:lang w:eastAsia="zh-CN" w:bidi="hi-IN"/>
        </w:rPr>
        <w:t>29 osób</w:t>
      </w:r>
      <w:r w:rsidRPr="009337AA">
        <w:rPr>
          <w:rFonts w:ascii="Times New Roman" w:eastAsia="SimSun" w:hAnsi="Times New Roman"/>
          <w:kern w:val="3"/>
          <w:sz w:val="24"/>
          <w:szCs w:val="24"/>
          <w:lang w:eastAsia="zh-CN" w:bidi="hi-IN"/>
        </w:rPr>
        <w:t xml:space="preserve">, pomoc na usamodzielnienie </w:t>
      </w:r>
      <w:r w:rsidRPr="00EE775C">
        <w:rPr>
          <w:rFonts w:ascii="Times New Roman" w:eastAsia="SimSun" w:hAnsi="Times New Roman"/>
          <w:kern w:val="3"/>
          <w:sz w:val="24"/>
          <w:szCs w:val="24"/>
          <w:lang w:eastAsia="zh-CN" w:bidi="hi-IN"/>
        </w:rPr>
        <w:t>przyznano 13</w:t>
      </w:r>
      <w:r>
        <w:rPr>
          <w:rFonts w:ascii="Times New Roman" w:eastAsia="SimSun" w:hAnsi="Times New Roman"/>
          <w:color w:val="FF0000"/>
          <w:kern w:val="3"/>
          <w:sz w:val="24"/>
          <w:szCs w:val="24"/>
          <w:lang w:eastAsia="zh-CN" w:bidi="hi-IN"/>
        </w:rPr>
        <w:t xml:space="preserve"> </w:t>
      </w:r>
      <w:r w:rsidRPr="009337AA">
        <w:rPr>
          <w:rFonts w:ascii="Times New Roman" w:eastAsia="SimSun" w:hAnsi="Times New Roman"/>
          <w:kern w:val="3"/>
          <w:sz w:val="24"/>
          <w:szCs w:val="24"/>
          <w:lang w:eastAsia="zh-CN" w:bidi="hi-IN"/>
        </w:rPr>
        <w:t xml:space="preserve">osobom, natomiast pomoc na zagospodarowanie wypłacono </w:t>
      </w:r>
      <w:r w:rsidRPr="00EE775C">
        <w:rPr>
          <w:rFonts w:ascii="Times New Roman" w:eastAsia="SimSun" w:hAnsi="Times New Roman"/>
          <w:kern w:val="3"/>
          <w:sz w:val="24"/>
          <w:szCs w:val="24"/>
          <w:lang w:eastAsia="zh-CN" w:bidi="hi-IN"/>
        </w:rPr>
        <w:t>10 osobom usamodzielniającym</w:t>
      </w:r>
      <w:r w:rsidRPr="009337AA">
        <w:rPr>
          <w:rFonts w:ascii="Times New Roman" w:eastAsia="SimSun" w:hAnsi="Times New Roman"/>
          <w:kern w:val="3"/>
          <w:sz w:val="24"/>
          <w:szCs w:val="24"/>
          <w:lang w:eastAsia="zh-CN" w:bidi="hi-IN"/>
        </w:rPr>
        <w:t xml:space="preserve"> się. </w:t>
      </w:r>
    </w:p>
    <w:p w:rsidR="004550BE" w:rsidRDefault="004550BE" w:rsidP="004550BE">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lastRenderedPageBreak/>
        <w:t>Od dnia 01.01.2022 r. do dnia 31.12.2022 r. udzielono 217</w:t>
      </w:r>
      <w:r w:rsidRPr="009337AA">
        <w:rPr>
          <w:rFonts w:ascii="Times New Roman" w:hAnsi="Times New Roman"/>
          <w:sz w:val="24"/>
          <w:szCs w:val="24"/>
          <w:lang w:eastAsia="pl-PL"/>
        </w:rPr>
        <w:t xml:space="preserve"> świadczenia w formie wsparcia  finansowego i rzeczowego dla </w:t>
      </w:r>
      <w:r w:rsidRPr="00367F02">
        <w:rPr>
          <w:rFonts w:ascii="Times New Roman" w:hAnsi="Times New Roman"/>
          <w:sz w:val="24"/>
          <w:szCs w:val="24"/>
          <w:lang w:eastAsia="pl-PL"/>
        </w:rPr>
        <w:t>33 osób</w:t>
      </w:r>
      <w:r w:rsidRPr="009337AA">
        <w:rPr>
          <w:rFonts w:ascii="Times New Roman" w:hAnsi="Times New Roman"/>
          <w:sz w:val="24"/>
          <w:szCs w:val="24"/>
          <w:lang w:eastAsia="pl-PL"/>
        </w:rPr>
        <w:t xml:space="preserve"> usamodzielnianych opuszczających rodzinną, bądź instytucjonalną pieczę zastępczą. Pomoc na kontynuowanie nauki pobierał</w:t>
      </w:r>
      <w:r>
        <w:rPr>
          <w:rFonts w:ascii="Times New Roman" w:hAnsi="Times New Roman"/>
          <w:sz w:val="24"/>
          <w:szCs w:val="24"/>
          <w:lang w:eastAsia="pl-PL"/>
        </w:rPr>
        <w:t xml:space="preserve">o </w:t>
      </w:r>
      <w:r>
        <w:rPr>
          <w:rFonts w:ascii="Times New Roman" w:hAnsi="Times New Roman"/>
          <w:sz w:val="24"/>
          <w:szCs w:val="24"/>
          <w:lang w:eastAsia="pl-PL"/>
        </w:rPr>
        <w:br/>
        <w:t>25 osób</w:t>
      </w:r>
      <w:r w:rsidRPr="009337AA">
        <w:rPr>
          <w:rFonts w:ascii="Times New Roman" w:hAnsi="Times New Roman"/>
          <w:sz w:val="24"/>
          <w:szCs w:val="24"/>
          <w:lang w:eastAsia="pl-PL"/>
        </w:rPr>
        <w:t xml:space="preserve">, pomoc na usamodzielnienie </w:t>
      </w:r>
      <w:r w:rsidRPr="004B05D2">
        <w:rPr>
          <w:rFonts w:ascii="Times New Roman" w:hAnsi="Times New Roman"/>
          <w:sz w:val="24"/>
          <w:szCs w:val="24"/>
          <w:lang w:eastAsia="pl-PL"/>
        </w:rPr>
        <w:t>przyznano 8 osobom</w:t>
      </w:r>
      <w:r w:rsidR="002B09E1">
        <w:rPr>
          <w:rFonts w:ascii="Times New Roman" w:hAnsi="Times New Roman"/>
          <w:sz w:val="24"/>
          <w:szCs w:val="24"/>
          <w:lang w:eastAsia="pl-PL"/>
        </w:rPr>
        <w:t>,</w:t>
      </w:r>
      <w:r w:rsidRPr="004B05D2">
        <w:rPr>
          <w:rFonts w:ascii="Times New Roman" w:hAnsi="Times New Roman"/>
          <w:sz w:val="24"/>
          <w:szCs w:val="24"/>
          <w:lang w:eastAsia="pl-PL"/>
        </w:rPr>
        <w:t xml:space="preserve"> natomiast pomoc na zagospodarowanie wypłacono 12 usamodzielniającym</w:t>
      </w:r>
      <w:r w:rsidRPr="00C56F24">
        <w:rPr>
          <w:rFonts w:ascii="Times New Roman" w:hAnsi="Times New Roman"/>
          <w:sz w:val="24"/>
          <w:szCs w:val="24"/>
          <w:lang w:eastAsia="pl-PL"/>
        </w:rPr>
        <w:t xml:space="preserve"> się wychowankom.</w:t>
      </w:r>
      <w:r>
        <w:rPr>
          <w:rFonts w:ascii="Times New Roman" w:hAnsi="Times New Roman"/>
          <w:sz w:val="24"/>
          <w:szCs w:val="24"/>
          <w:lang w:eastAsia="pl-PL"/>
        </w:rPr>
        <w:t xml:space="preserve"> </w:t>
      </w:r>
    </w:p>
    <w:p w:rsidR="004550BE" w:rsidRPr="00C56F24" w:rsidRDefault="004550BE" w:rsidP="004550BE">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W latach 2021-2022 kwota świadczeń dla osób opuszczający rodzinną pieczę zastępczą, była zmienna, spadła w roku 2022r. o ok. 18.000zł w stosunku do roku</w:t>
      </w:r>
      <w:r w:rsidR="002B09E1">
        <w:rPr>
          <w:rFonts w:ascii="Times New Roman" w:hAnsi="Times New Roman"/>
          <w:sz w:val="24"/>
          <w:szCs w:val="24"/>
          <w:lang w:eastAsia="pl-PL"/>
        </w:rPr>
        <w:t xml:space="preserve"> 2021</w:t>
      </w:r>
      <w:r>
        <w:rPr>
          <w:rFonts w:ascii="Times New Roman" w:hAnsi="Times New Roman"/>
          <w:sz w:val="24"/>
          <w:szCs w:val="24"/>
          <w:lang w:eastAsia="pl-PL"/>
        </w:rPr>
        <w:t xml:space="preserve"> (2021 r. – 165.337,67 zł., 2022 r. – 147.332,09 zł.). Jeżeli chodzi o łączną kwotę przeznaczoną dla osób opuszczających instytucjonalną pieczę zastępczą, to </w:t>
      </w:r>
      <w:r w:rsidR="00C80E9F">
        <w:rPr>
          <w:rFonts w:ascii="Times New Roman" w:hAnsi="Times New Roman"/>
          <w:sz w:val="24"/>
          <w:szCs w:val="24"/>
          <w:lang w:eastAsia="pl-PL"/>
        </w:rPr>
        <w:t xml:space="preserve">widoczny jest spadek tej kwoty </w:t>
      </w:r>
      <w:r>
        <w:rPr>
          <w:rFonts w:ascii="Times New Roman" w:hAnsi="Times New Roman"/>
          <w:sz w:val="24"/>
          <w:szCs w:val="24"/>
          <w:lang w:eastAsia="pl-PL"/>
        </w:rPr>
        <w:t>o ok. 10.000 zł. (w 2021 r. – 55.</w:t>
      </w:r>
      <w:r w:rsidR="00FB00B1">
        <w:rPr>
          <w:rFonts w:ascii="Times New Roman" w:hAnsi="Times New Roman"/>
          <w:sz w:val="24"/>
          <w:szCs w:val="24"/>
          <w:lang w:eastAsia="pl-PL"/>
        </w:rPr>
        <w:t>0</w:t>
      </w:r>
      <w:r>
        <w:rPr>
          <w:rFonts w:ascii="Times New Roman" w:hAnsi="Times New Roman"/>
          <w:sz w:val="24"/>
          <w:szCs w:val="24"/>
          <w:lang w:eastAsia="pl-PL"/>
        </w:rPr>
        <w:t>55,72 zł., w 2022 r. – 44.442,84 zł.).</w:t>
      </w:r>
    </w:p>
    <w:p w:rsidR="004550BE" w:rsidRPr="00C56F24" w:rsidRDefault="004550BE" w:rsidP="004550BE">
      <w:pPr>
        <w:spacing w:after="0" w:line="360" w:lineRule="auto"/>
        <w:ind w:firstLine="708"/>
        <w:jc w:val="both"/>
        <w:rPr>
          <w:rFonts w:ascii="Times New Roman" w:eastAsia="Times New Roman" w:hAnsi="Times New Roman"/>
          <w:sz w:val="24"/>
          <w:szCs w:val="24"/>
          <w:lang w:eastAsia="pl-PL"/>
        </w:rPr>
      </w:pPr>
      <w:r w:rsidRPr="00C56F24">
        <w:rPr>
          <w:rFonts w:ascii="Times New Roman" w:hAnsi="Times New Roman"/>
          <w:sz w:val="24"/>
          <w:szCs w:val="24"/>
        </w:rPr>
        <w:t xml:space="preserve">Każdy z  usamodzielniających się wychowanków pieczy otrzymał pomoc w postaci pracy socjalnej, dodatkowo w przypadku osób pobierających pomoc pieniężną z tytułu kontynuowania nauki, utrzymywany był regularny kontakt ze szkołą. </w:t>
      </w:r>
    </w:p>
    <w:p w:rsidR="004550BE" w:rsidRDefault="004550BE" w:rsidP="004550BE">
      <w:pPr>
        <w:spacing w:after="0" w:line="240" w:lineRule="auto"/>
        <w:rPr>
          <w:rFonts w:ascii="Times New Roman" w:hAnsi="Times New Roman"/>
          <w:b/>
          <w:kern w:val="3"/>
          <w:sz w:val="24"/>
          <w:szCs w:val="24"/>
          <w:lang w:eastAsia="pl-PL"/>
        </w:rPr>
      </w:pPr>
    </w:p>
    <w:p w:rsidR="00F90550" w:rsidRPr="00F90550" w:rsidRDefault="00F90550" w:rsidP="00F90550">
      <w:pPr>
        <w:widowControl w:val="0"/>
        <w:suppressAutoHyphens/>
        <w:autoSpaceDN w:val="0"/>
        <w:spacing w:after="0"/>
        <w:jc w:val="both"/>
        <w:textAlignment w:val="baseline"/>
        <w:rPr>
          <w:rFonts w:ascii="Times New Roman" w:hAnsi="Times New Roman"/>
          <w:b/>
          <w:kern w:val="3"/>
          <w:sz w:val="24"/>
          <w:szCs w:val="24"/>
          <w:lang w:eastAsia="pl-PL"/>
        </w:rPr>
      </w:pPr>
      <w:r w:rsidRPr="00F90550">
        <w:rPr>
          <w:rFonts w:ascii="Times New Roman" w:hAnsi="Times New Roman"/>
          <w:b/>
          <w:kern w:val="3"/>
          <w:sz w:val="24"/>
          <w:szCs w:val="24"/>
          <w:lang w:eastAsia="pl-PL"/>
        </w:rPr>
        <w:t>Tabela 17.</w:t>
      </w:r>
    </w:p>
    <w:p w:rsidR="00F90550" w:rsidRDefault="00F90550" w:rsidP="00F90550">
      <w:pPr>
        <w:widowControl w:val="0"/>
        <w:suppressAutoHyphens/>
        <w:autoSpaceDN w:val="0"/>
        <w:spacing w:after="0"/>
        <w:jc w:val="both"/>
        <w:textAlignment w:val="baseline"/>
        <w:rPr>
          <w:rFonts w:ascii="Times New Roman" w:hAnsi="Times New Roman"/>
          <w:b/>
          <w:kern w:val="3"/>
          <w:sz w:val="24"/>
          <w:szCs w:val="24"/>
          <w:lang w:eastAsia="pl-PL"/>
        </w:rPr>
      </w:pPr>
      <w:r w:rsidRPr="00F90550">
        <w:rPr>
          <w:rFonts w:ascii="Times New Roman" w:hAnsi="Times New Roman"/>
          <w:b/>
          <w:kern w:val="3"/>
          <w:sz w:val="24"/>
          <w:szCs w:val="24"/>
          <w:lang w:eastAsia="pl-PL"/>
        </w:rPr>
        <w:t xml:space="preserve">Świadczenia wypłacone na rzecz osób opuszczających pieczę zastępczą </w:t>
      </w:r>
      <w:r w:rsidR="008812E3">
        <w:rPr>
          <w:rFonts w:ascii="Times New Roman" w:hAnsi="Times New Roman"/>
          <w:b/>
          <w:kern w:val="3"/>
          <w:sz w:val="24"/>
          <w:szCs w:val="24"/>
          <w:lang w:eastAsia="pl-PL"/>
        </w:rPr>
        <w:t xml:space="preserve">                                   </w:t>
      </w:r>
      <w:r w:rsidRPr="00F90550">
        <w:rPr>
          <w:rFonts w:ascii="Times New Roman" w:hAnsi="Times New Roman"/>
          <w:b/>
          <w:kern w:val="3"/>
          <w:sz w:val="24"/>
          <w:szCs w:val="24"/>
          <w:lang w:eastAsia="pl-PL"/>
        </w:rPr>
        <w:t>w latach</w:t>
      </w:r>
      <w:r>
        <w:rPr>
          <w:rFonts w:ascii="Times New Roman" w:hAnsi="Times New Roman"/>
          <w:b/>
          <w:kern w:val="3"/>
          <w:sz w:val="24"/>
          <w:szCs w:val="24"/>
          <w:lang w:eastAsia="pl-PL"/>
        </w:rPr>
        <w:t xml:space="preserve"> </w:t>
      </w:r>
      <w:r w:rsidR="002F49BC">
        <w:rPr>
          <w:rFonts w:ascii="Times New Roman" w:hAnsi="Times New Roman"/>
          <w:b/>
          <w:kern w:val="3"/>
          <w:sz w:val="24"/>
          <w:szCs w:val="24"/>
          <w:lang w:eastAsia="pl-PL"/>
        </w:rPr>
        <w:t>2021-2022</w:t>
      </w:r>
      <w:r w:rsidRPr="00F90550">
        <w:rPr>
          <w:rFonts w:ascii="Times New Roman" w:hAnsi="Times New Roman"/>
          <w:b/>
          <w:kern w:val="3"/>
          <w:sz w:val="24"/>
          <w:szCs w:val="24"/>
          <w:lang w:eastAsia="pl-PL"/>
        </w:rPr>
        <w:t>.</w:t>
      </w:r>
    </w:p>
    <w:p w:rsidR="00CF21B0" w:rsidRPr="00F90550" w:rsidRDefault="00CF21B0" w:rsidP="00F90550">
      <w:pPr>
        <w:widowControl w:val="0"/>
        <w:suppressAutoHyphens/>
        <w:autoSpaceDN w:val="0"/>
        <w:spacing w:after="0"/>
        <w:jc w:val="both"/>
        <w:textAlignment w:val="baseline"/>
        <w:rPr>
          <w:rFonts w:ascii="Times New Roman" w:hAnsi="Times New Roman"/>
          <w:b/>
          <w:kern w:val="3"/>
          <w:sz w:val="24"/>
          <w:szCs w:val="24"/>
          <w:lang w:eastAsia="pl-PL"/>
        </w:rPr>
      </w:pPr>
    </w:p>
    <w:tbl>
      <w:tblPr>
        <w:tblW w:w="499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2"/>
        <w:gridCol w:w="1786"/>
        <w:gridCol w:w="1510"/>
        <w:gridCol w:w="1649"/>
        <w:gridCol w:w="1921"/>
      </w:tblGrid>
      <w:tr w:rsidR="00C43D6A" w:rsidRPr="00CB7E60" w:rsidTr="008812E3">
        <w:trPr>
          <w:tblCellSpacing w:w="0" w:type="dxa"/>
        </w:trPr>
        <w:tc>
          <w:tcPr>
            <w:tcW w:w="1098" w:type="pct"/>
            <w:vMerge w:val="restart"/>
            <w:tcBorders>
              <w:top w:val="single" w:sz="4" w:space="0" w:color="auto"/>
              <w:left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before="100" w:beforeAutospacing="1" w:after="119" w:line="240" w:lineRule="auto"/>
              <w:jc w:val="center"/>
              <w:rPr>
                <w:rFonts w:ascii="Times New Roman" w:eastAsia="Times New Roman" w:hAnsi="Times New Roman"/>
                <w:lang w:eastAsia="pl-PL"/>
              </w:rPr>
            </w:pPr>
            <w:r w:rsidRPr="00C43D6A">
              <w:rPr>
                <w:rFonts w:ascii="Times New Roman" w:eastAsia="Times New Roman" w:hAnsi="Times New Roman"/>
                <w:b/>
                <w:bCs/>
                <w:lang w:eastAsia="pl-PL"/>
              </w:rPr>
              <w:t>Rodzaj udzielonej pomocy</w:t>
            </w:r>
          </w:p>
        </w:tc>
        <w:tc>
          <w:tcPr>
            <w:tcW w:w="390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before="100" w:beforeAutospacing="1" w:after="119" w:line="240" w:lineRule="auto"/>
              <w:jc w:val="center"/>
              <w:rPr>
                <w:rFonts w:ascii="Times New Roman" w:eastAsia="Times New Roman" w:hAnsi="Times New Roman"/>
                <w:lang w:eastAsia="pl-PL"/>
              </w:rPr>
            </w:pPr>
            <w:r w:rsidRPr="00C43D6A">
              <w:rPr>
                <w:rFonts w:ascii="Times New Roman" w:eastAsia="Times New Roman" w:hAnsi="Times New Roman"/>
                <w:b/>
                <w:bCs/>
                <w:lang w:eastAsia="pl-PL"/>
              </w:rPr>
              <w:t>Łączna kwota św</w:t>
            </w:r>
            <w:r>
              <w:rPr>
                <w:rFonts w:ascii="Times New Roman" w:eastAsia="Times New Roman" w:hAnsi="Times New Roman"/>
                <w:b/>
                <w:bCs/>
                <w:lang w:eastAsia="pl-PL"/>
              </w:rPr>
              <w:t>iadczeń dla osób opuszczających</w:t>
            </w:r>
            <w:r w:rsidR="00F90550">
              <w:rPr>
                <w:rFonts w:ascii="Times New Roman" w:eastAsia="Times New Roman" w:hAnsi="Times New Roman"/>
                <w:b/>
                <w:bCs/>
                <w:lang w:eastAsia="pl-PL"/>
              </w:rPr>
              <w:t>:</w:t>
            </w:r>
          </w:p>
        </w:tc>
      </w:tr>
      <w:tr w:rsidR="00C43D6A" w:rsidRPr="00CB7E60" w:rsidTr="008812E3">
        <w:trPr>
          <w:tblCellSpacing w:w="0" w:type="dxa"/>
        </w:trPr>
        <w:tc>
          <w:tcPr>
            <w:tcW w:w="1098" w:type="pct"/>
            <w:vMerge/>
            <w:tcBorders>
              <w:left w:val="single" w:sz="4" w:space="0" w:color="auto"/>
              <w:right w:val="single" w:sz="4" w:space="0" w:color="auto"/>
            </w:tcBorders>
            <w:shd w:val="clear" w:color="auto" w:fill="FFFFFF"/>
            <w:vAlign w:val="center"/>
            <w:hideMark/>
          </w:tcPr>
          <w:p w:rsidR="00C43D6A" w:rsidRPr="00C43D6A" w:rsidRDefault="00C43D6A" w:rsidP="008018EE">
            <w:pPr>
              <w:spacing w:after="0" w:line="240" w:lineRule="auto"/>
              <w:rPr>
                <w:rFonts w:ascii="Times New Roman" w:eastAsia="Times New Roman" w:hAnsi="Times New Roman"/>
                <w:lang w:eastAsia="pl-PL"/>
              </w:rPr>
            </w:pPr>
          </w:p>
        </w:tc>
        <w:tc>
          <w:tcPr>
            <w:tcW w:w="187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after="119"/>
              <w:jc w:val="center"/>
              <w:rPr>
                <w:rFonts w:ascii="Times New Roman" w:eastAsia="Times New Roman" w:hAnsi="Times New Roman"/>
                <w:lang w:eastAsia="pl-PL"/>
              </w:rPr>
            </w:pPr>
            <w:r w:rsidRPr="00C43D6A">
              <w:rPr>
                <w:rFonts w:ascii="Times New Roman" w:eastAsia="Times New Roman" w:hAnsi="Times New Roman"/>
                <w:lang w:eastAsia="pl-PL"/>
              </w:rPr>
              <w:t>Rodziny zastępcze/ RDD</w:t>
            </w:r>
          </w:p>
        </w:tc>
        <w:tc>
          <w:tcPr>
            <w:tcW w:w="202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F90550">
            <w:pPr>
              <w:shd w:val="clear" w:color="auto" w:fill="FFFFFF"/>
              <w:spacing w:after="0" w:line="240" w:lineRule="auto"/>
              <w:jc w:val="center"/>
              <w:rPr>
                <w:rFonts w:ascii="Times New Roman" w:eastAsia="Times New Roman" w:hAnsi="Times New Roman"/>
                <w:lang w:eastAsia="pl-PL"/>
              </w:rPr>
            </w:pPr>
            <w:r w:rsidRPr="00C43D6A">
              <w:rPr>
                <w:rFonts w:ascii="Times New Roman" w:eastAsia="Times New Roman" w:hAnsi="Times New Roman"/>
                <w:lang w:eastAsia="pl-PL"/>
              </w:rPr>
              <w:t>Placówki opiekuńczo – wychowawcze</w:t>
            </w:r>
          </w:p>
        </w:tc>
      </w:tr>
      <w:tr w:rsidR="00C43D6A" w:rsidRPr="00CB7E60" w:rsidTr="008812E3">
        <w:trPr>
          <w:trHeight w:val="1095"/>
          <w:tblCellSpacing w:w="0" w:type="dxa"/>
        </w:trPr>
        <w:tc>
          <w:tcPr>
            <w:tcW w:w="1098" w:type="pct"/>
            <w:vMerge/>
            <w:tcBorders>
              <w:left w:val="single" w:sz="4" w:space="0" w:color="auto"/>
              <w:bottom w:val="single" w:sz="4" w:space="0" w:color="auto"/>
              <w:right w:val="single" w:sz="4" w:space="0" w:color="auto"/>
            </w:tcBorders>
            <w:shd w:val="clear" w:color="auto" w:fill="FFFFFF"/>
            <w:vAlign w:val="center"/>
          </w:tcPr>
          <w:p w:rsidR="00C43D6A" w:rsidRPr="00C43D6A" w:rsidRDefault="00C43D6A" w:rsidP="008018EE">
            <w:pPr>
              <w:shd w:val="clear" w:color="auto" w:fill="FFFFFF"/>
              <w:spacing w:after="0" w:line="240" w:lineRule="auto"/>
              <w:rPr>
                <w:rFonts w:ascii="Times New Roman" w:eastAsia="Times New Roman" w:hAnsi="Times New Roman"/>
                <w:b/>
                <w:bCs/>
                <w:lang w:eastAsia="pl-PL"/>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C43D6A" w:rsidRPr="008A634E" w:rsidRDefault="002F49BC" w:rsidP="008018E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2021</w:t>
            </w:r>
            <w:r w:rsidR="00C43D6A" w:rsidRPr="008A634E">
              <w:rPr>
                <w:rFonts w:ascii="Times New Roman" w:eastAsia="SimSun" w:hAnsi="Times New Roman"/>
                <w:kern w:val="3"/>
                <w:lang w:eastAsia="zh-CN" w:bidi="hi-IN"/>
              </w:rPr>
              <w:t xml:space="preserve"> r.</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C43D6A" w:rsidRPr="008A634E" w:rsidRDefault="002F49BC" w:rsidP="008018E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2022</w:t>
            </w:r>
            <w:r w:rsidR="00C43D6A" w:rsidRPr="008A634E">
              <w:rPr>
                <w:rFonts w:ascii="Times New Roman" w:eastAsia="SimSun" w:hAnsi="Times New Roman"/>
                <w:kern w:val="3"/>
                <w:lang w:eastAsia="zh-CN" w:bidi="hi-IN"/>
              </w:rPr>
              <w:t xml:space="preserve"> r.</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rsidR="00C43D6A" w:rsidRPr="008A634E" w:rsidRDefault="002F49BC" w:rsidP="008018E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2021</w:t>
            </w:r>
            <w:r w:rsidR="00C43D6A" w:rsidRPr="008A634E">
              <w:rPr>
                <w:rFonts w:ascii="Times New Roman" w:eastAsia="SimSun" w:hAnsi="Times New Roman"/>
                <w:kern w:val="3"/>
                <w:lang w:eastAsia="zh-CN" w:bidi="hi-IN"/>
              </w:rPr>
              <w:t xml:space="preserve"> r.</w:t>
            </w: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rsidR="00C43D6A" w:rsidRPr="008A634E" w:rsidRDefault="002F49BC" w:rsidP="008018E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2022</w:t>
            </w:r>
            <w:r w:rsidR="00C43D6A" w:rsidRPr="008A634E">
              <w:rPr>
                <w:rFonts w:ascii="Times New Roman" w:eastAsia="SimSun" w:hAnsi="Times New Roman"/>
                <w:kern w:val="3"/>
                <w:lang w:eastAsia="zh-CN" w:bidi="hi-IN"/>
              </w:rPr>
              <w:t xml:space="preserve"> r.</w:t>
            </w:r>
          </w:p>
        </w:tc>
      </w:tr>
      <w:tr w:rsidR="00C43D6A" w:rsidRPr="00CB7E60" w:rsidTr="008812E3">
        <w:trPr>
          <w:trHeight w:val="1095"/>
          <w:tblCellSpacing w:w="0" w:type="dxa"/>
        </w:trPr>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after="0" w:line="240" w:lineRule="auto"/>
              <w:rPr>
                <w:rFonts w:ascii="Times New Roman" w:eastAsia="Times New Roman" w:hAnsi="Times New Roman"/>
                <w:b/>
                <w:bCs/>
                <w:lang w:eastAsia="pl-PL"/>
              </w:rPr>
            </w:pPr>
            <w:r w:rsidRPr="00C43D6A">
              <w:rPr>
                <w:rFonts w:ascii="Times New Roman" w:eastAsia="Times New Roman" w:hAnsi="Times New Roman"/>
                <w:b/>
                <w:bCs/>
                <w:lang w:eastAsia="pl-PL"/>
              </w:rPr>
              <w:t xml:space="preserve">Pomoc na </w:t>
            </w:r>
          </w:p>
          <w:p w:rsidR="00C43D6A" w:rsidRPr="00C43D6A" w:rsidRDefault="00C43D6A" w:rsidP="008018EE">
            <w:pPr>
              <w:shd w:val="clear" w:color="auto" w:fill="FFFFFF"/>
              <w:spacing w:after="0" w:line="240" w:lineRule="auto"/>
              <w:rPr>
                <w:rFonts w:ascii="Times New Roman" w:eastAsia="Times New Roman" w:hAnsi="Times New Roman"/>
                <w:lang w:eastAsia="pl-PL"/>
              </w:rPr>
            </w:pPr>
            <w:r w:rsidRPr="00C43D6A">
              <w:rPr>
                <w:rFonts w:ascii="Times New Roman" w:eastAsia="Times New Roman" w:hAnsi="Times New Roman"/>
                <w:b/>
                <w:bCs/>
                <w:lang w:eastAsia="pl-PL"/>
              </w:rPr>
              <w:t>kontynuowanie nauki</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8A634E" w:rsidRDefault="000B261B"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184 świadczenia</w:t>
            </w:r>
          </w:p>
          <w:p w:rsidR="00C43D6A" w:rsidRPr="008A634E" w:rsidRDefault="000B261B"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b/>
                <w:bCs/>
                <w:kern w:val="3"/>
                <w:lang w:eastAsia="zh-CN" w:bidi="hi-IN"/>
              </w:rPr>
              <w:t>100.452</w:t>
            </w:r>
            <w:r w:rsidR="007A7632" w:rsidRPr="008A634E">
              <w:rPr>
                <w:rFonts w:ascii="Times New Roman" w:eastAsia="SimSun" w:hAnsi="Times New Roman"/>
                <w:b/>
                <w:bCs/>
                <w:kern w:val="3"/>
                <w:lang w:eastAsia="zh-CN" w:bidi="hi-IN"/>
              </w:rPr>
              <w:t>,</w:t>
            </w:r>
            <w:r w:rsidRPr="008A634E">
              <w:rPr>
                <w:rFonts w:ascii="Times New Roman" w:eastAsia="SimSun" w:hAnsi="Times New Roman"/>
                <w:b/>
                <w:bCs/>
                <w:kern w:val="3"/>
                <w:lang w:eastAsia="zh-CN" w:bidi="hi-IN"/>
              </w:rPr>
              <w:t>67</w:t>
            </w: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175</w:t>
            </w:r>
            <w:r w:rsidR="00C43D6A" w:rsidRPr="008A634E">
              <w:rPr>
                <w:rFonts w:ascii="Times New Roman" w:eastAsia="SimSun" w:hAnsi="Times New Roman"/>
                <w:kern w:val="2"/>
                <w:lang w:eastAsia="zh-CN" w:bidi="hi-IN"/>
              </w:rPr>
              <w:t xml:space="preserve"> świadcze</w:t>
            </w:r>
            <w:r w:rsidRPr="008A634E">
              <w:rPr>
                <w:rFonts w:ascii="Times New Roman" w:eastAsia="SimSun" w:hAnsi="Times New Roman"/>
                <w:kern w:val="2"/>
                <w:lang w:eastAsia="zh-CN" w:bidi="hi-IN"/>
              </w:rPr>
              <w:t>ń</w:t>
            </w:r>
          </w:p>
          <w:p w:rsidR="00C43D6A" w:rsidRPr="008A634E" w:rsidRDefault="002F49BC" w:rsidP="009337AA">
            <w:pPr>
              <w:widowControl w:val="0"/>
              <w:suppressLineNumbers/>
              <w:suppressAutoHyphens/>
              <w:spacing w:after="119"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100.750,09</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8A634E"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52 świadczenia</w:t>
            </w:r>
          </w:p>
          <w:p w:rsidR="00C43D6A" w:rsidRPr="008A634E"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b/>
                <w:bCs/>
                <w:kern w:val="3"/>
                <w:lang w:eastAsia="zh-CN" w:bidi="hi-IN"/>
              </w:rPr>
              <w:t>28.214</w:t>
            </w:r>
            <w:r w:rsidR="00C43D6A" w:rsidRPr="008A634E">
              <w:rPr>
                <w:rFonts w:ascii="Times New Roman" w:eastAsia="SimSun" w:hAnsi="Times New Roman"/>
                <w:b/>
                <w:bCs/>
                <w:kern w:val="3"/>
                <w:lang w:eastAsia="zh-CN" w:bidi="hi-IN"/>
              </w:rPr>
              <w:t>,</w:t>
            </w:r>
            <w:r w:rsidRPr="008A634E">
              <w:rPr>
                <w:rFonts w:ascii="Times New Roman" w:eastAsia="SimSun" w:hAnsi="Times New Roman"/>
                <w:b/>
                <w:bCs/>
                <w:kern w:val="3"/>
                <w:lang w:eastAsia="zh-CN" w:bidi="hi-IN"/>
              </w:rPr>
              <w:t>72</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22</w:t>
            </w:r>
            <w:r w:rsidR="00C43D6A" w:rsidRPr="008A634E">
              <w:rPr>
                <w:rFonts w:ascii="Times New Roman" w:eastAsia="SimSun" w:hAnsi="Times New Roman"/>
                <w:kern w:val="2"/>
                <w:lang w:eastAsia="zh-CN" w:bidi="hi-IN"/>
              </w:rPr>
              <w:t xml:space="preserve"> świadcze</w:t>
            </w:r>
            <w:r w:rsidRPr="008A634E">
              <w:rPr>
                <w:rFonts w:ascii="Times New Roman" w:eastAsia="SimSun" w:hAnsi="Times New Roman"/>
                <w:kern w:val="2"/>
                <w:lang w:eastAsia="zh-CN" w:bidi="hi-IN"/>
              </w:rPr>
              <w:t>nia</w:t>
            </w:r>
          </w:p>
          <w:p w:rsidR="00C43D6A" w:rsidRPr="008A634E" w:rsidRDefault="002F49BC" w:rsidP="009337AA">
            <w:pPr>
              <w:widowControl w:val="0"/>
              <w:suppressLineNumbers/>
              <w:suppressAutoHyphens/>
              <w:spacing w:after="119"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12.016,84</w:t>
            </w:r>
          </w:p>
        </w:tc>
      </w:tr>
      <w:tr w:rsidR="00C43D6A" w:rsidRPr="00CB7E60" w:rsidTr="008812E3">
        <w:trPr>
          <w:trHeight w:val="885"/>
          <w:tblCellSpacing w:w="0" w:type="dxa"/>
        </w:trPr>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before="100" w:beforeAutospacing="1" w:after="119" w:line="240" w:lineRule="auto"/>
              <w:rPr>
                <w:rFonts w:ascii="Times New Roman" w:eastAsia="Times New Roman" w:hAnsi="Times New Roman"/>
                <w:lang w:eastAsia="pl-PL"/>
              </w:rPr>
            </w:pPr>
            <w:r w:rsidRPr="00C43D6A">
              <w:rPr>
                <w:rFonts w:ascii="Times New Roman" w:eastAsia="Times New Roman" w:hAnsi="Times New Roman"/>
                <w:b/>
                <w:bCs/>
                <w:lang w:eastAsia="pl-PL"/>
              </w:rPr>
              <w:t>Pomoc na usamodzielnienie</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8A634E" w:rsidRDefault="000B261B"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10</w:t>
            </w:r>
            <w:r w:rsidR="00C43D6A" w:rsidRPr="008A634E">
              <w:rPr>
                <w:rFonts w:ascii="Times New Roman" w:eastAsia="SimSun" w:hAnsi="Times New Roman"/>
                <w:kern w:val="3"/>
                <w:lang w:eastAsia="zh-CN" w:bidi="hi-IN"/>
              </w:rPr>
              <w:t xml:space="preserve"> świadczeń</w:t>
            </w:r>
          </w:p>
          <w:p w:rsidR="00C43D6A" w:rsidRPr="008A634E" w:rsidRDefault="000B261B"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b/>
                <w:bCs/>
                <w:kern w:val="3"/>
                <w:lang w:eastAsia="zh-CN" w:bidi="hi-IN"/>
              </w:rPr>
              <w:t>51.561</w:t>
            </w:r>
            <w:r w:rsidR="00C43D6A" w:rsidRPr="008A634E">
              <w:rPr>
                <w:rFonts w:ascii="Times New Roman" w:eastAsia="SimSun" w:hAnsi="Times New Roman"/>
                <w:b/>
                <w:bCs/>
                <w:kern w:val="3"/>
                <w:lang w:eastAsia="zh-CN" w:bidi="hi-IN"/>
              </w:rPr>
              <w:t>,00</w:t>
            </w: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SimSun" w:hAnsi="Times New Roman"/>
                <w:kern w:val="2"/>
                <w:lang w:eastAsia="zh-CN" w:bidi="hi-IN"/>
              </w:rPr>
            </w:pPr>
            <w:r w:rsidRPr="008A634E">
              <w:rPr>
                <w:rFonts w:ascii="Times New Roman" w:eastAsia="SimSun" w:hAnsi="Times New Roman"/>
                <w:kern w:val="2"/>
                <w:lang w:eastAsia="zh-CN" w:bidi="hi-IN"/>
              </w:rPr>
              <w:t>5</w:t>
            </w:r>
            <w:r w:rsidR="00C43D6A" w:rsidRPr="008A634E">
              <w:rPr>
                <w:rFonts w:ascii="Times New Roman" w:eastAsia="SimSun" w:hAnsi="Times New Roman"/>
                <w:kern w:val="2"/>
                <w:lang w:eastAsia="zh-CN" w:bidi="hi-IN"/>
              </w:rPr>
              <w:t xml:space="preserve"> świadczeń</w:t>
            </w:r>
          </w:p>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27.060</w:t>
            </w:r>
            <w:r w:rsidR="00C43D6A" w:rsidRPr="008A634E">
              <w:rPr>
                <w:rFonts w:ascii="Times New Roman" w:eastAsia="Times New Roman" w:hAnsi="Times New Roman"/>
                <w:b/>
                <w:lang w:eastAsia="zh-CN"/>
              </w:rPr>
              <w:t>,00</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8A634E" w:rsidRPr="008A634E" w:rsidRDefault="008A634E" w:rsidP="008A634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3</w:t>
            </w:r>
            <w:r w:rsidR="00C43D6A" w:rsidRPr="008A634E">
              <w:rPr>
                <w:rFonts w:ascii="Times New Roman" w:eastAsia="SimSun" w:hAnsi="Times New Roman"/>
                <w:kern w:val="3"/>
                <w:lang w:eastAsia="zh-CN" w:bidi="hi-IN"/>
              </w:rPr>
              <w:t xml:space="preserve"> świadcze</w:t>
            </w:r>
            <w:r w:rsidRPr="008A634E">
              <w:rPr>
                <w:rFonts w:ascii="Times New Roman" w:eastAsia="SimSun" w:hAnsi="Times New Roman"/>
                <w:kern w:val="3"/>
                <w:lang w:eastAsia="zh-CN" w:bidi="hi-IN"/>
              </w:rPr>
              <w:t>nia</w:t>
            </w:r>
          </w:p>
          <w:p w:rsidR="00C43D6A" w:rsidRPr="008A634E" w:rsidRDefault="008A634E" w:rsidP="008A634E">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b/>
                <w:bCs/>
                <w:kern w:val="3"/>
                <w:lang w:eastAsia="zh-CN" w:bidi="hi-IN"/>
              </w:rPr>
              <w:t>22.374</w:t>
            </w:r>
            <w:r w:rsidR="00C43D6A" w:rsidRPr="008A634E">
              <w:rPr>
                <w:rFonts w:ascii="Times New Roman" w:eastAsia="SimSun" w:hAnsi="Times New Roman"/>
                <w:b/>
                <w:bCs/>
                <w:kern w:val="3"/>
                <w:lang w:eastAsia="zh-CN" w:bidi="hi-IN"/>
              </w:rPr>
              <w:t>,</w:t>
            </w:r>
            <w:r w:rsidRPr="008A634E">
              <w:rPr>
                <w:rFonts w:ascii="Times New Roman" w:eastAsia="SimSun" w:hAnsi="Times New Roman"/>
                <w:b/>
                <w:bCs/>
                <w:kern w:val="3"/>
                <w:lang w:eastAsia="zh-CN" w:bidi="hi-IN"/>
              </w:rPr>
              <w:t>00</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3</w:t>
            </w:r>
            <w:r w:rsidR="00C43D6A" w:rsidRPr="008A634E">
              <w:rPr>
                <w:rFonts w:ascii="Times New Roman" w:eastAsia="SimSun" w:hAnsi="Times New Roman"/>
                <w:kern w:val="2"/>
                <w:lang w:eastAsia="zh-CN" w:bidi="hi-IN"/>
              </w:rPr>
              <w:t xml:space="preserve"> świadczenia</w:t>
            </w:r>
          </w:p>
          <w:p w:rsidR="00C43D6A" w:rsidRPr="008A634E" w:rsidRDefault="002F49BC" w:rsidP="009337AA">
            <w:pPr>
              <w:widowControl w:val="0"/>
              <w:suppressLineNumbers/>
              <w:suppressAutoHyphens/>
              <w:spacing w:after="119"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23.517</w:t>
            </w:r>
            <w:r w:rsidR="00C43D6A" w:rsidRPr="008A634E">
              <w:rPr>
                <w:rFonts w:ascii="Times New Roman" w:eastAsia="Times New Roman" w:hAnsi="Times New Roman"/>
                <w:b/>
                <w:lang w:eastAsia="zh-CN"/>
              </w:rPr>
              <w:t>,00</w:t>
            </w:r>
          </w:p>
        </w:tc>
      </w:tr>
      <w:tr w:rsidR="00C43D6A" w:rsidRPr="00CB7E60" w:rsidTr="008812E3">
        <w:trPr>
          <w:trHeight w:val="1084"/>
          <w:tblCellSpacing w:w="0" w:type="dxa"/>
        </w:trPr>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before="100" w:beforeAutospacing="1" w:after="119" w:line="240" w:lineRule="auto"/>
              <w:rPr>
                <w:rFonts w:ascii="Times New Roman" w:eastAsia="Times New Roman" w:hAnsi="Times New Roman"/>
                <w:lang w:eastAsia="pl-PL"/>
              </w:rPr>
            </w:pPr>
            <w:r w:rsidRPr="00C43D6A">
              <w:rPr>
                <w:rFonts w:ascii="Times New Roman" w:eastAsia="Times New Roman" w:hAnsi="Times New Roman"/>
                <w:b/>
                <w:bCs/>
                <w:lang w:eastAsia="pl-PL"/>
              </w:rPr>
              <w:t>Pomoc na zagospodarowanie</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8A634E" w:rsidRDefault="000B261B"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8</w:t>
            </w:r>
            <w:r w:rsidR="00C43D6A" w:rsidRPr="008A634E">
              <w:rPr>
                <w:rFonts w:ascii="Times New Roman" w:eastAsia="SimSun" w:hAnsi="Times New Roman"/>
                <w:kern w:val="3"/>
                <w:lang w:eastAsia="zh-CN" w:bidi="hi-IN"/>
              </w:rPr>
              <w:t xml:space="preserve"> świadczeń</w:t>
            </w:r>
          </w:p>
          <w:p w:rsidR="00C43D6A" w:rsidRPr="008A634E"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b/>
                <w:bCs/>
                <w:kern w:val="3"/>
                <w:lang w:eastAsia="zh-CN" w:bidi="hi-IN"/>
              </w:rPr>
              <w:t>13.324</w:t>
            </w:r>
            <w:r w:rsidR="00C43D6A" w:rsidRPr="008A634E">
              <w:rPr>
                <w:rFonts w:ascii="Times New Roman" w:eastAsia="SimSun" w:hAnsi="Times New Roman"/>
                <w:b/>
                <w:bCs/>
                <w:kern w:val="3"/>
                <w:lang w:eastAsia="zh-CN" w:bidi="hi-IN"/>
              </w:rPr>
              <w:t>,00</w:t>
            </w:r>
          </w:p>
          <w:p w:rsidR="00C43D6A" w:rsidRPr="008A634E" w:rsidRDefault="00C43D6A"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p>
          <w:p w:rsidR="00C43D6A" w:rsidRPr="008A634E" w:rsidRDefault="00C43D6A"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8</w:t>
            </w:r>
            <w:r w:rsidR="00C43D6A" w:rsidRPr="008A634E">
              <w:rPr>
                <w:rFonts w:ascii="Times New Roman" w:eastAsia="SimSun" w:hAnsi="Times New Roman"/>
                <w:kern w:val="2"/>
                <w:lang w:eastAsia="zh-CN" w:bidi="hi-IN"/>
              </w:rPr>
              <w:t xml:space="preserve"> świadczeń</w:t>
            </w:r>
          </w:p>
          <w:p w:rsidR="00C43D6A" w:rsidRPr="008A634E" w:rsidRDefault="002F49BC" w:rsidP="009337AA">
            <w:pPr>
              <w:widowControl w:val="0"/>
              <w:suppressLineNumbers/>
              <w:suppressAutoHyphens/>
              <w:spacing w:after="119" w:line="240" w:lineRule="auto"/>
              <w:jc w:val="center"/>
              <w:textAlignment w:val="baseline"/>
              <w:rPr>
                <w:rFonts w:ascii="Times New Roman" w:eastAsia="Times New Roman" w:hAnsi="Times New Roman"/>
                <w:lang w:eastAsia="zh-CN"/>
              </w:rPr>
            </w:pPr>
            <w:r w:rsidRPr="008A634E">
              <w:rPr>
                <w:rFonts w:ascii="Times New Roman" w:eastAsia="Times New Roman" w:hAnsi="Times New Roman"/>
                <w:b/>
                <w:lang w:eastAsia="zh-CN"/>
              </w:rPr>
              <w:t>19.512</w:t>
            </w:r>
            <w:r w:rsidR="00C43D6A" w:rsidRPr="008A634E">
              <w:rPr>
                <w:rFonts w:ascii="Times New Roman" w:eastAsia="Times New Roman" w:hAnsi="Times New Roman"/>
                <w:b/>
                <w:lang w:eastAsia="zh-CN"/>
              </w:rPr>
              <w:t>,00</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8A634E" w:rsidRDefault="008A634E" w:rsidP="009337AA">
            <w:pPr>
              <w:widowControl w:val="0"/>
              <w:suppressLineNumbers/>
              <w:shd w:val="clear" w:color="auto" w:fill="FFFFFF"/>
              <w:suppressAutoHyphens/>
              <w:autoSpaceDN w:val="0"/>
              <w:spacing w:after="119"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w:t>
            </w:r>
            <w:r w:rsidR="00C43D6A" w:rsidRPr="008A634E">
              <w:rPr>
                <w:rFonts w:ascii="Times New Roman" w:eastAsia="SimSun" w:hAnsi="Times New Roman"/>
                <w:kern w:val="3"/>
                <w:lang w:eastAsia="zh-CN" w:bidi="hi-IN"/>
              </w:rPr>
              <w:t xml:space="preserve"> świadc</w:t>
            </w:r>
            <w:r w:rsidRPr="008A634E">
              <w:rPr>
                <w:rFonts w:ascii="Times New Roman" w:eastAsia="SimSun" w:hAnsi="Times New Roman"/>
                <w:kern w:val="3"/>
                <w:lang w:eastAsia="zh-CN" w:bidi="hi-IN"/>
              </w:rPr>
              <w:t>zenia</w:t>
            </w:r>
            <w:r w:rsidR="00C43D6A" w:rsidRPr="008A634E">
              <w:rPr>
                <w:rFonts w:ascii="Times New Roman" w:eastAsia="SimSun" w:hAnsi="Times New Roman"/>
                <w:kern w:val="3"/>
                <w:lang w:eastAsia="zh-CN" w:bidi="hi-IN"/>
              </w:rPr>
              <w:br/>
            </w:r>
            <w:r w:rsidRPr="008A634E">
              <w:rPr>
                <w:rFonts w:ascii="Times New Roman" w:eastAsia="SimSun" w:hAnsi="Times New Roman"/>
                <w:b/>
                <w:kern w:val="3"/>
                <w:lang w:eastAsia="zh-CN" w:bidi="hi-IN"/>
              </w:rPr>
              <w:t>4.467</w:t>
            </w:r>
            <w:r w:rsidR="00C43D6A" w:rsidRPr="008A634E">
              <w:rPr>
                <w:rFonts w:ascii="Times New Roman" w:eastAsia="SimSun" w:hAnsi="Times New Roman"/>
                <w:b/>
                <w:kern w:val="3"/>
                <w:lang w:eastAsia="zh-CN" w:bidi="hi-IN"/>
              </w:rPr>
              <w:t>,00</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C43D6A"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4 świadczenia</w:t>
            </w:r>
          </w:p>
          <w:p w:rsidR="00C43D6A" w:rsidRPr="008A634E" w:rsidRDefault="002F49BC" w:rsidP="009337AA">
            <w:pPr>
              <w:widowControl w:val="0"/>
              <w:suppressLineNumbers/>
              <w:suppressAutoHyphens/>
              <w:spacing w:after="119"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8.909</w:t>
            </w:r>
            <w:r w:rsidR="00C43D6A" w:rsidRPr="008A634E">
              <w:rPr>
                <w:rFonts w:ascii="Times New Roman" w:eastAsia="Times New Roman" w:hAnsi="Times New Roman"/>
                <w:b/>
                <w:lang w:eastAsia="zh-CN"/>
              </w:rPr>
              <w:t>,00</w:t>
            </w:r>
          </w:p>
        </w:tc>
      </w:tr>
      <w:tr w:rsidR="00C43D6A" w:rsidRPr="00CB7E60" w:rsidTr="008812E3">
        <w:trPr>
          <w:trHeight w:val="68"/>
          <w:tblCellSpacing w:w="0" w:type="dxa"/>
        </w:trPr>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3D6A" w:rsidRPr="00C43D6A" w:rsidRDefault="00C43D6A" w:rsidP="008018EE">
            <w:pPr>
              <w:shd w:val="clear" w:color="auto" w:fill="FFFFFF"/>
              <w:spacing w:before="100" w:beforeAutospacing="1" w:after="119" w:line="240" w:lineRule="auto"/>
              <w:rPr>
                <w:rFonts w:ascii="Times New Roman" w:eastAsia="Times New Roman" w:hAnsi="Times New Roman"/>
                <w:lang w:eastAsia="pl-PL"/>
              </w:rPr>
            </w:pPr>
            <w:r w:rsidRPr="00C43D6A">
              <w:rPr>
                <w:rFonts w:ascii="Times New Roman" w:eastAsia="Times New Roman" w:hAnsi="Times New Roman"/>
                <w:b/>
                <w:bCs/>
                <w:lang w:eastAsia="pl-PL"/>
              </w:rPr>
              <w:t>Razem</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EF01BF"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8A634E">
              <w:rPr>
                <w:rFonts w:ascii="Times New Roman" w:eastAsia="SimSun" w:hAnsi="Times New Roman"/>
                <w:kern w:val="3"/>
                <w:lang w:eastAsia="zh-CN" w:bidi="hi-IN"/>
              </w:rPr>
              <w:t>202 świadcze</w:t>
            </w:r>
            <w:r w:rsidR="00EF01BF">
              <w:rPr>
                <w:rFonts w:ascii="Times New Roman" w:eastAsia="SimSun" w:hAnsi="Times New Roman"/>
                <w:kern w:val="3"/>
                <w:lang w:eastAsia="zh-CN" w:bidi="hi-IN"/>
              </w:rPr>
              <w:t>nia</w:t>
            </w:r>
          </w:p>
          <w:p w:rsidR="00C43D6A" w:rsidRPr="008A634E"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b/>
                <w:bCs/>
                <w:kern w:val="3"/>
                <w:lang w:eastAsia="zh-CN" w:bidi="hi-IN"/>
              </w:rPr>
            </w:pPr>
            <w:r w:rsidRPr="008A634E">
              <w:rPr>
                <w:rFonts w:ascii="Times New Roman" w:eastAsia="SimSun" w:hAnsi="Times New Roman"/>
                <w:b/>
                <w:bCs/>
                <w:kern w:val="3"/>
                <w:lang w:eastAsia="zh-CN" w:bidi="hi-IN"/>
              </w:rPr>
              <w:t>165.337,67</w:t>
            </w:r>
          </w:p>
          <w:p w:rsidR="00C43D6A" w:rsidRPr="008A634E" w:rsidRDefault="00C43D6A"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SimSun" w:hAnsi="Times New Roman"/>
                <w:kern w:val="2"/>
                <w:lang w:eastAsia="zh-CN" w:bidi="hi-IN"/>
              </w:rPr>
            </w:pPr>
            <w:r w:rsidRPr="008A634E">
              <w:rPr>
                <w:rFonts w:ascii="Times New Roman" w:eastAsia="SimSun" w:hAnsi="Times New Roman"/>
                <w:kern w:val="2"/>
                <w:lang w:eastAsia="zh-CN" w:bidi="hi-IN"/>
              </w:rPr>
              <w:t>188</w:t>
            </w:r>
            <w:r w:rsidR="00C43D6A" w:rsidRPr="008A634E">
              <w:rPr>
                <w:rFonts w:ascii="Times New Roman" w:eastAsia="SimSun" w:hAnsi="Times New Roman"/>
                <w:kern w:val="2"/>
                <w:lang w:eastAsia="zh-CN" w:bidi="hi-IN"/>
              </w:rPr>
              <w:t xml:space="preserve"> świadczeń</w:t>
            </w:r>
          </w:p>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b/>
                <w:lang w:eastAsia="zh-CN"/>
              </w:rPr>
            </w:pPr>
            <w:r w:rsidRPr="008A634E">
              <w:rPr>
                <w:rFonts w:ascii="Times New Roman" w:eastAsia="SimSun" w:hAnsi="Times New Roman"/>
                <w:b/>
                <w:kern w:val="2"/>
                <w:lang w:eastAsia="zh-CN" w:bidi="hi-IN"/>
              </w:rPr>
              <w:t>147.322</w:t>
            </w:r>
            <w:r w:rsidR="00C43D6A" w:rsidRPr="008A634E">
              <w:rPr>
                <w:rFonts w:ascii="Times New Roman" w:eastAsia="SimSun" w:hAnsi="Times New Roman"/>
                <w:b/>
                <w:kern w:val="2"/>
                <w:lang w:eastAsia="zh-CN" w:bidi="hi-IN"/>
              </w:rPr>
              <w:t>,</w:t>
            </w:r>
            <w:r w:rsidRPr="008A634E">
              <w:rPr>
                <w:rFonts w:ascii="Times New Roman" w:eastAsia="SimSun" w:hAnsi="Times New Roman"/>
                <w:b/>
                <w:kern w:val="2"/>
                <w:lang w:eastAsia="zh-CN" w:bidi="hi-IN"/>
              </w:rPr>
              <w:t>09</w:t>
            </w:r>
          </w:p>
          <w:p w:rsidR="00C43D6A" w:rsidRPr="008A634E" w:rsidRDefault="00C43D6A" w:rsidP="009337AA">
            <w:pPr>
              <w:widowControl w:val="0"/>
              <w:suppressLineNumbers/>
              <w:suppressAutoHyphens/>
              <w:spacing w:after="0" w:line="240" w:lineRule="auto"/>
              <w:jc w:val="center"/>
              <w:textAlignment w:val="baseline"/>
              <w:rPr>
                <w:rFonts w:ascii="Times New Roman" w:eastAsia="Times New Roman" w:hAnsi="Times New Roman"/>
                <w:lang w:eastAsia="zh-CN"/>
              </w:rPr>
            </w:pP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C43D6A" w:rsidRPr="003D2513" w:rsidRDefault="008A634E"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3D2513">
              <w:rPr>
                <w:rFonts w:ascii="Times New Roman" w:eastAsia="SimSun" w:hAnsi="Times New Roman"/>
                <w:kern w:val="3"/>
                <w:lang w:eastAsia="zh-CN" w:bidi="hi-IN"/>
              </w:rPr>
              <w:t>57 świadczeń</w:t>
            </w:r>
          </w:p>
          <w:p w:rsidR="00C43D6A" w:rsidRPr="008A634E" w:rsidRDefault="003D2513" w:rsidP="009337AA">
            <w:pPr>
              <w:widowControl w:val="0"/>
              <w:suppressLineNumbers/>
              <w:shd w:val="clear" w:color="auto" w:fill="FFFFFF"/>
              <w:suppressAutoHyphens/>
              <w:autoSpaceDN w:val="0"/>
              <w:spacing w:after="0" w:line="240" w:lineRule="auto"/>
              <w:jc w:val="center"/>
              <w:textAlignment w:val="baseline"/>
              <w:rPr>
                <w:rFonts w:ascii="Times New Roman" w:eastAsia="SimSun" w:hAnsi="Times New Roman"/>
                <w:kern w:val="3"/>
                <w:lang w:eastAsia="zh-CN" w:bidi="hi-IN"/>
              </w:rPr>
            </w:pPr>
            <w:r w:rsidRPr="003D2513">
              <w:rPr>
                <w:rFonts w:ascii="Times New Roman" w:eastAsia="SimSun" w:hAnsi="Times New Roman"/>
                <w:b/>
                <w:bCs/>
                <w:kern w:val="3"/>
                <w:lang w:eastAsia="zh-CN" w:bidi="hi-IN"/>
              </w:rPr>
              <w:t>55.0</w:t>
            </w:r>
            <w:r w:rsidR="008A634E" w:rsidRPr="003D2513">
              <w:rPr>
                <w:rFonts w:ascii="Times New Roman" w:eastAsia="SimSun" w:hAnsi="Times New Roman"/>
                <w:b/>
                <w:bCs/>
                <w:kern w:val="3"/>
                <w:lang w:eastAsia="zh-CN" w:bidi="hi-IN"/>
              </w:rPr>
              <w:t>55</w:t>
            </w:r>
            <w:r w:rsidR="00C43D6A" w:rsidRPr="003D2513">
              <w:rPr>
                <w:rFonts w:ascii="Times New Roman" w:eastAsia="SimSun" w:hAnsi="Times New Roman"/>
                <w:b/>
                <w:bCs/>
                <w:kern w:val="3"/>
                <w:lang w:eastAsia="zh-CN" w:bidi="hi-IN"/>
              </w:rPr>
              <w:t>,</w:t>
            </w:r>
            <w:r w:rsidR="008A634E" w:rsidRPr="003D2513">
              <w:rPr>
                <w:rFonts w:ascii="Times New Roman" w:eastAsia="SimSun" w:hAnsi="Times New Roman"/>
                <w:b/>
                <w:bCs/>
                <w:kern w:val="3"/>
                <w:lang w:eastAsia="zh-CN" w:bidi="hi-IN"/>
              </w:rPr>
              <w:t>72</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lang w:eastAsia="zh-CN"/>
              </w:rPr>
            </w:pPr>
            <w:r w:rsidRPr="008A634E">
              <w:rPr>
                <w:rFonts w:ascii="Times New Roman" w:eastAsia="SimSun" w:hAnsi="Times New Roman"/>
                <w:kern w:val="2"/>
                <w:lang w:eastAsia="zh-CN" w:bidi="hi-IN"/>
              </w:rPr>
              <w:t>29</w:t>
            </w:r>
            <w:r w:rsidR="00C43D6A" w:rsidRPr="008A634E">
              <w:rPr>
                <w:rFonts w:ascii="Times New Roman" w:eastAsia="SimSun" w:hAnsi="Times New Roman"/>
                <w:kern w:val="2"/>
                <w:lang w:eastAsia="zh-CN" w:bidi="hi-IN"/>
              </w:rPr>
              <w:t xml:space="preserve"> świadczeń</w:t>
            </w:r>
          </w:p>
          <w:p w:rsidR="00C43D6A" w:rsidRPr="008A634E" w:rsidRDefault="002F49BC" w:rsidP="009337AA">
            <w:pPr>
              <w:widowControl w:val="0"/>
              <w:suppressLineNumbers/>
              <w:suppressAutoHyphens/>
              <w:spacing w:after="0" w:line="240" w:lineRule="auto"/>
              <w:jc w:val="center"/>
              <w:textAlignment w:val="baseline"/>
              <w:rPr>
                <w:rFonts w:ascii="Times New Roman" w:eastAsia="Times New Roman" w:hAnsi="Times New Roman"/>
                <w:b/>
                <w:lang w:eastAsia="zh-CN"/>
              </w:rPr>
            </w:pPr>
            <w:r w:rsidRPr="008A634E">
              <w:rPr>
                <w:rFonts w:ascii="Times New Roman" w:eastAsia="Times New Roman" w:hAnsi="Times New Roman"/>
                <w:b/>
                <w:lang w:eastAsia="zh-CN"/>
              </w:rPr>
              <w:t>44.442</w:t>
            </w:r>
            <w:r w:rsidR="007A7632" w:rsidRPr="008A634E">
              <w:rPr>
                <w:rFonts w:ascii="Times New Roman" w:eastAsia="Times New Roman" w:hAnsi="Times New Roman"/>
                <w:b/>
                <w:lang w:eastAsia="zh-CN"/>
              </w:rPr>
              <w:t>,</w:t>
            </w:r>
            <w:r w:rsidRPr="008A634E">
              <w:rPr>
                <w:rFonts w:ascii="Times New Roman" w:eastAsia="Times New Roman" w:hAnsi="Times New Roman"/>
                <w:b/>
                <w:lang w:eastAsia="zh-CN"/>
              </w:rPr>
              <w:t>84</w:t>
            </w:r>
          </w:p>
        </w:tc>
      </w:tr>
    </w:tbl>
    <w:p w:rsidR="00E012DF" w:rsidRPr="003D2513" w:rsidRDefault="00C43D6A" w:rsidP="003D2513">
      <w:pPr>
        <w:widowControl w:val="0"/>
        <w:suppressAutoHyphens/>
        <w:autoSpaceDN w:val="0"/>
        <w:spacing w:after="0"/>
        <w:jc w:val="both"/>
        <w:textAlignment w:val="baseline"/>
        <w:rPr>
          <w:rFonts w:ascii="Times New Roman" w:hAnsi="Times New Roman"/>
          <w:i/>
          <w:kern w:val="3"/>
          <w:lang w:eastAsia="pl-PL"/>
        </w:rPr>
      </w:pPr>
      <w:r w:rsidRPr="00C43D6A">
        <w:rPr>
          <w:rFonts w:ascii="Times New Roman" w:hAnsi="Times New Roman"/>
          <w:i/>
          <w:kern w:val="3"/>
          <w:lang w:eastAsia="pl-PL"/>
        </w:rPr>
        <w:t>Źródło: opracowanie własne</w:t>
      </w:r>
      <w:r>
        <w:rPr>
          <w:rFonts w:ascii="Times New Roman" w:hAnsi="Times New Roman"/>
          <w:i/>
          <w:kern w:val="3"/>
          <w:lang w:eastAsia="pl-PL"/>
        </w:rPr>
        <w:t>.</w:t>
      </w:r>
    </w:p>
    <w:p w:rsidR="00C44698" w:rsidRPr="00C44698" w:rsidRDefault="00C44698" w:rsidP="00D515E5">
      <w:pPr>
        <w:spacing w:line="360" w:lineRule="auto"/>
        <w:jc w:val="both"/>
        <w:rPr>
          <w:rFonts w:ascii="Times New Roman" w:hAnsi="Times New Roman"/>
          <w:b/>
          <w:sz w:val="24"/>
          <w:szCs w:val="24"/>
        </w:rPr>
      </w:pPr>
      <w:r w:rsidRPr="00C44698">
        <w:rPr>
          <w:rFonts w:ascii="Times New Roman" w:hAnsi="Times New Roman"/>
          <w:b/>
          <w:sz w:val="24"/>
          <w:szCs w:val="24"/>
        </w:rPr>
        <w:lastRenderedPageBreak/>
        <w:t>III.</w:t>
      </w:r>
      <w:r w:rsidR="00072E85">
        <w:rPr>
          <w:rFonts w:ascii="Times New Roman" w:hAnsi="Times New Roman"/>
          <w:b/>
          <w:sz w:val="24"/>
          <w:szCs w:val="24"/>
        </w:rPr>
        <w:t xml:space="preserve"> </w:t>
      </w:r>
      <w:r w:rsidRPr="00C44698">
        <w:rPr>
          <w:rFonts w:ascii="Times New Roman" w:hAnsi="Times New Roman"/>
          <w:b/>
          <w:sz w:val="24"/>
          <w:szCs w:val="24"/>
        </w:rPr>
        <w:t xml:space="preserve">4. WSPARCIE RODZIN ZASTĘPCZYCH, RODZINNYCH DOMÓW DZIECKA, PLACÓWEK OPIEKUŃCZO – WYCHOWAWCZYCH, A TAKŻE  DZIECI </w:t>
      </w:r>
      <w:r w:rsidR="00B768E4">
        <w:rPr>
          <w:rFonts w:ascii="Times New Roman" w:hAnsi="Times New Roman"/>
          <w:b/>
          <w:sz w:val="24"/>
          <w:szCs w:val="24"/>
        </w:rPr>
        <w:t>I MŁODZIEŻY ZE SPECJALNYMI</w:t>
      </w:r>
      <w:r w:rsidRPr="00C44698">
        <w:rPr>
          <w:rFonts w:ascii="Times New Roman" w:hAnsi="Times New Roman"/>
          <w:b/>
          <w:sz w:val="24"/>
          <w:szCs w:val="24"/>
        </w:rPr>
        <w:t xml:space="preserve"> POTRZEBAMI </w:t>
      </w:r>
    </w:p>
    <w:p w:rsidR="0023159D" w:rsidRPr="00E540C7" w:rsidRDefault="00C44698" w:rsidP="005F2767">
      <w:pPr>
        <w:pStyle w:val="Nagwek1"/>
        <w:spacing w:line="360" w:lineRule="auto"/>
        <w:ind w:firstLine="708"/>
        <w:jc w:val="both"/>
        <w:rPr>
          <w:rFonts w:ascii="Times New Roman" w:hAnsi="Times New Roman"/>
          <w:color w:val="auto"/>
          <w:sz w:val="26"/>
          <w:szCs w:val="26"/>
        </w:rPr>
      </w:pPr>
      <w:r w:rsidRPr="00C44698">
        <w:rPr>
          <w:rFonts w:ascii="Times New Roman" w:hAnsi="Times New Roman"/>
          <w:b w:val="0"/>
          <w:color w:val="auto"/>
          <w:sz w:val="26"/>
          <w:szCs w:val="26"/>
        </w:rPr>
        <w:t>W ramach wsparcia</w:t>
      </w:r>
      <w:r>
        <w:rPr>
          <w:rFonts w:ascii="Times New Roman" w:hAnsi="Times New Roman"/>
          <w:color w:val="auto"/>
          <w:sz w:val="26"/>
          <w:szCs w:val="26"/>
        </w:rPr>
        <w:t xml:space="preserve"> </w:t>
      </w:r>
      <w:r w:rsidRPr="00C44698">
        <w:rPr>
          <w:rFonts w:ascii="Times New Roman" w:hAnsi="Times New Roman"/>
          <w:b w:val="0"/>
          <w:color w:val="auto"/>
          <w:sz w:val="24"/>
          <w:szCs w:val="24"/>
        </w:rPr>
        <w:t>rodzin zastępczych, rodzinnych domów dziecka, placówek opiek</w:t>
      </w:r>
      <w:r w:rsidR="00FB00B1">
        <w:rPr>
          <w:rFonts w:ascii="Times New Roman" w:hAnsi="Times New Roman"/>
          <w:b w:val="0"/>
          <w:color w:val="auto"/>
          <w:sz w:val="24"/>
          <w:szCs w:val="24"/>
        </w:rPr>
        <w:t xml:space="preserve">uńczo – wychowawczych, a także </w:t>
      </w:r>
      <w:r w:rsidRPr="00C44698">
        <w:rPr>
          <w:rFonts w:ascii="Times New Roman" w:hAnsi="Times New Roman"/>
          <w:b w:val="0"/>
          <w:color w:val="auto"/>
          <w:sz w:val="24"/>
          <w:szCs w:val="24"/>
        </w:rPr>
        <w:t xml:space="preserve">dzieci i młodzieży ze </w:t>
      </w:r>
      <w:r w:rsidR="00FB00B1">
        <w:rPr>
          <w:rFonts w:ascii="Times New Roman" w:hAnsi="Times New Roman"/>
          <w:b w:val="0"/>
          <w:color w:val="auto"/>
          <w:sz w:val="24"/>
          <w:szCs w:val="24"/>
        </w:rPr>
        <w:t>specjalnym</w:t>
      </w:r>
      <w:r w:rsidRPr="00C44698">
        <w:rPr>
          <w:rFonts w:ascii="Times New Roman" w:hAnsi="Times New Roman"/>
          <w:b w:val="0"/>
          <w:color w:val="auto"/>
          <w:sz w:val="24"/>
          <w:szCs w:val="24"/>
        </w:rPr>
        <w:t>i potrzebami</w:t>
      </w:r>
      <w:r>
        <w:rPr>
          <w:rFonts w:ascii="Times New Roman" w:hAnsi="Times New Roman"/>
          <w:b w:val="0"/>
          <w:color w:val="auto"/>
          <w:sz w:val="24"/>
          <w:szCs w:val="24"/>
        </w:rPr>
        <w:t>, Powiatowe Centrum Pomocy Rodzinie w Bytowie podejmuje szereg działań, do których należy m.in.:</w:t>
      </w:r>
    </w:p>
    <w:p w:rsidR="00EB59F0" w:rsidRDefault="00C44698" w:rsidP="000941D6">
      <w:pPr>
        <w:tabs>
          <w:tab w:val="left" w:pos="284"/>
        </w:tabs>
        <w:spacing w:after="0" w:line="360" w:lineRule="auto"/>
        <w:jc w:val="both"/>
        <w:rPr>
          <w:rFonts w:ascii="Times New Roman" w:eastAsia="Times New Roman" w:hAnsi="Times New Roman"/>
          <w:sz w:val="24"/>
          <w:szCs w:val="24"/>
          <w:lang w:eastAsia="pl-PL"/>
        </w:rPr>
      </w:pPr>
      <w:r>
        <w:rPr>
          <w:rFonts w:ascii="Times New Roman" w:hAnsi="Times New Roman"/>
          <w:sz w:val="24"/>
          <w:szCs w:val="24"/>
        </w:rPr>
        <w:t xml:space="preserve">- </w:t>
      </w:r>
      <w:r w:rsidRPr="000941D6">
        <w:rPr>
          <w:rFonts w:ascii="Times New Roman" w:hAnsi="Times New Roman"/>
          <w:sz w:val="24"/>
          <w:szCs w:val="24"/>
        </w:rPr>
        <w:t>w</w:t>
      </w:r>
      <w:r w:rsidR="00257A43" w:rsidRPr="000941D6">
        <w:rPr>
          <w:rFonts w:ascii="Times New Roman" w:hAnsi="Times New Roman"/>
          <w:sz w:val="24"/>
          <w:szCs w:val="24"/>
        </w:rPr>
        <w:t xml:space="preserve"> powiecie bytowskim zgodnie z art. 77 ustawy o wspieraniu rodziny i systemie pieczy zastępczej w celu profesjonalizowania wsparcia rodzin zastępczych i rodzinnych domów dziecka na ich wniosek obejmuje się opieką koordynatora rodzinnej pieczy zastępczej. </w:t>
      </w:r>
      <w:r w:rsidR="007A7632">
        <w:rPr>
          <w:rFonts w:ascii="Times New Roman" w:hAnsi="Times New Roman"/>
          <w:sz w:val="24"/>
          <w:szCs w:val="24"/>
        </w:rPr>
        <w:t xml:space="preserve">                   </w:t>
      </w:r>
      <w:r w:rsidR="002356DA">
        <w:rPr>
          <w:rFonts w:ascii="Times New Roman" w:eastAsia="Times New Roman" w:hAnsi="Times New Roman"/>
          <w:sz w:val="24"/>
          <w:szCs w:val="24"/>
          <w:lang w:eastAsia="pl-PL"/>
        </w:rPr>
        <w:t xml:space="preserve">W 2021 r. </w:t>
      </w:r>
      <w:r w:rsidRPr="000941D6">
        <w:rPr>
          <w:rFonts w:ascii="Times New Roman" w:eastAsia="Times New Roman" w:hAnsi="Times New Roman"/>
          <w:sz w:val="24"/>
          <w:szCs w:val="24"/>
          <w:lang w:eastAsia="pl-PL"/>
        </w:rPr>
        <w:t>Powiatowe Centrum Pomocy Rodzinie w Bytowie zatrudniało 3 koordynatorów rodzinnej pieczy zastępczej na umowę o pracę oraz 3 k</w:t>
      </w:r>
      <w:r w:rsidR="00EB59F0">
        <w:rPr>
          <w:rFonts w:ascii="Times New Roman" w:eastAsia="Times New Roman" w:hAnsi="Times New Roman"/>
          <w:sz w:val="24"/>
          <w:szCs w:val="24"/>
          <w:lang w:eastAsia="pl-PL"/>
        </w:rPr>
        <w:t xml:space="preserve">oordynatorów na umowę zlecenie. Natomiast w 2022r. </w:t>
      </w:r>
      <w:r w:rsidR="00EB59F0" w:rsidRPr="000941D6">
        <w:rPr>
          <w:rFonts w:ascii="Times New Roman" w:eastAsia="Times New Roman" w:hAnsi="Times New Roman"/>
          <w:sz w:val="24"/>
          <w:szCs w:val="24"/>
          <w:lang w:eastAsia="pl-PL"/>
        </w:rPr>
        <w:t xml:space="preserve">Powiatowe Centrum Pomocy </w:t>
      </w:r>
      <w:r w:rsidR="00EB59F0">
        <w:rPr>
          <w:rFonts w:ascii="Times New Roman" w:eastAsia="Times New Roman" w:hAnsi="Times New Roman"/>
          <w:sz w:val="24"/>
          <w:szCs w:val="24"/>
          <w:lang w:eastAsia="pl-PL"/>
        </w:rPr>
        <w:t xml:space="preserve">Rodzinie w Bytowie zatrudniało </w:t>
      </w:r>
      <w:r w:rsidR="00072E85">
        <w:rPr>
          <w:rFonts w:ascii="Times New Roman" w:eastAsia="Times New Roman" w:hAnsi="Times New Roman"/>
          <w:sz w:val="24"/>
          <w:szCs w:val="24"/>
          <w:lang w:eastAsia="pl-PL"/>
        </w:rPr>
        <w:br/>
      </w:r>
      <w:r w:rsidR="00EB59F0">
        <w:rPr>
          <w:rFonts w:ascii="Times New Roman" w:eastAsia="Times New Roman" w:hAnsi="Times New Roman"/>
          <w:sz w:val="24"/>
          <w:szCs w:val="24"/>
          <w:lang w:eastAsia="pl-PL"/>
        </w:rPr>
        <w:t>4</w:t>
      </w:r>
      <w:r w:rsidR="00EB59F0" w:rsidRPr="000941D6">
        <w:rPr>
          <w:rFonts w:ascii="Times New Roman" w:eastAsia="Times New Roman" w:hAnsi="Times New Roman"/>
          <w:sz w:val="24"/>
          <w:szCs w:val="24"/>
          <w:lang w:eastAsia="pl-PL"/>
        </w:rPr>
        <w:t xml:space="preserve"> koordynatorów rodzinnej pieczy zastępczej na umowę o pracę</w:t>
      </w:r>
      <w:r w:rsidR="00B768E4">
        <w:rPr>
          <w:rFonts w:ascii="Times New Roman" w:eastAsia="Times New Roman" w:hAnsi="Times New Roman"/>
          <w:sz w:val="24"/>
          <w:szCs w:val="24"/>
          <w:lang w:eastAsia="pl-PL"/>
        </w:rPr>
        <w:t>.</w:t>
      </w:r>
    </w:p>
    <w:p w:rsidR="00B768E4" w:rsidRDefault="00EB59F0" w:rsidP="00B768E4">
      <w:pPr>
        <w:tabs>
          <w:tab w:val="left" w:pos="284"/>
        </w:tab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C44698" w:rsidRPr="000941D6">
        <w:rPr>
          <w:rFonts w:ascii="Times New Roman" w:eastAsia="Times New Roman" w:hAnsi="Times New Roman"/>
          <w:sz w:val="24"/>
          <w:szCs w:val="24"/>
          <w:lang w:eastAsia="pl-PL"/>
        </w:rPr>
        <w:t>Wsparciem koordynatora rodzinnej pieczy zas</w:t>
      </w:r>
      <w:r>
        <w:rPr>
          <w:rFonts w:ascii="Times New Roman" w:eastAsia="Times New Roman" w:hAnsi="Times New Roman"/>
          <w:sz w:val="24"/>
          <w:szCs w:val="24"/>
          <w:lang w:eastAsia="pl-PL"/>
        </w:rPr>
        <w:t>tępczej w ciągu całego roku 2021 objętych było 60</w:t>
      </w:r>
      <w:r w:rsidR="00C44698" w:rsidRPr="000941D6">
        <w:rPr>
          <w:rFonts w:ascii="Times New Roman" w:eastAsia="Times New Roman" w:hAnsi="Times New Roman"/>
          <w:sz w:val="24"/>
          <w:szCs w:val="24"/>
          <w:lang w:eastAsia="pl-PL"/>
        </w:rPr>
        <w:t xml:space="preserve"> rodzin zastępczych</w:t>
      </w:r>
      <w:r w:rsidR="0040291D">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 tym 3</w:t>
      </w:r>
      <w:r w:rsidR="00C44698" w:rsidRPr="000941D6">
        <w:rPr>
          <w:rFonts w:ascii="Times New Roman" w:eastAsia="Times New Roman" w:hAnsi="Times New Roman"/>
          <w:sz w:val="24"/>
          <w:szCs w:val="24"/>
          <w:lang w:eastAsia="pl-PL"/>
        </w:rPr>
        <w:t xml:space="preserve">8 rodzin zastępczych spokrewnionych, </w:t>
      </w:r>
      <w:r w:rsidR="00072E85">
        <w:rPr>
          <w:rFonts w:ascii="Times New Roman" w:eastAsia="Times New Roman" w:hAnsi="Times New Roman"/>
          <w:sz w:val="24"/>
          <w:szCs w:val="24"/>
          <w:lang w:eastAsia="pl-PL"/>
        </w:rPr>
        <w:br/>
      </w:r>
      <w:r>
        <w:rPr>
          <w:rFonts w:ascii="Times New Roman" w:eastAsia="Times New Roman" w:hAnsi="Times New Roman"/>
          <w:sz w:val="24"/>
          <w:szCs w:val="24"/>
          <w:lang w:eastAsia="pl-PL"/>
        </w:rPr>
        <w:t>11</w:t>
      </w:r>
      <w:r w:rsidR="00C44698" w:rsidRPr="000941D6">
        <w:rPr>
          <w:rFonts w:ascii="Times New Roman" w:eastAsia="Times New Roman" w:hAnsi="Times New Roman"/>
          <w:sz w:val="24"/>
          <w:szCs w:val="24"/>
          <w:lang w:eastAsia="pl-PL"/>
        </w:rPr>
        <w:t xml:space="preserve"> rod</w:t>
      </w:r>
      <w:r>
        <w:rPr>
          <w:rFonts w:ascii="Times New Roman" w:eastAsia="Times New Roman" w:hAnsi="Times New Roman"/>
          <w:sz w:val="24"/>
          <w:szCs w:val="24"/>
          <w:lang w:eastAsia="pl-PL"/>
        </w:rPr>
        <w:t>zin zastępczych niezawodowych, 3 rodziny zawodowe, 2 rodziny zawodowe pełniące</w:t>
      </w:r>
      <w:r w:rsidR="00C44698" w:rsidRPr="000941D6">
        <w:rPr>
          <w:rFonts w:ascii="Times New Roman" w:eastAsia="Times New Roman" w:hAnsi="Times New Roman"/>
          <w:sz w:val="24"/>
          <w:szCs w:val="24"/>
          <w:lang w:eastAsia="pl-PL"/>
        </w:rPr>
        <w:t xml:space="preserve"> funkcję pogotowia rodzinnego, 2 rodziny zawodowe specjalistyczne oraz </w:t>
      </w:r>
      <w:r w:rsidR="000C1C41">
        <w:rPr>
          <w:rFonts w:ascii="Times New Roman" w:eastAsia="Times New Roman" w:hAnsi="Times New Roman"/>
          <w:sz w:val="24"/>
          <w:szCs w:val="24"/>
          <w:lang w:eastAsia="pl-PL"/>
        </w:rPr>
        <w:br/>
      </w:r>
      <w:r w:rsidR="00C44698" w:rsidRPr="000941D6">
        <w:rPr>
          <w:rFonts w:ascii="Times New Roman" w:eastAsia="Times New Roman" w:hAnsi="Times New Roman"/>
          <w:sz w:val="24"/>
          <w:szCs w:val="24"/>
          <w:lang w:eastAsia="pl-PL"/>
        </w:rPr>
        <w:t>4 rodzinne domy dziecka. Wsparciem koordynatora rodzinnej pieczy zas</w:t>
      </w:r>
      <w:r>
        <w:rPr>
          <w:rFonts w:ascii="Times New Roman" w:eastAsia="Times New Roman" w:hAnsi="Times New Roman"/>
          <w:sz w:val="24"/>
          <w:szCs w:val="24"/>
          <w:lang w:eastAsia="pl-PL"/>
        </w:rPr>
        <w:t xml:space="preserve">tępczej w ciągu całego </w:t>
      </w:r>
      <w:r w:rsidR="002B09E1">
        <w:rPr>
          <w:rFonts w:ascii="Times New Roman" w:eastAsia="Times New Roman" w:hAnsi="Times New Roman"/>
          <w:sz w:val="24"/>
          <w:szCs w:val="24"/>
          <w:lang w:eastAsia="pl-PL"/>
        </w:rPr>
        <w:t xml:space="preserve">2022 </w:t>
      </w:r>
      <w:r>
        <w:rPr>
          <w:rFonts w:ascii="Times New Roman" w:eastAsia="Times New Roman" w:hAnsi="Times New Roman"/>
          <w:sz w:val="24"/>
          <w:szCs w:val="24"/>
          <w:lang w:eastAsia="pl-PL"/>
        </w:rPr>
        <w:t>roku objętych było 42</w:t>
      </w:r>
      <w:r w:rsidR="00C44698" w:rsidRPr="000941D6">
        <w:rPr>
          <w:rFonts w:ascii="Times New Roman" w:eastAsia="Times New Roman" w:hAnsi="Times New Roman"/>
          <w:sz w:val="24"/>
          <w:szCs w:val="24"/>
          <w:lang w:eastAsia="pl-PL"/>
        </w:rPr>
        <w:t xml:space="preserve"> rodzin</w:t>
      </w:r>
      <w:r>
        <w:rPr>
          <w:rFonts w:ascii="Times New Roman" w:eastAsia="Times New Roman" w:hAnsi="Times New Roman"/>
          <w:sz w:val="24"/>
          <w:szCs w:val="24"/>
          <w:lang w:eastAsia="pl-PL"/>
        </w:rPr>
        <w:t>y zastępcze</w:t>
      </w:r>
      <w:r w:rsidR="00BF707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 tym 24 rodziny zastępcze spokrewnione, 9</w:t>
      </w:r>
      <w:r w:rsidR="00C44698" w:rsidRPr="000941D6">
        <w:rPr>
          <w:rFonts w:ascii="Times New Roman" w:eastAsia="Times New Roman" w:hAnsi="Times New Roman"/>
          <w:sz w:val="24"/>
          <w:szCs w:val="24"/>
          <w:lang w:eastAsia="pl-PL"/>
        </w:rPr>
        <w:t xml:space="preserve"> rod</w:t>
      </w:r>
      <w:r>
        <w:rPr>
          <w:rFonts w:ascii="Times New Roman" w:eastAsia="Times New Roman" w:hAnsi="Times New Roman"/>
          <w:sz w:val="24"/>
          <w:szCs w:val="24"/>
          <w:lang w:eastAsia="pl-PL"/>
        </w:rPr>
        <w:t>zin zastępczych niezawodowych, 4</w:t>
      </w:r>
      <w:r w:rsidR="00C44698" w:rsidRPr="000941D6">
        <w:rPr>
          <w:rFonts w:ascii="Times New Roman" w:eastAsia="Times New Roman" w:hAnsi="Times New Roman"/>
          <w:sz w:val="24"/>
          <w:szCs w:val="24"/>
          <w:lang w:eastAsia="pl-PL"/>
        </w:rPr>
        <w:t xml:space="preserve"> rodziny zawodowe, </w:t>
      </w:r>
      <w:r>
        <w:rPr>
          <w:rFonts w:ascii="Times New Roman" w:eastAsia="Times New Roman" w:hAnsi="Times New Roman"/>
          <w:sz w:val="24"/>
          <w:szCs w:val="24"/>
          <w:lang w:eastAsia="pl-PL"/>
        </w:rPr>
        <w:t>1 rodzina zawodowa specjalistyczna</w:t>
      </w:r>
      <w:r w:rsidR="00C44698" w:rsidRPr="000941D6">
        <w:rPr>
          <w:rFonts w:ascii="Times New Roman" w:eastAsia="Times New Roman" w:hAnsi="Times New Roman"/>
          <w:sz w:val="24"/>
          <w:szCs w:val="24"/>
          <w:lang w:eastAsia="pl-PL"/>
        </w:rPr>
        <w:t xml:space="preserve"> oraz 4 rodzinne domy dziecka.</w:t>
      </w:r>
      <w:r w:rsidR="000941D6" w:rsidRPr="000941D6">
        <w:rPr>
          <w:rFonts w:ascii="Times New Roman" w:eastAsia="Times New Roman" w:hAnsi="Times New Roman"/>
          <w:sz w:val="24"/>
          <w:szCs w:val="24"/>
          <w:lang w:eastAsia="pl-PL"/>
        </w:rPr>
        <w:t xml:space="preserve"> </w:t>
      </w:r>
      <w:r w:rsidR="00466834" w:rsidRPr="000941D6">
        <w:rPr>
          <w:rFonts w:ascii="Times New Roman" w:eastAsia="Times New Roman" w:hAnsi="Times New Roman"/>
          <w:sz w:val="24"/>
          <w:szCs w:val="24"/>
          <w:lang w:eastAsia="pl-PL"/>
        </w:rPr>
        <w:t>Zgodnie z obowiązującymi przepisami, w tym samym czasie pod opieką jednego koordynatora przebywa nie więcej niż 15 rodzin zastępczych lub pr</w:t>
      </w:r>
      <w:r w:rsidR="0040291D">
        <w:rPr>
          <w:rFonts w:ascii="Times New Roman" w:eastAsia="Times New Roman" w:hAnsi="Times New Roman"/>
          <w:sz w:val="24"/>
          <w:szCs w:val="24"/>
          <w:lang w:eastAsia="pl-PL"/>
        </w:rPr>
        <w:t>owadzących rodzinny dom dziecka;</w:t>
      </w:r>
    </w:p>
    <w:p w:rsidR="00D17FC5" w:rsidRPr="00B768E4" w:rsidRDefault="00B768E4" w:rsidP="00B768E4">
      <w:pPr>
        <w:tabs>
          <w:tab w:val="left" w:pos="284"/>
        </w:tabs>
        <w:spacing w:after="0" w:line="360" w:lineRule="auto"/>
        <w:jc w:val="both"/>
        <w:rPr>
          <w:rFonts w:ascii="Times New Roman" w:eastAsia="Times New Roman" w:hAnsi="Times New Roman"/>
          <w:sz w:val="24"/>
          <w:szCs w:val="24"/>
          <w:lang w:eastAsia="pl-PL"/>
        </w:rPr>
      </w:pPr>
      <w:r>
        <w:rPr>
          <w:rFonts w:ascii="Times New Roman" w:hAnsi="Times New Roman"/>
          <w:sz w:val="24"/>
          <w:szCs w:val="24"/>
        </w:rPr>
        <w:tab/>
      </w:r>
      <w:r>
        <w:rPr>
          <w:rFonts w:ascii="Times New Roman" w:hAnsi="Times New Roman"/>
          <w:sz w:val="24"/>
          <w:szCs w:val="24"/>
        </w:rPr>
        <w:tab/>
        <w:t>K</w:t>
      </w:r>
      <w:r w:rsidR="002B3462" w:rsidRPr="000941D6">
        <w:rPr>
          <w:rFonts w:ascii="Times New Roman" w:hAnsi="Times New Roman"/>
          <w:sz w:val="24"/>
          <w:szCs w:val="24"/>
        </w:rPr>
        <w:t xml:space="preserve">ażdego roku dla </w:t>
      </w:r>
      <w:r w:rsidR="002239D7" w:rsidRPr="000941D6">
        <w:rPr>
          <w:rFonts w:ascii="Times New Roman" w:hAnsi="Times New Roman"/>
          <w:sz w:val="24"/>
          <w:szCs w:val="24"/>
        </w:rPr>
        <w:t>rodziców zastępczych oraz prowadzących rodzi</w:t>
      </w:r>
      <w:r w:rsidR="002E66B8" w:rsidRPr="000941D6">
        <w:rPr>
          <w:rFonts w:ascii="Times New Roman" w:hAnsi="Times New Roman"/>
          <w:sz w:val="24"/>
          <w:szCs w:val="24"/>
        </w:rPr>
        <w:t>nne domy</w:t>
      </w:r>
      <w:r w:rsidR="002E66B8" w:rsidRPr="00E540C7">
        <w:rPr>
          <w:rFonts w:ascii="Times New Roman" w:hAnsi="Times New Roman"/>
          <w:sz w:val="24"/>
          <w:szCs w:val="24"/>
        </w:rPr>
        <w:t xml:space="preserve"> dziecka organizowane są</w:t>
      </w:r>
      <w:r w:rsidR="002B3462" w:rsidRPr="00E540C7">
        <w:rPr>
          <w:rFonts w:ascii="Times New Roman" w:hAnsi="Times New Roman"/>
          <w:sz w:val="24"/>
          <w:szCs w:val="24"/>
        </w:rPr>
        <w:t xml:space="preserve"> szkolenia, warsztaty </w:t>
      </w:r>
      <w:r w:rsidR="002239D7" w:rsidRPr="00E540C7">
        <w:rPr>
          <w:rFonts w:ascii="Times New Roman" w:hAnsi="Times New Roman"/>
          <w:sz w:val="24"/>
          <w:szCs w:val="24"/>
        </w:rPr>
        <w:t>i spotkania ze</w:t>
      </w:r>
      <w:r w:rsidR="00757BB1" w:rsidRPr="00E540C7">
        <w:rPr>
          <w:rFonts w:ascii="Times New Roman" w:hAnsi="Times New Roman"/>
          <w:sz w:val="24"/>
          <w:szCs w:val="24"/>
        </w:rPr>
        <w:t xml:space="preserve"> </w:t>
      </w:r>
      <w:r w:rsidR="002239D7" w:rsidRPr="00E540C7">
        <w:rPr>
          <w:rFonts w:ascii="Times New Roman" w:hAnsi="Times New Roman"/>
          <w:sz w:val="24"/>
          <w:szCs w:val="24"/>
        </w:rPr>
        <w:t xml:space="preserve"> specjalistami </w:t>
      </w:r>
      <w:r w:rsidR="00757BB1" w:rsidRPr="00E540C7">
        <w:rPr>
          <w:rFonts w:ascii="Times New Roman" w:hAnsi="Times New Roman"/>
          <w:sz w:val="24"/>
          <w:szCs w:val="24"/>
        </w:rPr>
        <w:t xml:space="preserve"> </w:t>
      </w:r>
      <w:r w:rsidR="002239D7" w:rsidRPr="00E540C7">
        <w:rPr>
          <w:rFonts w:ascii="Times New Roman" w:hAnsi="Times New Roman"/>
          <w:sz w:val="24"/>
          <w:szCs w:val="24"/>
        </w:rPr>
        <w:t xml:space="preserve">z </w:t>
      </w:r>
      <w:r w:rsidR="00757BB1" w:rsidRPr="00E540C7">
        <w:rPr>
          <w:rFonts w:ascii="Times New Roman" w:hAnsi="Times New Roman"/>
          <w:sz w:val="24"/>
          <w:szCs w:val="24"/>
        </w:rPr>
        <w:t xml:space="preserve"> </w:t>
      </w:r>
      <w:r>
        <w:rPr>
          <w:rFonts w:ascii="Times New Roman" w:hAnsi="Times New Roman"/>
          <w:sz w:val="24"/>
          <w:szCs w:val="24"/>
        </w:rPr>
        <w:t>dziedziny rozwoju</w:t>
      </w:r>
      <w:r w:rsidR="002B3462" w:rsidRPr="00E540C7">
        <w:rPr>
          <w:rFonts w:ascii="Times New Roman" w:hAnsi="Times New Roman"/>
          <w:sz w:val="24"/>
          <w:szCs w:val="24"/>
        </w:rPr>
        <w:t xml:space="preserve"> </w:t>
      </w:r>
      <w:r w:rsidR="002239D7" w:rsidRPr="00E540C7">
        <w:rPr>
          <w:rFonts w:ascii="Times New Roman" w:hAnsi="Times New Roman"/>
          <w:sz w:val="24"/>
          <w:szCs w:val="24"/>
        </w:rPr>
        <w:t>i</w:t>
      </w:r>
      <w:r w:rsidR="00757BB1" w:rsidRPr="00E540C7">
        <w:rPr>
          <w:rFonts w:ascii="Times New Roman" w:hAnsi="Times New Roman"/>
          <w:sz w:val="24"/>
          <w:szCs w:val="24"/>
        </w:rPr>
        <w:t xml:space="preserve"> </w:t>
      </w:r>
      <w:r w:rsidR="002B3462" w:rsidRPr="00E540C7">
        <w:rPr>
          <w:rFonts w:ascii="Times New Roman" w:hAnsi="Times New Roman"/>
          <w:sz w:val="24"/>
          <w:szCs w:val="24"/>
        </w:rPr>
        <w:t xml:space="preserve">wychowania dziecka mające na celu wzmocnienie, </w:t>
      </w:r>
      <w:r w:rsidR="002B3462" w:rsidRPr="00E540C7">
        <w:rPr>
          <w:rFonts w:ascii="Times New Roman" w:hAnsi="Times New Roman"/>
          <w:sz w:val="24"/>
          <w:szCs w:val="24"/>
          <w:lang w:eastAsia="pl-PL"/>
        </w:rPr>
        <w:t>podnoszenie lub nabycie kwalifikacji rodzin zastępczych spokrewnionych, niezawodowych, zawodowych oraz prowadzących rodzinne domy dziecka</w:t>
      </w:r>
      <w:r w:rsidR="0040291D">
        <w:rPr>
          <w:rFonts w:ascii="Times New Roman" w:hAnsi="Times New Roman"/>
          <w:sz w:val="24"/>
          <w:szCs w:val="24"/>
          <w:lang w:eastAsia="pl-PL"/>
        </w:rPr>
        <w:t xml:space="preserve"> oraz przeciwdziałanie wypaleniu zawodowemu</w:t>
      </w:r>
      <w:r w:rsidR="002B3462" w:rsidRPr="00E540C7">
        <w:rPr>
          <w:rFonts w:ascii="Times New Roman" w:hAnsi="Times New Roman"/>
          <w:sz w:val="24"/>
          <w:szCs w:val="24"/>
          <w:lang w:eastAsia="pl-PL"/>
        </w:rPr>
        <w:t>. Ponadto</w:t>
      </w:r>
      <w:r w:rsidR="0040291D">
        <w:rPr>
          <w:rFonts w:ascii="Times New Roman" w:hAnsi="Times New Roman"/>
          <w:sz w:val="24"/>
          <w:szCs w:val="24"/>
          <w:lang w:eastAsia="pl-PL"/>
        </w:rPr>
        <w:t>,</w:t>
      </w:r>
      <w:r w:rsidR="002B3462" w:rsidRPr="00E540C7">
        <w:rPr>
          <w:rFonts w:ascii="Times New Roman" w:hAnsi="Times New Roman"/>
          <w:sz w:val="24"/>
          <w:szCs w:val="24"/>
          <w:lang w:eastAsia="pl-PL"/>
        </w:rPr>
        <w:t xml:space="preserve"> każdego roku PCPR w Bytowie organizuje szkolenia dla dzieci i młodzieży umieszczonych w rodzinnej pieczy zastępczej oraz </w:t>
      </w:r>
      <w:r w:rsidR="002B3462" w:rsidRPr="00E540C7">
        <w:rPr>
          <w:rFonts w:ascii="Times New Roman" w:hAnsi="Times New Roman"/>
          <w:sz w:val="24"/>
          <w:szCs w:val="24"/>
        </w:rPr>
        <w:t>dla rodziców biologicznych dzieci umieszczonych w rodzinnej pieczy zastępczej</w:t>
      </w:r>
      <w:r w:rsidR="000941D6">
        <w:rPr>
          <w:rFonts w:ascii="Times New Roman" w:hAnsi="Times New Roman"/>
          <w:sz w:val="24"/>
          <w:szCs w:val="24"/>
          <w:lang w:eastAsia="pl-PL"/>
        </w:rPr>
        <w:t xml:space="preserve">. Wyżej </w:t>
      </w:r>
      <w:r w:rsidR="002B3462" w:rsidRPr="00E540C7">
        <w:rPr>
          <w:rFonts w:ascii="Times New Roman" w:hAnsi="Times New Roman"/>
          <w:sz w:val="24"/>
          <w:szCs w:val="24"/>
          <w:lang w:eastAsia="pl-PL"/>
        </w:rPr>
        <w:t xml:space="preserve">wymienione szkolenia organizowane </w:t>
      </w:r>
      <w:r w:rsidR="002B3462" w:rsidRPr="00E540C7">
        <w:rPr>
          <w:rFonts w:ascii="Times New Roman" w:hAnsi="Times New Roman"/>
          <w:sz w:val="24"/>
          <w:szCs w:val="24"/>
          <w:lang w:eastAsia="pl-PL"/>
        </w:rPr>
        <w:lastRenderedPageBreak/>
        <w:t xml:space="preserve">są zgodnie </w:t>
      </w:r>
      <w:r>
        <w:rPr>
          <w:rFonts w:ascii="Times New Roman" w:hAnsi="Times New Roman"/>
          <w:sz w:val="24"/>
          <w:szCs w:val="24"/>
          <w:lang w:eastAsia="pl-PL"/>
        </w:rPr>
        <w:t>z</w:t>
      </w:r>
      <w:r w:rsidR="00FB00B1">
        <w:rPr>
          <w:rFonts w:ascii="Times New Roman" w:hAnsi="Times New Roman"/>
          <w:sz w:val="24"/>
          <w:szCs w:val="24"/>
          <w:lang w:eastAsia="pl-PL"/>
        </w:rPr>
        <w:t xml:space="preserve"> ankietą, któr</w:t>
      </w:r>
      <w:r>
        <w:rPr>
          <w:rFonts w:ascii="Times New Roman" w:hAnsi="Times New Roman"/>
          <w:sz w:val="24"/>
          <w:szCs w:val="24"/>
          <w:lang w:eastAsia="pl-PL"/>
        </w:rPr>
        <w:t xml:space="preserve">ą </w:t>
      </w:r>
      <w:r w:rsidR="002B3462" w:rsidRPr="00E540C7">
        <w:rPr>
          <w:rFonts w:ascii="Times New Roman" w:hAnsi="Times New Roman"/>
          <w:sz w:val="24"/>
          <w:szCs w:val="24"/>
          <w:lang w:eastAsia="pl-PL"/>
        </w:rPr>
        <w:t xml:space="preserve">na początku każdego roku kalendarzowego wypełniają rodziny zastępcze i prowadzący RDD, a która określa zgłaszane potrzeby szkoleniowe opiekunów </w:t>
      </w:r>
      <w:r w:rsidR="00072E85">
        <w:rPr>
          <w:rFonts w:ascii="Times New Roman" w:hAnsi="Times New Roman"/>
          <w:sz w:val="24"/>
          <w:szCs w:val="24"/>
          <w:lang w:eastAsia="pl-PL"/>
        </w:rPr>
        <w:br/>
      </w:r>
      <w:r w:rsidR="002B3462" w:rsidRPr="00E540C7">
        <w:rPr>
          <w:rFonts w:ascii="Times New Roman" w:hAnsi="Times New Roman"/>
          <w:sz w:val="24"/>
          <w:szCs w:val="24"/>
          <w:lang w:eastAsia="pl-PL"/>
        </w:rPr>
        <w:t>i podopiecznych umieszczonych w pieczy</w:t>
      </w:r>
      <w:r w:rsidR="0040291D">
        <w:rPr>
          <w:rFonts w:ascii="Times New Roman" w:hAnsi="Times New Roman"/>
          <w:sz w:val="24"/>
          <w:szCs w:val="24"/>
          <w:lang w:eastAsia="pl-PL"/>
        </w:rPr>
        <w:t>,</w:t>
      </w:r>
      <w:r w:rsidR="002B3462" w:rsidRPr="00E540C7">
        <w:rPr>
          <w:rFonts w:ascii="Times New Roman" w:hAnsi="Times New Roman"/>
          <w:sz w:val="24"/>
          <w:szCs w:val="24"/>
          <w:lang w:eastAsia="pl-PL"/>
        </w:rPr>
        <w:t xml:space="preserve"> tak aby w jak największym stopniu odpowiedzieć na faktyczne zapotrzebowanie. Ponadto pracownicy PCPR w Bytowie, którzy bezpośrednio współpracują z daną rodziną lub rodzinnym domem dziecka</w:t>
      </w:r>
      <w:r w:rsidR="00FB00B1">
        <w:rPr>
          <w:rFonts w:ascii="Times New Roman" w:hAnsi="Times New Roman"/>
          <w:sz w:val="24"/>
          <w:szCs w:val="24"/>
          <w:lang w:eastAsia="pl-PL"/>
        </w:rPr>
        <w:t>,</w:t>
      </w:r>
      <w:r w:rsidR="002B3462" w:rsidRPr="00E540C7">
        <w:rPr>
          <w:rFonts w:ascii="Times New Roman" w:hAnsi="Times New Roman"/>
          <w:sz w:val="24"/>
          <w:szCs w:val="24"/>
          <w:lang w:eastAsia="pl-PL"/>
        </w:rPr>
        <w:t xml:space="preserve"> w miarę zdiagnozowanych potrzeb rodzin motywują je do uc</w:t>
      </w:r>
      <w:r w:rsidR="0040291D">
        <w:rPr>
          <w:rFonts w:ascii="Times New Roman" w:hAnsi="Times New Roman"/>
          <w:sz w:val="24"/>
          <w:szCs w:val="24"/>
          <w:lang w:eastAsia="pl-PL"/>
        </w:rPr>
        <w:t>zestnictwa w danym szkoleniu;</w:t>
      </w:r>
    </w:p>
    <w:p w:rsidR="00B768E4" w:rsidRDefault="000941D6" w:rsidP="00B768E4">
      <w:pPr>
        <w:spacing w:after="0" w:line="360" w:lineRule="auto"/>
        <w:jc w:val="both"/>
        <w:rPr>
          <w:rFonts w:ascii="Bookman Old Style" w:eastAsia="Times New Roman" w:hAnsi="Bookman Old Style"/>
          <w:lang w:eastAsia="pl-PL"/>
        </w:rPr>
      </w:pPr>
      <w:r>
        <w:rPr>
          <w:rFonts w:ascii="Times New Roman" w:hAnsi="Times New Roman"/>
          <w:sz w:val="24"/>
          <w:szCs w:val="24"/>
          <w:shd w:val="clear" w:color="auto" w:fill="FFFFFF"/>
        </w:rPr>
        <w:t xml:space="preserve">- </w:t>
      </w:r>
      <w:r w:rsidR="00D17FC5" w:rsidRPr="00E540C7">
        <w:rPr>
          <w:rFonts w:ascii="Times New Roman" w:hAnsi="Times New Roman"/>
          <w:sz w:val="24"/>
          <w:szCs w:val="24"/>
          <w:shd w:val="clear" w:color="auto" w:fill="FFFFFF"/>
        </w:rPr>
        <w:t>Powiatowe Centrum Pomocy Rodzinie</w:t>
      </w:r>
      <w:r>
        <w:rPr>
          <w:rFonts w:ascii="Times New Roman" w:hAnsi="Times New Roman"/>
          <w:sz w:val="24"/>
          <w:szCs w:val="24"/>
          <w:shd w:val="clear" w:color="auto" w:fill="FFFFFF"/>
        </w:rPr>
        <w:t xml:space="preserve"> w Bytowie</w:t>
      </w:r>
      <w:r w:rsidR="00D17FC5" w:rsidRPr="00E540C7">
        <w:rPr>
          <w:rFonts w:ascii="Times New Roman" w:hAnsi="Times New Roman"/>
          <w:sz w:val="24"/>
          <w:szCs w:val="24"/>
          <w:shd w:val="clear" w:color="auto" w:fill="FFFFFF"/>
        </w:rPr>
        <w:t xml:space="preserve"> w ramach grupy wsparcia będącej formą niespecjalistycznej pomocy wsparcia społecznego, w której członkowie świadczą sobie różnego rodzaju pomoc</w:t>
      </w:r>
      <w:r w:rsidR="00FB00B1">
        <w:rPr>
          <w:rFonts w:ascii="Times New Roman" w:hAnsi="Times New Roman"/>
          <w:sz w:val="24"/>
          <w:szCs w:val="24"/>
          <w:shd w:val="clear" w:color="auto" w:fill="FFFFFF"/>
        </w:rPr>
        <w:t>,</w:t>
      </w:r>
      <w:r w:rsidR="00D17FC5" w:rsidRPr="00E540C7">
        <w:rPr>
          <w:rFonts w:ascii="Times New Roman" w:hAnsi="Times New Roman"/>
          <w:sz w:val="24"/>
          <w:szCs w:val="24"/>
          <w:shd w:val="clear" w:color="auto" w:fill="FFFFFF"/>
        </w:rPr>
        <w:t xml:space="preserve"> organizuje dla rodzin zastępczych oraz prowadzących rodzinne domy</w:t>
      </w:r>
      <w:r>
        <w:rPr>
          <w:rFonts w:ascii="Times New Roman" w:hAnsi="Times New Roman"/>
          <w:sz w:val="24"/>
          <w:szCs w:val="24"/>
          <w:shd w:val="clear" w:color="auto" w:fill="FFFFFF"/>
        </w:rPr>
        <w:t xml:space="preserve"> dziecka zajęcia </w:t>
      </w:r>
      <w:proofErr w:type="spellStart"/>
      <w:r>
        <w:rPr>
          <w:rFonts w:ascii="Times New Roman" w:hAnsi="Times New Roman"/>
          <w:sz w:val="24"/>
          <w:szCs w:val="24"/>
          <w:shd w:val="clear" w:color="auto" w:fill="FFFFFF"/>
        </w:rPr>
        <w:t>superwizyjne</w:t>
      </w:r>
      <w:proofErr w:type="spellEnd"/>
      <w:r>
        <w:rPr>
          <w:rFonts w:ascii="Times New Roman" w:hAnsi="Times New Roman"/>
          <w:sz w:val="24"/>
          <w:szCs w:val="24"/>
          <w:shd w:val="clear" w:color="auto" w:fill="FFFFFF"/>
        </w:rPr>
        <w:t xml:space="preserve">. </w:t>
      </w:r>
      <w:r w:rsidR="00D17FC5" w:rsidRPr="00E540C7">
        <w:rPr>
          <w:rFonts w:ascii="Times New Roman" w:hAnsi="Times New Roman"/>
          <w:sz w:val="24"/>
          <w:szCs w:val="24"/>
          <w:shd w:val="clear" w:color="auto" w:fill="FFFFFF"/>
        </w:rPr>
        <w:t>W ramach grupy wsparcia</w:t>
      </w:r>
      <w:r w:rsidR="00FB00B1">
        <w:rPr>
          <w:rFonts w:ascii="Times New Roman" w:hAnsi="Times New Roman"/>
          <w:sz w:val="24"/>
          <w:szCs w:val="24"/>
          <w:shd w:val="clear" w:color="auto" w:fill="FFFFFF"/>
        </w:rPr>
        <w:t>,</w:t>
      </w:r>
      <w:r w:rsidR="00D17FC5" w:rsidRPr="00E540C7">
        <w:rPr>
          <w:rFonts w:ascii="Times New Roman" w:hAnsi="Times New Roman"/>
          <w:sz w:val="24"/>
          <w:szCs w:val="24"/>
          <w:shd w:val="clear" w:color="auto" w:fill="FFFFFF"/>
        </w:rPr>
        <w:t xml:space="preserve"> rodziny</w:t>
      </w:r>
      <w:r w:rsidR="0040291D">
        <w:rPr>
          <w:rFonts w:ascii="Times New Roman" w:hAnsi="Times New Roman"/>
          <w:sz w:val="24"/>
          <w:szCs w:val="24"/>
          <w:shd w:val="clear" w:color="auto" w:fill="FFFFFF"/>
        </w:rPr>
        <w:t xml:space="preserve"> otrzymują pożyteczne informacje</w:t>
      </w:r>
      <w:r w:rsidR="00D17FC5" w:rsidRPr="00E540C7">
        <w:rPr>
          <w:rFonts w:ascii="Times New Roman" w:hAnsi="Times New Roman"/>
          <w:sz w:val="24"/>
          <w:szCs w:val="24"/>
          <w:shd w:val="clear" w:color="auto" w:fill="FFFFFF"/>
        </w:rPr>
        <w:t>, relacjonują własne doświadczenia związane z danym problemem, słuchają  doświadczeń innych, doświadczają empatycznego zrozumienia oraz nawiązania kontaktów społecznych z osobami o podobnych doświadczeniach. Pr</w:t>
      </w:r>
      <w:r w:rsidR="00B768E4">
        <w:rPr>
          <w:rFonts w:ascii="Times New Roman" w:hAnsi="Times New Roman"/>
          <w:sz w:val="24"/>
          <w:szCs w:val="24"/>
          <w:shd w:val="clear" w:color="auto" w:fill="FFFFFF"/>
        </w:rPr>
        <w:t>owadzona dla rodzin zastępczych</w:t>
      </w:r>
      <w:r w:rsidR="00466CAC">
        <w:rPr>
          <w:rFonts w:ascii="Times New Roman" w:hAnsi="Times New Roman"/>
          <w:sz w:val="24"/>
          <w:szCs w:val="24"/>
          <w:shd w:val="clear" w:color="auto" w:fill="FFFFFF"/>
        </w:rPr>
        <w:t xml:space="preserve"> </w:t>
      </w:r>
      <w:r w:rsidR="00D17FC5" w:rsidRPr="00E540C7">
        <w:rPr>
          <w:rFonts w:ascii="Times New Roman" w:hAnsi="Times New Roman"/>
          <w:sz w:val="24"/>
          <w:szCs w:val="24"/>
          <w:shd w:val="clear" w:color="auto" w:fill="FFFFFF"/>
        </w:rPr>
        <w:t>i prowadzących rodzinne domy dziecka w powiecie bytowskim superwizja grupowa</w:t>
      </w:r>
      <w:r w:rsidR="00FB00B1">
        <w:rPr>
          <w:rFonts w:ascii="Times New Roman" w:hAnsi="Times New Roman"/>
          <w:sz w:val="24"/>
          <w:szCs w:val="24"/>
          <w:shd w:val="clear" w:color="auto" w:fill="FFFFFF"/>
        </w:rPr>
        <w:t>,</w:t>
      </w:r>
      <w:r w:rsidR="00D17FC5" w:rsidRPr="00E540C7">
        <w:rPr>
          <w:rFonts w:ascii="Times New Roman" w:hAnsi="Times New Roman"/>
          <w:sz w:val="24"/>
          <w:szCs w:val="24"/>
          <w:shd w:val="clear" w:color="auto" w:fill="FFFFFF"/>
        </w:rPr>
        <w:t xml:space="preserve"> ma charakter weryfikacji i modelowania na zasadach grupy wsparcia. Spotkania grupy dotyczą spraw związanych z problemami rodziny, które stan</w:t>
      </w:r>
      <w:r w:rsidR="00FB00B1">
        <w:rPr>
          <w:rFonts w:ascii="Times New Roman" w:hAnsi="Times New Roman"/>
          <w:sz w:val="24"/>
          <w:szCs w:val="24"/>
          <w:shd w:val="clear" w:color="auto" w:fill="FFFFFF"/>
        </w:rPr>
        <w:t xml:space="preserve">owią ryzyko jej destabilizacji. </w:t>
      </w:r>
      <w:r w:rsidR="00D17FC5" w:rsidRPr="00E540C7">
        <w:rPr>
          <w:rFonts w:ascii="Times New Roman" w:hAnsi="Times New Roman"/>
          <w:sz w:val="24"/>
          <w:szCs w:val="24"/>
          <w:shd w:val="clear" w:color="auto" w:fill="FFFFFF"/>
        </w:rPr>
        <w:t xml:space="preserve">Zajęcia </w:t>
      </w:r>
      <w:proofErr w:type="spellStart"/>
      <w:r w:rsidR="00D17FC5" w:rsidRPr="00E540C7">
        <w:rPr>
          <w:rFonts w:ascii="Times New Roman" w:hAnsi="Times New Roman"/>
          <w:sz w:val="24"/>
          <w:szCs w:val="24"/>
          <w:shd w:val="clear" w:color="auto" w:fill="FFFFFF"/>
        </w:rPr>
        <w:t>superwizji</w:t>
      </w:r>
      <w:proofErr w:type="spellEnd"/>
      <w:r w:rsidR="00D17FC5" w:rsidRPr="00E540C7">
        <w:rPr>
          <w:rFonts w:ascii="Times New Roman" w:hAnsi="Times New Roman"/>
          <w:sz w:val="24"/>
          <w:szCs w:val="24"/>
          <w:shd w:val="clear" w:color="auto" w:fill="FFFFFF"/>
        </w:rPr>
        <w:t xml:space="preserve"> są stymulowa</w:t>
      </w:r>
      <w:r w:rsidR="00466CAC">
        <w:rPr>
          <w:rFonts w:ascii="Times New Roman" w:hAnsi="Times New Roman"/>
          <w:sz w:val="24"/>
          <w:szCs w:val="24"/>
          <w:shd w:val="clear" w:color="auto" w:fill="FFFFFF"/>
        </w:rPr>
        <w:t>ne przez superwizora i dotyczą</w:t>
      </w:r>
      <w:r w:rsidR="00D17FC5" w:rsidRPr="00E540C7">
        <w:rPr>
          <w:rFonts w:ascii="Times New Roman" w:hAnsi="Times New Roman"/>
          <w:sz w:val="24"/>
          <w:szCs w:val="24"/>
          <w:shd w:val="clear" w:color="auto" w:fill="FFFFFF"/>
        </w:rPr>
        <w:t xml:space="preserve"> konkretnych problemów, zachowań, postaw, umiejętności, itp. istotnych </w:t>
      </w:r>
      <w:r w:rsidR="00466CAC">
        <w:rPr>
          <w:rFonts w:ascii="Times New Roman" w:hAnsi="Times New Roman"/>
          <w:sz w:val="24"/>
          <w:szCs w:val="24"/>
          <w:shd w:val="clear" w:color="auto" w:fill="FFFFFF"/>
        </w:rPr>
        <w:t>dla uczestników. Superwizja ma</w:t>
      </w:r>
      <w:r w:rsidR="00D17FC5" w:rsidRPr="00E540C7">
        <w:rPr>
          <w:rFonts w:ascii="Times New Roman" w:hAnsi="Times New Roman"/>
          <w:sz w:val="24"/>
          <w:szCs w:val="24"/>
          <w:shd w:val="clear" w:color="auto" w:fill="FFFFFF"/>
        </w:rPr>
        <w:t xml:space="preserve"> charakter edukacyjny, korekcyjny, modelujący umiejętności wychowawcze, kontroli zachowań oraz komunikacji</w:t>
      </w:r>
      <w:r w:rsidR="00466CAC">
        <w:rPr>
          <w:rFonts w:ascii="Times New Roman" w:hAnsi="Times New Roman"/>
          <w:sz w:val="24"/>
          <w:szCs w:val="24"/>
          <w:shd w:val="clear" w:color="auto" w:fill="FFFFFF"/>
        </w:rPr>
        <w:t xml:space="preserve"> </w:t>
      </w:r>
      <w:r w:rsidR="00D17FC5" w:rsidRPr="00E540C7">
        <w:rPr>
          <w:rFonts w:ascii="Times New Roman" w:hAnsi="Times New Roman"/>
          <w:sz w:val="24"/>
          <w:szCs w:val="24"/>
          <w:shd w:val="clear" w:color="auto" w:fill="FFFFFF"/>
        </w:rPr>
        <w:t>w rodzinie</w:t>
      </w:r>
      <w:r w:rsidR="00D17FC5" w:rsidRPr="00E540C7">
        <w:rPr>
          <w:rFonts w:ascii="Times New Roman" w:hAnsi="Times New Roman"/>
          <w:sz w:val="24"/>
          <w:szCs w:val="24"/>
        </w:rPr>
        <w:t xml:space="preserve">. Zajęcia </w:t>
      </w:r>
      <w:proofErr w:type="spellStart"/>
      <w:r w:rsidR="00D17FC5" w:rsidRPr="00E540C7">
        <w:rPr>
          <w:rFonts w:ascii="Times New Roman" w:hAnsi="Times New Roman"/>
          <w:sz w:val="24"/>
          <w:szCs w:val="24"/>
        </w:rPr>
        <w:t>superwizyjne</w:t>
      </w:r>
      <w:proofErr w:type="spellEnd"/>
      <w:r w:rsidR="00D17FC5" w:rsidRPr="00E540C7">
        <w:rPr>
          <w:rFonts w:ascii="Times New Roman" w:hAnsi="Times New Roman"/>
          <w:sz w:val="24"/>
          <w:szCs w:val="24"/>
        </w:rPr>
        <w:t xml:space="preserve"> odbywają się raz w miesiącu dla grupy w Bytowie oraz</w:t>
      </w:r>
      <w:r w:rsidR="0040291D">
        <w:rPr>
          <w:rFonts w:ascii="Times New Roman" w:eastAsia="Times New Roman" w:hAnsi="Times New Roman"/>
          <w:sz w:val="24"/>
          <w:szCs w:val="24"/>
          <w:lang w:eastAsia="pl-PL"/>
        </w:rPr>
        <w:t xml:space="preserve"> </w:t>
      </w:r>
      <w:r w:rsidR="00FB00B1">
        <w:rPr>
          <w:rFonts w:ascii="Times New Roman" w:eastAsia="Times New Roman" w:hAnsi="Times New Roman"/>
          <w:sz w:val="24"/>
          <w:szCs w:val="24"/>
          <w:lang w:eastAsia="pl-PL"/>
        </w:rPr>
        <w:t>w Miastku</w:t>
      </w:r>
      <w:r w:rsidR="0040291D">
        <w:rPr>
          <w:rFonts w:ascii="Times New Roman" w:eastAsia="Times New Roman" w:hAnsi="Times New Roman"/>
          <w:sz w:val="24"/>
          <w:szCs w:val="24"/>
          <w:lang w:eastAsia="pl-PL"/>
        </w:rPr>
        <w:t>;</w:t>
      </w:r>
    </w:p>
    <w:p w:rsidR="00F63EA0" w:rsidRPr="00B768E4" w:rsidRDefault="00B768E4" w:rsidP="00B768E4">
      <w:pPr>
        <w:spacing w:after="0" w:line="360" w:lineRule="auto"/>
        <w:ind w:firstLine="708"/>
        <w:jc w:val="both"/>
        <w:rPr>
          <w:rFonts w:ascii="Bookman Old Style" w:eastAsia="Times New Roman" w:hAnsi="Bookman Old Style"/>
          <w:lang w:eastAsia="pl-PL"/>
        </w:rPr>
      </w:pPr>
      <w:r>
        <w:rPr>
          <w:rFonts w:ascii="Bookman Old Style" w:eastAsia="Times New Roman" w:hAnsi="Bookman Old Style"/>
          <w:lang w:eastAsia="pl-PL"/>
        </w:rPr>
        <w:t>R</w:t>
      </w:r>
      <w:r w:rsidR="007B0043" w:rsidRPr="00E540C7">
        <w:rPr>
          <w:rFonts w:ascii="Times New Roman" w:eastAsia="SimSun" w:hAnsi="Times New Roman"/>
          <w:kern w:val="3"/>
          <w:sz w:val="24"/>
          <w:szCs w:val="24"/>
          <w:lang w:eastAsia="pl-PL"/>
        </w:rPr>
        <w:t>odziny zastępcze i RDD mają możliwość skorzystania z</w:t>
      </w:r>
      <w:r w:rsidR="0040291D">
        <w:rPr>
          <w:rFonts w:ascii="Times New Roman" w:eastAsia="SimSun" w:hAnsi="Times New Roman"/>
          <w:kern w:val="3"/>
          <w:sz w:val="24"/>
          <w:szCs w:val="24"/>
          <w:lang w:eastAsia="pl-PL"/>
        </w:rPr>
        <w:t>e</w:t>
      </w:r>
      <w:r w:rsidR="007B0043" w:rsidRPr="00E540C7">
        <w:rPr>
          <w:rFonts w:ascii="Times New Roman" w:eastAsia="SimSun" w:hAnsi="Times New Roman"/>
          <w:kern w:val="3"/>
          <w:sz w:val="24"/>
          <w:szCs w:val="24"/>
          <w:lang w:eastAsia="pl-PL"/>
        </w:rPr>
        <w:t xml:space="preserve"> wsparcia w formie rodzin </w:t>
      </w:r>
      <w:r w:rsidR="00E21A7A" w:rsidRPr="00E540C7">
        <w:rPr>
          <w:rFonts w:ascii="Times New Roman" w:eastAsia="SimSun" w:hAnsi="Times New Roman"/>
          <w:kern w:val="3"/>
          <w:sz w:val="24"/>
          <w:szCs w:val="24"/>
          <w:lang w:eastAsia="pl-PL"/>
        </w:rPr>
        <w:t>pomocowych</w:t>
      </w:r>
      <w:r w:rsidR="00F63EA0" w:rsidRPr="00E540C7">
        <w:rPr>
          <w:rFonts w:ascii="Times New Roman" w:eastAsia="SimSun" w:hAnsi="Times New Roman"/>
          <w:kern w:val="3"/>
          <w:sz w:val="24"/>
          <w:szCs w:val="24"/>
          <w:lang w:eastAsia="pl-PL"/>
        </w:rPr>
        <w:t>.</w:t>
      </w:r>
      <w:r w:rsidR="00F63EA0" w:rsidRPr="00E540C7">
        <w:rPr>
          <w:rFonts w:ascii="Bookman Old Style" w:eastAsia="SimSun" w:hAnsi="Bookman Old Style" w:cs="F"/>
          <w:kern w:val="3"/>
        </w:rPr>
        <w:t xml:space="preserve"> </w:t>
      </w:r>
      <w:r w:rsidR="00F63EA0" w:rsidRPr="00E540C7">
        <w:rPr>
          <w:rFonts w:ascii="Times New Roman" w:eastAsia="SimSun" w:hAnsi="Times New Roman"/>
          <w:kern w:val="3"/>
          <w:sz w:val="24"/>
          <w:szCs w:val="24"/>
        </w:rPr>
        <w:t xml:space="preserve">Zgodnie z art. 73 ustawy o wspieraniu rodziny i systemie pieczy zastępczej w przypadku czasowego niesprawowania opieki nad dzieckiem przez rodzinę zastępczą lub prowadzącego rodzinny dom dziecka piecza zastępcza nad dzieckiem może zostać powierzona rodzinie pomocowej. Piecza zastępcza nad dzieckiem może </w:t>
      </w:r>
      <w:r w:rsidR="00466CAC">
        <w:rPr>
          <w:rFonts w:ascii="Times New Roman" w:eastAsia="SimSun" w:hAnsi="Times New Roman"/>
          <w:kern w:val="3"/>
          <w:sz w:val="24"/>
          <w:szCs w:val="24"/>
        </w:rPr>
        <w:t xml:space="preserve">zostać </w:t>
      </w:r>
      <w:r w:rsidR="00F63EA0" w:rsidRPr="00E540C7">
        <w:rPr>
          <w:rFonts w:ascii="Times New Roman" w:eastAsia="SimSun" w:hAnsi="Times New Roman"/>
          <w:kern w:val="3"/>
          <w:sz w:val="24"/>
          <w:szCs w:val="24"/>
        </w:rPr>
        <w:t>powierzona</w:t>
      </w:r>
      <w:r w:rsidR="00E87151" w:rsidRPr="00E540C7">
        <w:rPr>
          <w:rFonts w:ascii="Times New Roman" w:eastAsia="SimSun" w:hAnsi="Times New Roman"/>
          <w:kern w:val="3"/>
          <w:sz w:val="24"/>
          <w:szCs w:val="24"/>
        </w:rPr>
        <w:t xml:space="preserve"> </w:t>
      </w:r>
      <w:r w:rsidR="00F63EA0" w:rsidRPr="00E540C7">
        <w:rPr>
          <w:rFonts w:ascii="Times New Roman" w:eastAsia="SimSun" w:hAnsi="Times New Roman"/>
          <w:kern w:val="3"/>
          <w:sz w:val="24"/>
          <w:szCs w:val="24"/>
        </w:rPr>
        <w:t>rodzinie pomocowej, w szczególności w okresie:</w:t>
      </w:r>
    </w:p>
    <w:p w:rsidR="00F63EA0" w:rsidRPr="00E540C7" w:rsidRDefault="00F63EA0" w:rsidP="00E87151">
      <w:pPr>
        <w:widowControl w:val="0"/>
        <w:suppressAutoHyphens/>
        <w:autoSpaceDN w:val="0"/>
        <w:spacing w:after="0" w:line="360" w:lineRule="auto"/>
        <w:jc w:val="both"/>
        <w:textAlignment w:val="baseline"/>
        <w:rPr>
          <w:rFonts w:ascii="Times New Roman" w:eastAsia="SimSun" w:hAnsi="Times New Roman"/>
          <w:kern w:val="3"/>
          <w:sz w:val="24"/>
          <w:szCs w:val="24"/>
        </w:rPr>
      </w:pPr>
      <w:r w:rsidRPr="00E540C7">
        <w:rPr>
          <w:rFonts w:ascii="Times New Roman" w:eastAsia="SimSun" w:hAnsi="Times New Roman"/>
          <w:kern w:val="3"/>
          <w:sz w:val="24"/>
          <w:szCs w:val="24"/>
        </w:rPr>
        <w:t>1) czasowego niesprawowania opieki nad dzieckiem przez rodzinę zastępczą lub prowadzącego rodzinny dom dziecka w związku z wypoczynkiem, o którym mowa w art. 69, udziałem w szkoleniach lub pobytem w szpitalu,</w:t>
      </w:r>
    </w:p>
    <w:p w:rsidR="00F63EA0" w:rsidRPr="00E540C7" w:rsidRDefault="00F63EA0" w:rsidP="0040291D">
      <w:pPr>
        <w:widowControl w:val="0"/>
        <w:suppressAutoHyphens/>
        <w:autoSpaceDN w:val="0"/>
        <w:spacing w:after="0" w:line="360" w:lineRule="auto"/>
        <w:jc w:val="both"/>
        <w:textAlignment w:val="baseline"/>
        <w:rPr>
          <w:rFonts w:ascii="Times New Roman" w:eastAsia="SimSun" w:hAnsi="Times New Roman"/>
          <w:kern w:val="3"/>
          <w:sz w:val="24"/>
          <w:szCs w:val="24"/>
        </w:rPr>
      </w:pPr>
      <w:r w:rsidRPr="00E540C7">
        <w:rPr>
          <w:rFonts w:ascii="Times New Roman" w:eastAsia="SimSun" w:hAnsi="Times New Roman"/>
          <w:kern w:val="3"/>
          <w:sz w:val="24"/>
          <w:szCs w:val="24"/>
        </w:rPr>
        <w:t>2) nieprzewidzianych trudności lub zdarzeń losowych w rodzinie zastęp</w:t>
      </w:r>
      <w:r w:rsidR="0040291D">
        <w:rPr>
          <w:rFonts w:ascii="Times New Roman" w:eastAsia="SimSun" w:hAnsi="Times New Roman"/>
          <w:kern w:val="3"/>
          <w:sz w:val="24"/>
          <w:szCs w:val="24"/>
        </w:rPr>
        <w:t>czej lub rodzinnym domu dziecka;</w:t>
      </w:r>
    </w:p>
    <w:p w:rsidR="00F63EA0" w:rsidRDefault="000941D6" w:rsidP="000941D6">
      <w:pPr>
        <w:spacing w:after="0" w:line="360" w:lineRule="auto"/>
        <w:jc w:val="both"/>
        <w:rPr>
          <w:rFonts w:ascii="Times New Roman" w:hAnsi="Times New Roman"/>
          <w:sz w:val="24"/>
          <w:szCs w:val="24"/>
        </w:rPr>
      </w:pPr>
      <w:r>
        <w:rPr>
          <w:rFonts w:ascii="Times New Roman" w:eastAsia="Times New Roman" w:hAnsi="Times New Roman"/>
          <w:sz w:val="24"/>
          <w:szCs w:val="24"/>
          <w:lang w:eastAsia="pl-PL"/>
        </w:rPr>
        <w:t xml:space="preserve">- </w:t>
      </w:r>
      <w:r w:rsidR="00F63EA0" w:rsidRPr="00E540C7">
        <w:rPr>
          <w:rFonts w:ascii="Times New Roman" w:eastAsia="Times New Roman" w:hAnsi="Times New Roman"/>
          <w:sz w:val="24"/>
          <w:szCs w:val="24"/>
          <w:lang w:eastAsia="pl-PL"/>
        </w:rPr>
        <w:t xml:space="preserve">Powiatowe Centrum Pomocy Rodzinie w Bytowie zatrudnia łącznie 3 psychologów </w:t>
      </w:r>
      <w:r w:rsidR="00466CAC">
        <w:rPr>
          <w:rFonts w:ascii="Times New Roman" w:eastAsia="Times New Roman" w:hAnsi="Times New Roman"/>
          <w:sz w:val="24"/>
          <w:szCs w:val="24"/>
          <w:lang w:eastAsia="pl-PL"/>
        </w:rPr>
        <w:t xml:space="preserve"> </w:t>
      </w:r>
      <w:r w:rsidR="00072E85">
        <w:rPr>
          <w:rFonts w:ascii="Times New Roman" w:eastAsia="Times New Roman" w:hAnsi="Times New Roman"/>
          <w:sz w:val="24"/>
          <w:szCs w:val="24"/>
          <w:lang w:eastAsia="pl-PL"/>
        </w:rPr>
        <w:br/>
      </w:r>
      <w:r w:rsidR="00F63EA0" w:rsidRPr="00E540C7">
        <w:rPr>
          <w:rFonts w:ascii="Times New Roman" w:eastAsia="Times New Roman" w:hAnsi="Times New Roman"/>
          <w:sz w:val="24"/>
          <w:szCs w:val="24"/>
          <w:lang w:eastAsia="pl-PL"/>
        </w:rPr>
        <w:t xml:space="preserve">i 1 radcę prawnego, którzy są gotowi nieść rodzinom zastępczym i prowadzącym rodzinne </w:t>
      </w:r>
      <w:r w:rsidR="00F63EA0" w:rsidRPr="00E540C7">
        <w:rPr>
          <w:rFonts w:ascii="Times New Roman" w:eastAsia="Times New Roman" w:hAnsi="Times New Roman"/>
          <w:sz w:val="24"/>
          <w:szCs w:val="24"/>
          <w:lang w:eastAsia="pl-PL"/>
        </w:rPr>
        <w:lastRenderedPageBreak/>
        <w:t xml:space="preserve">domy dziecka pomoc i wsparcie psychologiczne, terapeutyczne i prawne w sytuacji, gdy będzie taka potrzeba. </w:t>
      </w:r>
      <w:r w:rsidR="00F63EA0" w:rsidRPr="00E540C7">
        <w:rPr>
          <w:rFonts w:ascii="Times New Roman" w:hAnsi="Times New Roman"/>
          <w:sz w:val="24"/>
          <w:szCs w:val="24"/>
        </w:rPr>
        <w:t>Zapewniane poradnict</w:t>
      </w:r>
      <w:r>
        <w:rPr>
          <w:rFonts w:ascii="Times New Roman" w:hAnsi="Times New Roman"/>
          <w:sz w:val="24"/>
          <w:szCs w:val="24"/>
        </w:rPr>
        <w:t>wo ma na celu również zachowanie</w:t>
      </w:r>
      <w:r w:rsidR="00C716EC">
        <w:rPr>
          <w:rFonts w:ascii="Times New Roman" w:hAnsi="Times New Roman"/>
          <w:sz w:val="24"/>
          <w:szCs w:val="24"/>
        </w:rPr>
        <w:t xml:space="preserve"> </w:t>
      </w:r>
      <w:r w:rsidR="00072E85">
        <w:rPr>
          <w:rFonts w:ascii="Times New Roman" w:hAnsi="Times New Roman"/>
          <w:sz w:val="24"/>
          <w:szCs w:val="24"/>
        </w:rPr>
        <w:br/>
      </w:r>
      <w:r w:rsidR="00F63EA0" w:rsidRPr="00E540C7">
        <w:rPr>
          <w:rFonts w:ascii="Times New Roman" w:hAnsi="Times New Roman"/>
          <w:sz w:val="24"/>
          <w:szCs w:val="24"/>
        </w:rPr>
        <w:t xml:space="preserve">i wzmocnienie kompetencji oraz przeciwdziałanie zjawisku wypalenia zawodowego. </w:t>
      </w:r>
      <w:r w:rsidR="000C1C41">
        <w:rPr>
          <w:rFonts w:ascii="Times New Roman" w:hAnsi="Times New Roman"/>
          <w:sz w:val="24"/>
          <w:szCs w:val="24"/>
        </w:rPr>
        <w:br/>
      </w:r>
      <w:r w:rsidR="00F63EA0" w:rsidRPr="00E540C7">
        <w:rPr>
          <w:rFonts w:ascii="Times New Roman" w:hAnsi="Times New Roman"/>
          <w:sz w:val="24"/>
          <w:szCs w:val="24"/>
        </w:rPr>
        <w:t>W miarę zgłoszonych, a także zaobserwowanych potrzeb, koordynatorzy rodzinnej pieczy zastępczej kierują rodziny i ich podopiecznych do innych specjalistó</w:t>
      </w:r>
      <w:r w:rsidR="00B768E4">
        <w:rPr>
          <w:rFonts w:ascii="Times New Roman" w:hAnsi="Times New Roman"/>
          <w:sz w:val="24"/>
          <w:szCs w:val="24"/>
        </w:rPr>
        <w:t>w, jak np. pedagog, psychiatra</w:t>
      </w:r>
      <w:r w:rsidR="0040291D">
        <w:rPr>
          <w:rFonts w:ascii="Times New Roman" w:hAnsi="Times New Roman"/>
          <w:sz w:val="24"/>
          <w:szCs w:val="24"/>
        </w:rPr>
        <w:t>;</w:t>
      </w:r>
    </w:p>
    <w:p w:rsidR="001C68AD" w:rsidRDefault="005F2767" w:rsidP="000941D6">
      <w:pPr>
        <w:spacing w:after="0" w:line="360" w:lineRule="auto"/>
        <w:jc w:val="both"/>
        <w:rPr>
          <w:rFonts w:ascii="Times New Roman" w:eastAsia="Times New Roman" w:hAnsi="Times New Roman"/>
          <w:bCs/>
          <w:sz w:val="24"/>
          <w:szCs w:val="24"/>
          <w:lang w:eastAsia="pl-PL"/>
        </w:rPr>
      </w:pPr>
      <w:r>
        <w:rPr>
          <w:rFonts w:ascii="Times New Roman" w:hAnsi="Times New Roman"/>
          <w:sz w:val="24"/>
          <w:szCs w:val="24"/>
        </w:rPr>
        <w:t>- real</w:t>
      </w:r>
      <w:r w:rsidRPr="008018EE">
        <w:rPr>
          <w:rFonts w:ascii="Times New Roman" w:hAnsi="Times New Roman"/>
          <w:sz w:val="24"/>
          <w:szCs w:val="24"/>
        </w:rPr>
        <w:t xml:space="preserve">izacja projektów ze środków UE. </w:t>
      </w:r>
      <w:r w:rsidRPr="008018EE">
        <w:rPr>
          <w:rFonts w:ascii="Times New Roman" w:eastAsia="Times New Roman" w:hAnsi="Times New Roman"/>
          <w:bCs/>
          <w:sz w:val="24"/>
          <w:szCs w:val="24"/>
          <w:lang w:eastAsia="pl-PL"/>
        </w:rPr>
        <w:t xml:space="preserve">Z dniem 1 kwietnia 2018 roku PCPR w Bytowie rozpoczęło realizację projektu konkursowego „Razem w drodze Q przyszłości”, </w:t>
      </w:r>
      <w:r w:rsidRPr="008018EE">
        <w:rPr>
          <w:rFonts w:ascii="Times New Roman" w:hAnsi="Times New Roman"/>
          <w:bCs/>
          <w:sz w:val="24"/>
          <w:szCs w:val="24"/>
        </w:rPr>
        <w:t>w ramach Poddziałania 6.2.2. Rozwój usług społecznych współfinansowany z Europejskiego Funduszu Społecznego oraz Budżetu Państwa w ramach Regionalnego Programu Operacyjnego  Województwa Pomorskiego</w:t>
      </w:r>
      <w:r w:rsidRPr="008018EE">
        <w:rPr>
          <w:rFonts w:ascii="Times New Roman" w:hAnsi="Times New Roman"/>
          <w:sz w:val="24"/>
          <w:szCs w:val="24"/>
        </w:rPr>
        <w:t xml:space="preserve"> </w:t>
      </w:r>
      <w:r w:rsidRPr="008018EE">
        <w:rPr>
          <w:rFonts w:ascii="Times New Roman" w:hAnsi="Times New Roman"/>
          <w:bCs/>
          <w:sz w:val="24"/>
          <w:szCs w:val="24"/>
        </w:rPr>
        <w:t>na lata 2014-2020.</w:t>
      </w:r>
      <w:r w:rsidR="009850F5">
        <w:rPr>
          <w:rFonts w:ascii="Times New Roman" w:hAnsi="Times New Roman"/>
          <w:bCs/>
          <w:sz w:val="24"/>
          <w:szCs w:val="24"/>
        </w:rPr>
        <w:t xml:space="preserve"> Od</w:t>
      </w:r>
      <w:r w:rsidR="001C68AD">
        <w:rPr>
          <w:rFonts w:ascii="Times New Roman" w:hAnsi="Times New Roman"/>
          <w:bCs/>
          <w:sz w:val="24"/>
          <w:szCs w:val="24"/>
        </w:rPr>
        <w:t xml:space="preserve"> 1</w:t>
      </w:r>
      <w:r w:rsidR="009850F5">
        <w:rPr>
          <w:rFonts w:ascii="Times New Roman" w:hAnsi="Times New Roman"/>
          <w:bCs/>
          <w:sz w:val="24"/>
          <w:szCs w:val="24"/>
        </w:rPr>
        <w:t xml:space="preserve"> gr</w:t>
      </w:r>
      <w:r w:rsidR="001C68AD">
        <w:rPr>
          <w:rFonts w:ascii="Times New Roman" w:hAnsi="Times New Roman"/>
          <w:bCs/>
          <w:sz w:val="24"/>
          <w:szCs w:val="24"/>
        </w:rPr>
        <w:t>udnia 2020 r. realizowany był</w:t>
      </w:r>
      <w:r w:rsidR="009850F5">
        <w:rPr>
          <w:rFonts w:ascii="Times New Roman" w:hAnsi="Times New Roman"/>
          <w:bCs/>
          <w:sz w:val="24"/>
          <w:szCs w:val="24"/>
        </w:rPr>
        <w:t xml:space="preserve"> kolejny projekt pn.</w:t>
      </w:r>
      <w:r w:rsidR="009850F5" w:rsidRPr="009850F5">
        <w:rPr>
          <w:rFonts w:ascii="Times New Roman" w:eastAsia="Times New Roman" w:hAnsi="Times New Roman"/>
          <w:bCs/>
          <w:sz w:val="24"/>
          <w:szCs w:val="24"/>
          <w:lang w:eastAsia="pl-PL"/>
        </w:rPr>
        <w:t xml:space="preserve"> </w:t>
      </w:r>
      <w:r w:rsidR="009850F5" w:rsidRPr="008018EE">
        <w:rPr>
          <w:rFonts w:ascii="Times New Roman" w:eastAsia="Times New Roman" w:hAnsi="Times New Roman"/>
          <w:bCs/>
          <w:sz w:val="24"/>
          <w:szCs w:val="24"/>
          <w:lang w:eastAsia="pl-PL"/>
        </w:rPr>
        <w:t>„Razem w drodze Q przyszłości</w:t>
      </w:r>
      <w:r w:rsidR="009850F5">
        <w:rPr>
          <w:rFonts w:ascii="Times New Roman" w:eastAsia="Times New Roman" w:hAnsi="Times New Roman"/>
          <w:bCs/>
          <w:sz w:val="24"/>
          <w:szCs w:val="24"/>
          <w:lang w:eastAsia="pl-PL"/>
        </w:rPr>
        <w:t xml:space="preserve"> II</w:t>
      </w:r>
      <w:r w:rsidR="009850F5" w:rsidRPr="008018EE">
        <w:rPr>
          <w:rFonts w:ascii="Times New Roman" w:eastAsia="Times New Roman" w:hAnsi="Times New Roman"/>
          <w:bCs/>
          <w:sz w:val="24"/>
          <w:szCs w:val="24"/>
          <w:lang w:eastAsia="pl-PL"/>
        </w:rPr>
        <w:t>”</w:t>
      </w:r>
      <w:r w:rsidR="009850F5">
        <w:rPr>
          <w:rFonts w:ascii="Times New Roman" w:eastAsia="Times New Roman" w:hAnsi="Times New Roman"/>
          <w:bCs/>
          <w:sz w:val="24"/>
          <w:szCs w:val="24"/>
          <w:lang w:eastAsia="pl-PL"/>
        </w:rPr>
        <w:t xml:space="preserve">. </w:t>
      </w:r>
      <w:r w:rsidR="001C68AD">
        <w:rPr>
          <w:rFonts w:ascii="Times New Roman" w:eastAsia="Times New Roman" w:hAnsi="Times New Roman"/>
          <w:bCs/>
          <w:sz w:val="24"/>
          <w:szCs w:val="24"/>
          <w:lang w:eastAsia="pl-PL"/>
        </w:rPr>
        <w:t xml:space="preserve">Projekt był kontynuacją realizowanego przez PCPR w Bytowie projektu „Razem w Drodze </w:t>
      </w:r>
      <w:r w:rsidR="000C1C41">
        <w:rPr>
          <w:rFonts w:ascii="Times New Roman" w:eastAsia="Times New Roman" w:hAnsi="Times New Roman"/>
          <w:bCs/>
          <w:sz w:val="24"/>
          <w:szCs w:val="24"/>
          <w:lang w:eastAsia="pl-PL"/>
        </w:rPr>
        <w:br/>
        <w:t xml:space="preserve">Q </w:t>
      </w:r>
      <w:r w:rsidR="00BF7077">
        <w:rPr>
          <w:rFonts w:ascii="Times New Roman" w:eastAsia="Times New Roman" w:hAnsi="Times New Roman"/>
          <w:bCs/>
          <w:sz w:val="24"/>
          <w:szCs w:val="24"/>
          <w:lang w:eastAsia="pl-PL"/>
        </w:rPr>
        <w:t>P</w:t>
      </w:r>
      <w:r w:rsidR="001C68AD">
        <w:rPr>
          <w:rFonts w:ascii="Times New Roman" w:eastAsia="Times New Roman" w:hAnsi="Times New Roman"/>
          <w:bCs/>
          <w:sz w:val="24"/>
          <w:szCs w:val="24"/>
          <w:lang w:eastAsia="pl-PL"/>
        </w:rPr>
        <w:t>rzyszłości</w:t>
      </w:r>
      <w:r w:rsidR="00B768E4">
        <w:rPr>
          <w:rFonts w:ascii="Times New Roman" w:eastAsia="Times New Roman" w:hAnsi="Times New Roman"/>
          <w:bCs/>
          <w:sz w:val="24"/>
          <w:szCs w:val="24"/>
          <w:lang w:eastAsia="pl-PL"/>
        </w:rPr>
        <w:t>”</w:t>
      </w:r>
      <w:r w:rsidR="001C68AD">
        <w:rPr>
          <w:rFonts w:ascii="Times New Roman" w:eastAsia="Times New Roman" w:hAnsi="Times New Roman"/>
          <w:bCs/>
          <w:sz w:val="24"/>
          <w:szCs w:val="24"/>
          <w:lang w:eastAsia="pl-PL"/>
        </w:rPr>
        <w:t>. Podzielony był on na dwie edycje:</w:t>
      </w:r>
    </w:p>
    <w:p w:rsidR="001C68AD" w:rsidRPr="00E914E0" w:rsidRDefault="001C68AD" w:rsidP="000941D6">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 I edycja od 01.03.2021r. do 28.02.2022r.</w:t>
      </w:r>
    </w:p>
    <w:p w:rsidR="001C68AD" w:rsidRPr="00E914E0" w:rsidRDefault="001C68AD" w:rsidP="000941D6">
      <w:pPr>
        <w:spacing w:after="0" w:line="360" w:lineRule="auto"/>
        <w:jc w:val="both"/>
        <w:rPr>
          <w:rFonts w:ascii="Times New Roman" w:eastAsia="Times New Roman" w:hAnsi="Times New Roman"/>
          <w:bCs/>
          <w:sz w:val="24"/>
          <w:szCs w:val="24"/>
          <w:lang w:eastAsia="pl-PL"/>
        </w:rPr>
      </w:pPr>
      <w:r w:rsidRPr="00E914E0">
        <w:rPr>
          <w:rFonts w:ascii="Times New Roman" w:eastAsia="Times New Roman" w:hAnsi="Times New Roman"/>
          <w:bCs/>
          <w:sz w:val="24"/>
          <w:szCs w:val="24"/>
          <w:lang w:eastAsia="pl-PL"/>
        </w:rPr>
        <w:t>2.II edycja od 01.05.2022r. do 3</w:t>
      </w:r>
      <w:r w:rsidR="00E914E0" w:rsidRPr="00E914E0">
        <w:rPr>
          <w:rFonts w:ascii="Times New Roman" w:eastAsia="Times New Roman" w:hAnsi="Times New Roman"/>
          <w:bCs/>
          <w:sz w:val="24"/>
          <w:szCs w:val="24"/>
          <w:lang w:eastAsia="pl-PL"/>
        </w:rPr>
        <w:t>1.08</w:t>
      </w:r>
      <w:r w:rsidRPr="00E914E0">
        <w:rPr>
          <w:rFonts w:ascii="Times New Roman" w:eastAsia="Times New Roman" w:hAnsi="Times New Roman"/>
          <w:bCs/>
          <w:sz w:val="24"/>
          <w:szCs w:val="24"/>
          <w:lang w:eastAsia="pl-PL"/>
        </w:rPr>
        <w:t xml:space="preserve">.2023r.  </w:t>
      </w:r>
    </w:p>
    <w:p w:rsidR="005F2767" w:rsidRDefault="005F2767" w:rsidP="000941D6">
      <w:pPr>
        <w:spacing w:after="0" w:line="360" w:lineRule="auto"/>
        <w:jc w:val="both"/>
        <w:rPr>
          <w:rFonts w:ascii="Times New Roman" w:hAnsi="Times New Roman"/>
          <w:bCs/>
          <w:sz w:val="24"/>
          <w:szCs w:val="24"/>
        </w:rPr>
      </w:pPr>
      <w:r w:rsidRPr="008018EE">
        <w:rPr>
          <w:rFonts w:ascii="Times New Roman" w:hAnsi="Times New Roman"/>
          <w:bCs/>
          <w:sz w:val="24"/>
          <w:szCs w:val="24"/>
        </w:rPr>
        <w:t>Działania założone w każdym z projektów obejmują wsparcie opiekunów zastępczych, dzieci umieszczonych w rodzinnej oraz instytucjonalnej pieczy zastępczej,</w:t>
      </w:r>
      <w:r w:rsidR="00854879">
        <w:rPr>
          <w:rFonts w:ascii="Times New Roman" w:hAnsi="Times New Roman"/>
          <w:bCs/>
          <w:sz w:val="24"/>
          <w:szCs w:val="24"/>
        </w:rPr>
        <w:t xml:space="preserve"> a także </w:t>
      </w:r>
      <w:r w:rsidRPr="008018EE">
        <w:rPr>
          <w:rFonts w:ascii="Times New Roman" w:hAnsi="Times New Roman"/>
          <w:bCs/>
          <w:sz w:val="24"/>
          <w:szCs w:val="24"/>
        </w:rPr>
        <w:t xml:space="preserve"> usamodzielniających s</w:t>
      </w:r>
      <w:r w:rsidR="008018EE" w:rsidRPr="008018EE">
        <w:rPr>
          <w:rFonts w:ascii="Times New Roman" w:hAnsi="Times New Roman"/>
          <w:bCs/>
          <w:sz w:val="24"/>
          <w:szCs w:val="24"/>
        </w:rPr>
        <w:t xml:space="preserve">ię </w:t>
      </w:r>
      <w:r w:rsidR="00B768E4">
        <w:rPr>
          <w:rFonts w:ascii="Times New Roman" w:hAnsi="Times New Roman"/>
          <w:bCs/>
          <w:sz w:val="24"/>
          <w:szCs w:val="24"/>
        </w:rPr>
        <w:t xml:space="preserve">także </w:t>
      </w:r>
      <w:r w:rsidR="008018EE" w:rsidRPr="008018EE">
        <w:rPr>
          <w:rFonts w:ascii="Times New Roman" w:hAnsi="Times New Roman"/>
          <w:bCs/>
          <w:sz w:val="24"/>
          <w:szCs w:val="24"/>
        </w:rPr>
        <w:t>wychowanków każdego rodzaju pieczy.</w:t>
      </w:r>
    </w:p>
    <w:p w:rsidR="000941D6" w:rsidRPr="00FB00B1" w:rsidRDefault="001C68AD" w:rsidP="00FB00B1">
      <w:pPr>
        <w:spacing w:after="0" w:line="360" w:lineRule="auto"/>
        <w:jc w:val="both"/>
        <w:rPr>
          <w:rFonts w:ascii="Times New Roman" w:eastAsia="Times New Roman" w:hAnsi="Times New Roman"/>
          <w:sz w:val="24"/>
          <w:szCs w:val="24"/>
          <w:lang w:eastAsia="pl-PL"/>
        </w:rPr>
      </w:pPr>
      <w:r>
        <w:rPr>
          <w:rFonts w:ascii="Times New Roman" w:hAnsi="Times New Roman"/>
          <w:bCs/>
          <w:sz w:val="24"/>
          <w:szCs w:val="24"/>
        </w:rPr>
        <w:t xml:space="preserve">Ponadto PCPR w Bytowie, od dnia 15.06.2021r. do dnia 30.06.2023r. realizowało grant </w:t>
      </w:r>
      <w:r w:rsidR="00072E85">
        <w:rPr>
          <w:rFonts w:ascii="Times New Roman" w:hAnsi="Times New Roman"/>
          <w:bCs/>
          <w:sz w:val="24"/>
          <w:szCs w:val="24"/>
        </w:rPr>
        <w:br/>
      </w:r>
      <w:r>
        <w:rPr>
          <w:rFonts w:ascii="Times New Roman" w:hAnsi="Times New Roman"/>
          <w:bCs/>
          <w:sz w:val="24"/>
          <w:szCs w:val="24"/>
        </w:rPr>
        <w:t xml:space="preserve">w ramach </w:t>
      </w:r>
      <w:r w:rsidR="00367F02">
        <w:rPr>
          <w:rFonts w:ascii="Times New Roman" w:hAnsi="Times New Roman"/>
          <w:bCs/>
          <w:sz w:val="24"/>
          <w:szCs w:val="24"/>
        </w:rPr>
        <w:t>projektu pn. „</w:t>
      </w:r>
      <w:r>
        <w:rPr>
          <w:rFonts w:ascii="Times New Roman" w:hAnsi="Times New Roman"/>
          <w:bCs/>
          <w:sz w:val="24"/>
          <w:szCs w:val="24"/>
        </w:rPr>
        <w:t>Pomorskie Dzieciom” ze środków Regionalnego Programu Operacyjnego Województwa Pomorskiego na lata 2014-2020. Celem tego projektu było wsparcie w walce z epidemią COVID-19 osób zagrożonych ubóstwem lub wykluczeniem społecznym, tj. dzieci i młodzieży przebywających w rodzinnej pieczy zastępczej</w:t>
      </w:r>
      <w:r w:rsidR="008B4581">
        <w:rPr>
          <w:rFonts w:ascii="Times New Roman" w:hAnsi="Times New Roman"/>
          <w:bCs/>
          <w:sz w:val="24"/>
          <w:szCs w:val="24"/>
        </w:rPr>
        <w:t>,</w:t>
      </w:r>
      <w:r>
        <w:rPr>
          <w:rFonts w:ascii="Times New Roman" w:hAnsi="Times New Roman"/>
          <w:bCs/>
          <w:sz w:val="24"/>
          <w:szCs w:val="24"/>
        </w:rPr>
        <w:t xml:space="preserve"> jak również wsparcie kadry pieczy zastępczej, wsparcie rodzin zastępczych i rodzinnych domów dziecka</w:t>
      </w:r>
      <w:r w:rsidR="00B502E0">
        <w:rPr>
          <w:rFonts w:ascii="Times New Roman" w:hAnsi="Times New Roman"/>
          <w:bCs/>
          <w:sz w:val="24"/>
          <w:szCs w:val="24"/>
        </w:rPr>
        <w:t>, pracowników organizatorów rodzinnej pieczy zastępczej, pracujących bezpośrednio z rodzinami zastępczymi.</w:t>
      </w:r>
      <w:r w:rsidR="00D515E5">
        <w:rPr>
          <w:rFonts w:ascii="Times New Roman" w:hAnsi="Times New Roman"/>
          <w:bCs/>
          <w:sz w:val="24"/>
          <w:szCs w:val="24"/>
        </w:rPr>
        <w:t xml:space="preserve"> W ramach projektu organizowane były korepetycje dla dzieci, terapia rodzinna, zajęcia </w:t>
      </w:r>
      <w:proofErr w:type="spellStart"/>
      <w:r w:rsidR="00D515E5">
        <w:rPr>
          <w:rFonts w:ascii="Times New Roman" w:hAnsi="Times New Roman"/>
          <w:bCs/>
          <w:sz w:val="24"/>
          <w:szCs w:val="24"/>
        </w:rPr>
        <w:t>superwizyjne</w:t>
      </w:r>
      <w:proofErr w:type="spellEnd"/>
      <w:r w:rsidR="00D515E5">
        <w:rPr>
          <w:rFonts w:ascii="Times New Roman" w:hAnsi="Times New Roman"/>
          <w:bCs/>
          <w:sz w:val="24"/>
          <w:szCs w:val="24"/>
        </w:rPr>
        <w:t xml:space="preserve"> dla rodzin zastępczych oraz pracowników bezpośrednio współpracujących z rodzinami, w</w:t>
      </w:r>
      <w:r w:rsidR="00B768E4">
        <w:rPr>
          <w:rFonts w:ascii="Times New Roman" w:hAnsi="Times New Roman"/>
          <w:bCs/>
          <w:sz w:val="24"/>
          <w:szCs w:val="24"/>
        </w:rPr>
        <w:t>arsztaty dla rodzin zastępczych</w:t>
      </w:r>
      <w:r w:rsidR="00D515E5">
        <w:rPr>
          <w:rFonts w:ascii="Times New Roman" w:hAnsi="Times New Roman"/>
          <w:bCs/>
          <w:sz w:val="24"/>
          <w:szCs w:val="24"/>
        </w:rPr>
        <w:t>, warsztaty dla pracowników, wsparcie psychologiczne i psychiatryczne dla wychowanków z rodzinnej pieczy z</w:t>
      </w:r>
      <w:r w:rsidR="008B4581">
        <w:rPr>
          <w:rFonts w:ascii="Times New Roman" w:hAnsi="Times New Roman"/>
          <w:bCs/>
          <w:sz w:val="24"/>
          <w:szCs w:val="24"/>
        </w:rPr>
        <w:t>astępczej, indywidualna terapia długoterminowa dla dzieci, terapia</w:t>
      </w:r>
      <w:r w:rsidR="00D515E5">
        <w:rPr>
          <w:rFonts w:ascii="Times New Roman" w:hAnsi="Times New Roman"/>
          <w:bCs/>
          <w:sz w:val="24"/>
          <w:szCs w:val="24"/>
        </w:rPr>
        <w:t xml:space="preserve"> integracji sensorycznej, bony edukacyjne dla usamodzielniających się wychowanków, doposażenie pracowników w sprzęt niezbędny do wykonywania pracy zdalnej oraz środki ochrony indywidualnej do dezynfekcji</w:t>
      </w:r>
      <w:r w:rsidR="00B024C3">
        <w:rPr>
          <w:rFonts w:ascii="Times New Roman" w:hAnsi="Times New Roman"/>
          <w:bCs/>
          <w:sz w:val="24"/>
          <w:szCs w:val="24"/>
        </w:rPr>
        <w:t>.</w:t>
      </w:r>
    </w:p>
    <w:p w:rsidR="007B0043" w:rsidRPr="00E540C7" w:rsidRDefault="008B4581" w:rsidP="000941D6">
      <w:pPr>
        <w:widowControl w:val="0"/>
        <w:suppressAutoHyphens/>
        <w:autoSpaceDE w:val="0"/>
        <w:autoSpaceDN w:val="0"/>
        <w:spacing w:after="0" w:line="360" w:lineRule="auto"/>
        <w:ind w:firstLine="708"/>
        <w:jc w:val="both"/>
        <w:textAlignment w:val="baseline"/>
        <w:rPr>
          <w:rFonts w:ascii="Times New Roman" w:hAnsi="Times New Roman"/>
          <w:kern w:val="3"/>
          <w:sz w:val="24"/>
          <w:szCs w:val="24"/>
          <w:lang w:eastAsia="ja-JP" w:bidi="fa-IR"/>
        </w:rPr>
      </w:pPr>
      <w:r>
        <w:rPr>
          <w:rFonts w:ascii="Times New Roman" w:hAnsi="Times New Roman"/>
          <w:kern w:val="3"/>
          <w:sz w:val="24"/>
          <w:szCs w:val="24"/>
          <w:lang w:eastAsia="pl-PL" w:bidi="fa-IR"/>
        </w:rPr>
        <w:lastRenderedPageBreak/>
        <w:t xml:space="preserve">Ponadto </w:t>
      </w:r>
      <w:r w:rsidR="000941D6">
        <w:rPr>
          <w:rFonts w:ascii="Times New Roman" w:hAnsi="Times New Roman"/>
          <w:kern w:val="3"/>
          <w:sz w:val="24"/>
          <w:szCs w:val="24"/>
          <w:lang w:eastAsia="pl-PL" w:bidi="fa-IR"/>
        </w:rPr>
        <w:t>w</w:t>
      </w:r>
      <w:r w:rsidR="00636928" w:rsidRPr="00E540C7">
        <w:rPr>
          <w:rFonts w:ascii="Times New Roman" w:hAnsi="Times New Roman"/>
          <w:kern w:val="3"/>
          <w:sz w:val="24"/>
          <w:szCs w:val="24"/>
          <w:lang w:eastAsia="pl-PL" w:bidi="fa-IR"/>
        </w:rPr>
        <w:t xml:space="preserve"> PCPR w Bytowie prowadzony jest ciągły nabór kandydatów do pełnienia funkcji rodziny zastępczej zawodowej, rodziny zastępczej niezawodowej lub do prowadzenia rodzinnego domu </w:t>
      </w:r>
      <w:r w:rsidR="00C716EC">
        <w:rPr>
          <w:rFonts w:ascii="Times New Roman" w:hAnsi="Times New Roman"/>
          <w:kern w:val="3"/>
          <w:sz w:val="24"/>
          <w:szCs w:val="24"/>
          <w:lang w:eastAsia="pl-PL" w:bidi="fa-IR"/>
        </w:rPr>
        <w:t>dziecka</w:t>
      </w:r>
      <w:r w:rsidR="00636928" w:rsidRPr="00E540C7">
        <w:rPr>
          <w:rFonts w:ascii="Times New Roman" w:hAnsi="Times New Roman"/>
          <w:kern w:val="3"/>
          <w:sz w:val="24"/>
          <w:szCs w:val="24"/>
          <w:lang w:eastAsia="pl-PL" w:bidi="fa-IR"/>
        </w:rPr>
        <w:t>. Osoby ubiegające się o pełnienie funkcji rodziny zastępczej mogą zgłosić się do pracowników Działu Pieczy Zastępczej i Realizacji Świadczeń Socjalnych Powiatowego Centrum Pomocy Rodzinie w Bytowie osobiście lub telefonicznie celem uzyskania informacji o obowiązującej procedurze oraz o warunkach jakie winni spełnić kandydaci. Pracownicy tutejszego Centrum przedstawiają wykaz dokumentów, jakie należy dostarczyć, nakreślają specyfikę funkcjonowania rodzin zastępczych zawodowych, rodzin zastępczych niezawodowych lub prowadzących rodzinny dom dziecka oraz uświadamiają problemy dziecka kierowanego do pieczy zastępczej.</w:t>
      </w:r>
      <w:r w:rsidR="00636928" w:rsidRPr="00E540C7">
        <w:rPr>
          <w:rFonts w:ascii="Times New Roman" w:hAnsi="Times New Roman"/>
          <w:kern w:val="3"/>
          <w:sz w:val="24"/>
          <w:szCs w:val="24"/>
          <w:lang w:eastAsia="ja-JP" w:bidi="fa-IR"/>
        </w:rPr>
        <w:t xml:space="preserve"> </w:t>
      </w:r>
    </w:p>
    <w:p w:rsidR="00D823EC" w:rsidRDefault="002F3FBF" w:rsidP="00CF21B0">
      <w:pPr>
        <w:spacing w:line="360" w:lineRule="auto"/>
        <w:ind w:firstLine="708"/>
        <w:contextualSpacing/>
        <w:jc w:val="both"/>
        <w:rPr>
          <w:rFonts w:ascii="Times New Roman" w:hAnsi="Times New Roman"/>
          <w:sz w:val="24"/>
          <w:szCs w:val="24"/>
        </w:rPr>
      </w:pPr>
      <w:r w:rsidRPr="00E540C7">
        <w:rPr>
          <w:rFonts w:ascii="Times New Roman" w:hAnsi="Times New Roman"/>
          <w:sz w:val="24"/>
          <w:szCs w:val="24"/>
        </w:rPr>
        <w:t xml:space="preserve">PCPR w Bytowie promuje idee rodzicielstwa zastępczego w środowisku </w:t>
      </w:r>
      <w:r w:rsidR="008B4581">
        <w:rPr>
          <w:rFonts w:ascii="Times New Roman" w:hAnsi="Times New Roman"/>
          <w:sz w:val="24"/>
          <w:szCs w:val="24"/>
        </w:rPr>
        <w:t xml:space="preserve">lokalnym oraz buduje pozytywny </w:t>
      </w:r>
      <w:r w:rsidRPr="00E540C7">
        <w:rPr>
          <w:rFonts w:ascii="Times New Roman" w:hAnsi="Times New Roman"/>
          <w:sz w:val="24"/>
          <w:szCs w:val="24"/>
        </w:rPr>
        <w:t xml:space="preserve">wizerunek  rodzinnej  pieczy  zastępczej m.in. poprzez: informacje na </w:t>
      </w:r>
      <w:r w:rsidRPr="00E540C7">
        <w:rPr>
          <w:rFonts w:ascii="Times New Roman" w:hAnsi="Times New Roman"/>
          <w:sz w:val="24"/>
          <w:szCs w:val="24"/>
          <w:lang w:eastAsia="pl-PL"/>
        </w:rPr>
        <w:t xml:space="preserve">stronie internetowej PCPR w Bytowie </w:t>
      </w:r>
      <w:r w:rsidRPr="00E540C7">
        <w:rPr>
          <w:rFonts w:ascii="Times New Roman" w:hAnsi="Times New Roman"/>
          <w:sz w:val="24"/>
          <w:szCs w:val="24"/>
        </w:rPr>
        <w:t xml:space="preserve">na </w:t>
      </w:r>
      <w:r w:rsidRPr="00E540C7">
        <w:rPr>
          <w:rFonts w:ascii="Times New Roman" w:hAnsi="Times New Roman"/>
          <w:sz w:val="24"/>
          <w:szCs w:val="24"/>
          <w:lang w:eastAsia="pl-PL"/>
        </w:rPr>
        <w:t xml:space="preserve">temat rodzicielstwa zastępczego,  poszukiwania kandydatów na rodziców zastępczych oraz działań integracyjnych </w:t>
      </w:r>
      <w:r w:rsidR="000C1C41">
        <w:rPr>
          <w:rFonts w:ascii="Times New Roman" w:hAnsi="Times New Roman"/>
          <w:sz w:val="24"/>
          <w:szCs w:val="24"/>
          <w:lang w:eastAsia="pl-PL"/>
        </w:rPr>
        <w:br/>
      </w:r>
      <w:r w:rsidRPr="00E540C7">
        <w:rPr>
          <w:rFonts w:ascii="Times New Roman" w:hAnsi="Times New Roman"/>
          <w:sz w:val="24"/>
          <w:szCs w:val="24"/>
          <w:lang w:eastAsia="pl-PL"/>
        </w:rPr>
        <w:t xml:space="preserve">i promocyjnych podejmowanych przez Centrum,  ogłoszenia w prasie lokalnej, </w:t>
      </w:r>
      <w:r w:rsidR="000862C5">
        <w:rPr>
          <w:rFonts w:ascii="Times New Roman" w:hAnsi="Times New Roman"/>
          <w:sz w:val="24"/>
          <w:szCs w:val="24"/>
          <w:lang w:eastAsia="pl-PL"/>
        </w:rPr>
        <w:t>radiu,</w:t>
      </w:r>
      <w:r w:rsidRPr="00E540C7">
        <w:rPr>
          <w:rFonts w:ascii="Times New Roman" w:hAnsi="Times New Roman"/>
          <w:sz w:val="24"/>
          <w:szCs w:val="24"/>
        </w:rPr>
        <w:t xml:space="preserve"> organizację festyn</w:t>
      </w:r>
      <w:r w:rsidR="00C716EC">
        <w:rPr>
          <w:rFonts w:ascii="Times New Roman" w:hAnsi="Times New Roman"/>
          <w:sz w:val="24"/>
          <w:szCs w:val="24"/>
        </w:rPr>
        <w:t>u</w:t>
      </w:r>
      <w:r w:rsidRPr="00E540C7">
        <w:rPr>
          <w:rFonts w:ascii="Times New Roman" w:hAnsi="Times New Roman"/>
          <w:sz w:val="24"/>
          <w:szCs w:val="24"/>
        </w:rPr>
        <w:t xml:space="preserve"> z okazji Dnia Rodzicielstwa Zastępczego</w:t>
      </w:r>
      <w:r w:rsidR="00D0548F">
        <w:rPr>
          <w:rFonts w:ascii="Times New Roman" w:hAnsi="Times New Roman"/>
          <w:sz w:val="24"/>
          <w:szCs w:val="24"/>
        </w:rPr>
        <w:t xml:space="preserve"> </w:t>
      </w:r>
      <w:r w:rsidR="009850F5">
        <w:rPr>
          <w:rFonts w:ascii="Times New Roman" w:hAnsi="Times New Roman"/>
          <w:sz w:val="24"/>
          <w:szCs w:val="24"/>
        </w:rPr>
        <w:t>oraz Mikołajek</w:t>
      </w:r>
      <w:r w:rsidRPr="00E540C7">
        <w:rPr>
          <w:rFonts w:ascii="Times New Roman" w:hAnsi="Times New Roman"/>
          <w:sz w:val="24"/>
          <w:szCs w:val="24"/>
        </w:rPr>
        <w:t xml:space="preserve"> dla dzieci umieszczonych w rodzinnej pieczy zastępcze</w:t>
      </w:r>
      <w:r w:rsidR="00D0548F">
        <w:rPr>
          <w:rFonts w:ascii="Times New Roman" w:hAnsi="Times New Roman"/>
          <w:sz w:val="24"/>
          <w:szCs w:val="24"/>
        </w:rPr>
        <w:t>j</w:t>
      </w:r>
      <w:r w:rsidR="00367F02">
        <w:rPr>
          <w:rFonts w:ascii="Times New Roman" w:hAnsi="Times New Roman"/>
          <w:sz w:val="24"/>
          <w:szCs w:val="24"/>
        </w:rPr>
        <w:t>.</w:t>
      </w:r>
      <w:r w:rsidR="00B024C3">
        <w:rPr>
          <w:rFonts w:ascii="Times New Roman" w:hAnsi="Times New Roman"/>
          <w:sz w:val="24"/>
          <w:szCs w:val="24"/>
        </w:rPr>
        <w:t xml:space="preserve"> </w:t>
      </w:r>
      <w:r w:rsidR="000862C5">
        <w:rPr>
          <w:rFonts w:ascii="Times New Roman" w:hAnsi="Times New Roman"/>
          <w:sz w:val="24"/>
          <w:szCs w:val="24"/>
        </w:rPr>
        <w:t xml:space="preserve">Zostały wydane również kalendarze </w:t>
      </w:r>
      <w:r w:rsidR="000C1C41">
        <w:rPr>
          <w:rFonts w:ascii="Times New Roman" w:hAnsi="Times New Roman"/>
          <w:sz w:val="24"/>
          <w:szCs w:val="24"/>
        </w:rPr>
        <w:br/>
      </w:r>
      <w:r w:rsidR="000862C5">
        <w:rPr>
          <w:rFonts w:ascii="Times New Roman" w:hAnsi="Times New Roman"/>
          <w:sz w:val="24"/>
          <w:szCs w:val="24"/>
        </w:rPr>
        <w:t>z pracami, które wygrały w konkursie plastycznym „Rodzina potrzebna od zaraz”. Ponadto został opracowany spot promujący rodzicielstwo zastępcze, w którym wzięły udział</w:t>
      </w:r>
      <w:r w:rsidR="000C1C41">
        <w:rPr>
          <w:rFonts w:ascii="Times New Roman" w:hAnsi="Times New Roman"/>
          <w:sz w:val="24"/>
          <w:szCs w:val="24"/>
        </w:rPr>
        <w:t xml:space="preserve"> rodziny zastępcze oraz dzieci </w:t>
      </w:r>
      <w:r w:rsidR="000862C5">
        <w:rPr>
          <w:rFonts w:ascii="Times New Roman" w:hAnsi="Times New Roman"/>
          <w:sz w:val="24"/>
          <w:szCs w:val="24"/>
        </w:rPr>
        <w:t>w nich umieszczone. Spot został udostępniony na s</w:t>
      </w:r>
      <w:r w:rsidR="000C1C41">
        <w:rPr>
          <w:rFonts w:ascii="Times New Roman" w:hAnsi="Times New Roman"/>
          <w:sz w:val="24"/>
          <w:szCs w:val="24"/>
        </w:rPr>
        <w:t xml:space="preserve">tronie </w:t>
      </w:r>
      <w:r w:rsidR="000C1C41">
        <w:rPr>
          <w:rFonts w:ascii="Times New Roman" w:hAnsi="Times New Roman"/>
          <w:sz w:val="24"/>
          <w:szCs w:val="24"/>
        </w:rPr>
        <w:br/>
        <w:t xml:space="preserve">i portalu Facebook PCPR </w:t>
      </w:r>
      <w:r w:rsidR="000862C5">
        <w:rPr>
          <w:rFonts w:ascii="Times New Roman" w:hAnsi="Times New Roman"/>
          <w:sz w:val="24"/>
          <w:szCs w:val="24"/>
        </w:rPr>
        <w:t xml:space="preserve">w Bytowie. </w:t>
      </w:r>
    </w:p>
    <w:p w:rsidR="00854879" w:rsidRDefault="000941D6" w:rsidP="00854879">
      <w:pPr>
        <w:autoSpaceDE w:val="0"/>
        <w:autoSpaceDN w:val="0"/>
        <w:adjustRightInd w:val="0"/>
        <w:spacing w:after="0" w:line="360" w:lineRule="auto"/>
        <w:ind w:firstLine="708"/>
        <w:jc w:val="both"/>
        <w:rPr>
          <w:rFonts w:ascii="Times New Roman" w:eastAsia="TimesNewRoman" w:hAnsi="Times New Roman"/>
          <w:sz w:val="24"/>
          <w:szCs w:val="24"/>
          <w:lang w:eastAsia="pl-PL"/>
        </w:rPr>
      </w:pPr>
      <w:r>
        <w:rPr>
          <w:rFonts w:ascii="Times New Roman" w:hAnsi="Times New Roman"/>
          <w:sz w:val="24"/>
          <w:szCs w:val="24"/>
        </w:rPr>
        <w:t>Nawiązują</w:t>
      </w:r>
      <w:r w:rsidR="009850F5">
        <w:rPr>
          <w:rFonts w:ascii="Times New Roman" w:hAnsi="Times New Roman"/>
          <w:sz w:val="24"/>
          <w:szCs w:val="24"/>
        </w:rPr>
        <w:t>c</w:t>
      </w:r>
      <w:r>
        <w:rPr>
          <w:rFonts w:ascii="Times New Roman" w:hAnsi="Times New Roman"/>
          <w:sz w:val="24"/>
          <w:szCs w:val="24"/>
        </w:rPr>
        <w:t xml:space="preserve"> do instytucjonalnej pieczy zastępczej, o</w:t>
      </w:r>
      <w:r w:rsidR="004F645C" w:rsidRPr="00E540C7">
        <w:rPr>
          <w:rFonts w:ascii="Times New Roman" w:hAnsi="Times New Roman"/>
          <w:sz w:val="24"/>
          <w:szCs w:val="24"/>
        </w:rPr>
        <w:t xml:space="preserve">becnie </w:t>
      </w:r>
      <w:r w:rsidR="007139EF" w:rsidRPr="00E540C7">
        <w:rPr>
          <w:rFonts w:ascii="Times New Roman" w:hAnsi="Times New Roman"/>
          <w:sz w:val="24"/>
          <w:szCs w:val="24"/>
        </w:rPr>
        <w:t xml:space="preserve">na terenie powiatu </w:t>
      </w:r>
      <w:r w:rsidR="008B4581">
        <w:rPr>
          <w:rFonts w:ascii="Times New Roman" w:hAnsi="Times New Roman"/>
          <w:sz w:val="24"/>
          <w:szCs w:val="24"/>
        </w:rPr>
        <w:t xml:space="preserve">funkcjonują </w:t>
      </w:r>
      <w:r w:rsidR="004F645C" w:rsidRPr="00E540C7">
        <w:rPr>
          <w:rFonts w:ascii="Times New Roman" w:hAnsi="Times New Roman"/>
          <w:sz w:val="24"/>
          <w:szCs w:val="24"/>
        </w:rPr>
        <w:t xml:space="preserve">dwie </w:t>
      </w:r>
      <w:r w:rsidR="00936A7D" w:rsidRPr="00E540C7">
        <w:rPr>
          <w:rFonts w:ascii="Times New Roman" w:hAnsi="Times New Roman"/>
          <w:sz w:val="24"/>
          <w:szCs w:val="24"/>
        </w:rPr>
        <w:t>placówki</w:t>
      </w:r>
      <w:r w:rsidR="007139EF" w:rsidRPr="00E540C7">
        <w:rPr>
          <w:rFonts w:ascii="Times New Roman" w:hAnsi="Times New Roman"/>
          <w:sz w:val="24"/>
          <w:szCs w:val="24"/>
        </w:rPr>
        <w:t>, które</w:t>
      </w:r>
      <w:r w:rsidR="00936A7D" w:rsidRPr="00E540C7">
        <w:rPr>
          <w:rFonts w:ascii="Times New Roman" w:hAnsi="Times New Roman"/>
          <w:sz w:val="24"/>
          <w:szCs w:val="24"/>
        </w:rPr>
        <w:t xml:space="preserve"> przystosowane są do pobytu w nich małych, maksymalnie czternastoosobowych grup wychowanków</w:t>
      </w:r>
      <w:r w:rsidR="007139EF" w:rsidRPr="00E540C7">
        <w:rPr>
          <w:rFonts w:ascii="Times New Roman" w:hAnsi="Times New Roman"/>
          <w:sz w:val="24"/>
          <w:szCs w:val="24"/>
        </w:rPr>
        <w:t xml:space="preserve">. </w:t>
      </w:r>
      <w:r w:rsidR="00936A7D" w:rsidRPr="00E540C7">
        <w:rPr>
          <w:rFonts w:ascii="Times New Roman" w:hAnsi="Times New Roman"/>
          <w:sz w:val="24"/>
          <w:szCs w:val="24"/>
        </w:rPr>
        <w:t xml:space="preserve">Taka formuła wynika ze zmian </w:t>
      </w:r>
      <w:r w:rsidR="000C1C41">
        <w:rPr>
          <w:rFonts w:ascii="Times New Roman" w:hAnsi="Times New Roman"/>
          <w:sz w:val="24"/>
          <w:szCs w:val="24"/>
        </w:rPr>
        <w:br/>
      </w:r>
      <w:r w:rsidR="00936A7D" w:rsidRPr="00E540C7">
        <w:rPr>
          <w:rFonts w:ascii="Times New Roman" w:hAnsi="Times New Roman"/>
          <w:sz w:val="24"/>
          <w:szCs w:val="24"/>
        </w:rPr>
        <w:t>w podejściu do wychowania dzieci pozbawionych opieki rodziców, gdzie model domu dziecka liczącego kilkadziesiąt wychowanków znacznie utrudniał przy</w:t>
      </w:r>
      <w:r w:rsidR="000C1C41">
        <w:rPr>
          <w:rFonts w:ascii="Times New Roman" w:hAnsi="Times New Roman"/>
          <w:sz w:val="24"/>
          <w:szCs w:val="24"/>
        </w:rPr>
        <w:t xml:space="preserve">gotowanie ich do samodzielności </w:t>
      </w:r>
      <w:r w:rsidR="00936A7D" w:rsidRPr="00E540C7">
        <w:rPr>
          <w:rFonts w:ascii="Times New Roman" w:hAnsi="Times New Roman"/>
          <w:sz w:val="24"/>
          <w:szCs w:val="24"/>
        </w:rPr>
        <w:t>i prawidłowego</w:t>
      </w:r>
      <w:r w:rsidR="00A41239" w:rsidRPr="00E540C7">
        <w:rPr>
          <w:rFonts w:ascii="Times New Roman" w:hAnsi="Times New Roman"/>
          <w:sz w:val="24"/>
          <w:szCs w:val="24"/>
        </w:rPr>
        <w:t xml:space="preserve"> </w:t>
      </w:r>
      <w:r w:rsidR="00936A7D" w:rsidRPr="00E540C7">
        <w:rPr>
          <w:rFonts w:ascii="Times New Roman" w:hAnsi="Times New Roman"/>
          <w:sz w:val="24"/>
          <w:szCs w:val="24"/>
        </w:rPr>
        <w:t xml:space="preserve"> pełnienia</w:t>
      </w:r>
      <w:r w:rsidR="00A41239" w:rsidRPr="00E540C7">
        <w:rPr>
          <w:rFonts w:ascii="Times New Roman" w:hAnsi="Times New Roman"/>
          <w:sz w:val="24"/>
          <w:szCs w:val="24"/>
        </w:rPr>
        <w:t xml:space="preserve"> </w:t>
      </w:r>
      <w:r w:rsidR="00936A7D" w:rsidRPr="00E540C7">
        <w:rPr>
          <w:rFonts w:ascii="Times New Roman" w:hAnsi="Times New Roman"/>
          <w:sz w:val="24"/>
          <w:szCs w:val="24"/>
        </w:rPr>
        <w:t xml:space="preserve"> ról </w:t>
      </w:r>
      <w:r w:rsidR="00A41239" w:rsidRPr="00E540C7">
        <w:rPr>
          <w:rFonts w:ascii="Times New Roman" w:hAnsi="Times New Roman"/>
          <w:sz w:val="24"/>
          <w:szCs w:val="24"/>
        </w:rPr>
        <w:t xml:space="preserve"> </w:t>
      </w:r>
      <w:r w:rsidR="00936A7D" w:rsidRPr="00E540C7">
        <w:rPr>
          <w:rFonts w:ascii="Times New Roman" w:hAnsi="Times New Roman"/>
          <w:sz w:val="24"/>
          <w:szCs w:val="24"/>
        </w:rPr>
        <w:t>społecznych</w:t>
      </w:r>
      <w:r w:rsidR="00A41239" w:rsidRPr="00E540C7">
        <w:rPr>
          <w:rFonts w:ascii="Times New Roman" w:hAnsi="Times New Roman"/>
          <w:sz w:val="24"/>
          <w:szCs w:val="24"/>
        </w:rPr>
        <w:t xml:space="preserve"> </w:t>
      </w:r>
      <w:r w:rsidR="00936A7D" w:rsidRPr="00E540C7">
        <w:rPr>
          <w:rFonts w:ascii="Times New Roman" w:hAnsi="Times New Roman"/>
          <w:sz w:val="24"/>
          <w:szCs w:val="24"/>
        </w:rPr>
        <w:t xml:space="preserve"> w</w:t>
      </w:r>
      <w:r w:rsidR="00A41239" w:rsidRPr="00E540C7">
        <w:rPr>
          <w:rFonts w:ascii="Times New Roman" w:hAnsi="Times New Roman"/>
          <w:sz w:val="24"/>
          <w:szCs w:val="24"/>
        </w:rPr>
        <w:t xml:space="preserve"> </w:t>
      </w:r>
      <w:r w:rsidR="00936A7D" w:rsidRPr="00E540C7">
        <w:rPr>
          <w:rFonts w:ascii="Times New Roman" w:hAnsi="Times New Roman"/>
          <w:sz w:val="24"/>
          <w:szCs w:val="24"/>
        </w:rPr>
        <w:t xml:space="preserve"> dorosłym</w:t>
      </w:r>
      <w:r w:rsidR="00A41239" w:rsidRPr="00E540C7">
        <w:rPr>
          <w:rFonts w:ascii="Times New Roman" w:hAnsi="Times New Roman"/>
          <w:sz w:val="24"/>
          <w:szCs w:val="24"/>
        </w:rPr>
        <w:t xml:space="preserve"> </w:t>
      </w:r>
      <w:r w:rsidR="00854879">
        <w:rPr>
          <w:rFonts w:ascii="Times New Roman" w:hAnsi="Times New Roman"/>
          <w:sz w:val="24"/>
          <w:szCs w:val="24"/>
        </w:rPr>
        <w:t xml:space="preserve"> życiu. </w:t>
      </w:r>
      <w:r w:rsidR="00936A7D" w:rsidRPr="00E540C7">
        <w:rPr>
          <w:rFonts w:ascii="Times New Roman" w:hAnsi="Times New Roman"/>
          <w:sz w:val="24"/>
          <w:szCs w:val="24"/>
        </w:rPr>
        <w:t>Charakterystyką</w:t>
      </w:r>
      <w:r w:rsidR="00A41239" w:rsidRPr="00E540C7">
        <w:rPr>
          <w:rFonts w:ascii="Times New Roman" w:hAnsi="Times New Roman"/>
          <w:sz w:val="24"/>
          <w:szCs w:val="24"/>
        </w:rPr>
        <w:t xml:space="preserve"> </w:t>
      </w:r>
      <w:r w:rsidR="00936A7D" w:rsidRPr="00E540C7">
        <w:rPr>
          <w:rFonts w:ascii="Times New Roman" w:hAnsi="Times New Roman"/>
          <w:sz w:val="24"/>
          <w:szCs w:val="24"/>
        </w:rPr>
        <w:t xml:space="preserve"> małych placówek jest oferowanie środowiska wychowania maksymalnie zbliżonego do </w:t>
      </w:r>
      <w:r w:rsidR="00EF0F93" w:rsidRPr="00E540C7">
        <w:rPr>
          <w:rFonts w:ascii="Times New Roman" w:hAnsi="Times New Roman"/>
          <w:sz w:val="24"/>
          <w:szCs w:val="24"/>
        </w:rPr>
        <w:t>warunków</w:t>
      </w:r>
      <w:r w:rsidR="00936A7D" w:rsidRPr="00E540C7">
        <w:rPr>
          <w:rFonts w:ascii="Times New Roman" w:hAnsi="Times New Roman"/>
          <w:sz w:val="24"/>
          <w:szCs w:val="24"/>
        </w:rPr>
        <w:t xml:space="preserve"> funkcjonowania rodziny</w:t>
      </w:r>
      <w:r w:rsidR="007139EF" w:rsidRPr="00E540C7">
        <w:rPr>
          <w:rFonts w:ascii="Times New Roman" w:hAnsi="Times New Roman"/>
          <w:sz w:val="24"/>
          <w:szCs w:val="24"/>
        </w:rPr>
        <w:t xml:space="preserve"> naturalnej</w:t>
      </w:r>
      <w:r w:rsidR="00936A7D" w:rsidRPr="00E540C7">
        <w:rPr>
          <w:rFonts w:ascii="Times New Roman" w:hAnsi="Times New Roman"/>
          <w:sz w:val="24"/>
          <w:szCs w:val="24"/>
        </w:rPr>
        <w:t xml:space="preserve"> oraz danie możliwości </w:t>
      </w:r>
      <w:r w:rsidR="00EF0F93" w:rsidRPr="00E540C7">
        <w:rPr>
          <w:rFonts w:ascii="Times New Roman" w:hAnsi="Times New Roman"/>
          <w:sz w:val="24"/>
          <w:szCs w:val="24"/>
        </w:rPr>
        <w:t>w</w:t>
      </w:r>
      <w:r w:rsidR="00936A7D" w:rsidRPr="00E540C7">
        <w:rPr>
          <w:rFonts w:ascii="Times New Roman" w:hAnsi="Times New Roman"/>
          <w:sz w:val="24"/>
          <w:szCs w:val="24"/>
        </w:rPr>
        <w:t xml:space="preserve">chodzenia </w:t>
      </w:r>
      <w:r w:rsidR="00EF0F93" w:rsidRPr="00E540C7">
        <w:rPr>
          <w:rFonts w:ascii="Times New Roman" w:hAnsi="Times New Roman"/>
          <w:sz w:val="24"/>
          <w:szCs w:val="24"/>
        </w:rPr>
        <w:t>w tren</w:t>
      </w:r>
      <w:r w:rsidR="005C6CBC" w:rsidRPr="00E540C7">
        <w:rPr>
          <w:rFonts w:ascii="Times New Roman" w:hAnsi="Times New Roman"/>
          <w:sz w:val="24"/>
          <w:szCs w:val="24"/>
        </w:rPr>
        <w:t>ing samodzielności, polegający na</w:t>
      </w:r>
      <w:r w:rsidR="005C6CBC" w:rsidRPr="00E540C7">
        <w:rPr>
          <w:rFonts w:ascii="Times New Roman" w:eastAsia="TimesNewRoman" w:hAnsi="Times New Roman"/>
          <w:sz w:val="24"/>
          <w:szCs w:val="24"/>
          <w:lang w:eastAsia="pl-PL"/>
        </w:rPr>
        <w:t xml:space="preserve"> nabywaniu prawidłowych wzorców postępowania, uczestnicząc w codziennych pracach i obowiązkach np. pomagając </w:t>
      </w:r>
      <w:r w:rsidR="00854879">
        <w:rPr>
          <w:rFonts w:ascii="Times New Roman" w:eastAsia="TimesNewRoman" w:hAnsi="Times New Roman"/>
          <w:sz w:val="24"/>
          <w:szCs w:val="24"/>
          <w:lang w:eastAsia="pl-PL"/>
        </w:rPr>
        <w:br/>
      </w:r>
      <w:r w:rsidR="005C6CBC" w:rsidRPr="00E540C7">
        <w:rPr>
          <w:rFonts w:ascii="Times New Roman" w:eastAsia="TimesNewRoman" w:hAnsi="Times New Roman"/>
          <w:sz w:val="24"/>
          <w:szCs w:val="24"/>
          <w:lang w:eastAsia="pl-PL"/>
        </w:rPr>
        <w:t xml:space="preserve">w kuchni. </w:t>
      </w:r>
    </w:p>
    <w:p w:rsidR="007139EF" w:rsidRPr="00E540C7" w:rsidRDefault="007139EF" w:rsidP="00854879">
      <w:pPr>
        <w:autoSpaceDE w:val="0"/>
        <w:autoSpaceDN w:val="0"/>
        <w:adjustRightInd w:val="0"/>
        <w:spacing w:after="0" w:line="360" w:lineRule="auto"/>
        <w:ind w:firstLine="708"/>
        <w:jc w:val="both"/>
        <w:rPr>
          <w:rFonts w:ascii="Times New Roman" w:eastAsia="TimesNewRoman" w:hAnsi="Times New Roman"/>
          <w:sz w:val="24"/>
          <w:szCs w:val="24"/>
          <w:lang w:eastAsia="pl-PL"/>
        </w:rPr>
      </w:pPr>
      <w:r w:rsidRPr="00E540C7">
        <w:rPr>
          <w:rFonts w:ascii="Times New Roman" w:eastAsia="TimesNewRoman" w:hAnsi="Times New Roman"/>
          <w:sz w:val="24"/>
          <w:szCs w:val="24"/>
          <w:lang w:eastAsia="pl-PL"/>
        </w:rPr>
        <w:t xml:space="preserve">Funkcjonujące na terenie powiatu bytowskiego placówki opiekuńczo - wychowawcze zapewniają swoim podopiecznym całodobową, ciągłą opiekę i wychowanie </w:t>
      </w:r>
      <w:r w:rsidRPr="00E540C7">
        <w:rPr>
          <w:rFonts w:ascii="Times New Roman" w:eastAsia="TimesNewRoman" w:hAnsi="Times New Roman"/>
          <w:sz w:val="24"/>
          <w:szCs w:val="24"/>
          <w:lang w:eastAsia="pl-PL"/>
        </w:rPr>
        <w:lastRenderedPageBreak/>
        <w:t xml:space="preserve">oraz zaspokajanie ich niezbędnych potrzeb bytowych, rozwojowych, w tym emocjonalnych, społecznych, religijnych, a także zapewniają korzystanie </w:t>
      </w:r>
      <w:r w:rsidR="000C1C41">
        <w:rPr>
          <w:rFonts w:ascii="Times New Roman" w:eastAsia="TimesNewRoman" w:hAnsi="Times New Roman"/>
          <w:sz w:val="24"/>
          <w:szCs w:val="24"/>
          <w:lang w:eastAsia="pl-PL"/>
        </w:rPr>
        <w:br/>
      </w:r>
      <w:r w:rsidRPr="00E540C7">
        <w:rPr>
          <w:rFonts w:ascii="Times New Roman" w:eastAsia="TimesNewRoman" w:hAnsi="Times New Roman"/>
          <w:sz w:val="24"/>
          <w:szCs w:val="24"/>
          <w:lang w:eastAsia="pl-PL"/>
        </w:rPr>
        <w:t>z przysługujących świadczeń zdrowotnych oraz kształcenia.</w:t>
      </w:r>
    </w:p>
    <w:p w:rsidR="007139EF" w:rsidRDefault="007139EF" w:rsidP="00A32D73">
      <w:pPr>
        <w:autoSpaceDE w:val="0"/>
        <w:autoSpaceDN w:val="0"/>
        <w:adjustRightInd w:val="0"/>
        <w:spacing w:after="0" w:line="360" w:lineRule="auto"/>
        <w:ind w:firstLine="708"/>
        <w:jc w:val="both"/>
        <w:rPr>
          <w:rFonts w:ascii="Times New Roman" w:eastAsia="TimesNewRoman" w:hAnsi="Times New Roman"/>
          <w:sz w:val="24"/>
          <w:szCs w:val="24"/>
          <w:lang w:eastAsia="pl-PL"/>
        </w:rPr>
      </w:pPr>
      <w:r w:rsidRPr="00E540C7">
        <w:rPr>
          <w:rFonts w:ascii="Times New Roman" w:eastAsia="TimesNewRoman" w:hAnsi="Times New Roman"/>
          <w:sz w:val="24"/>
          <w:szCs w:val="24"/>
          <w:lang w:eastAsia="pl-PL"/>
        </w:rPr>
        <w:t>W obu placówkach kadra dokłada wszelkich starań, aby dzieci miały możliwość rozwoju osobistego, społecznego i kulturowego. Wychowankow</w:t>
      </w:r>
      <w:r w:rsidR="00C716EC">
        <w:rPr>
          <w:rFonts w:ascii="Times New Roman" w:eastAsia="TimesNewRoman" w:hAnsi="Times New Roman"/>
          <w:sz w:val="24"/>
          <w:szCs w:val="24"/>
          <w:lang w:eastAsia="pl-PL"/>
        </w:rPr>
        <w:t>ie integrują się ze społecznością</w:t>
      </w:r>
      <w:r w:rsidRPr="00E540C7">
        <w:rPr>
          <w:rFonts w:ascii="Times New Roman" w:eastAsia="TimesNewRoman" w:hAnsi="Times New Roman"/>
          <w:sz w:val="24"/>
          <w:szCs w:val="24"/>
          <w:lang w:eastAsia="pl-PL"/>
        </w:rPr>
        <w:t xml:space="preserve"> lokalną, aktywnie uczestniczą w życiu społecznym, szkolnym oraz biorą udział w róż</w:t>
      </w:r>
      <w:r w:rsidR="00A32D73" w:rsidRPr="00E540C7">
        <w:rPr>
          <w:rFonts w:ascii="Times New Roman" w:eastAsia="TimesNewRoman" w:hAnsi="Times New Roman"/>
          <w:sz w:val="24"/>
          <w:szCs w:val="24"/>
          <w:lang w:eastAsia="pl-PL"/>
        </w:rPr>
        <w:t xml:space="preserve">nego </w:t>
      </w:r>
      <w:r w:rsidRPr="00E540C7">
        <w:rPr>
          <w:rFonts w:ascii="Times New Roman" w:eastAsia="TimesNewRoman" w:hAnsi="Times New Roman"/>
          <w:sz w:val="24"/>
          <w:szCs w:val="24"/>
          <w:lang w:eastAsia="pl-PL"/>
        </w:rPr>
        <w:t xml:space="preserve">rodzaju kółkach zainteresowań. Wychowankowie przebywający </w:t>
      </w:r>
      <w:r w:rsidR="000C1C41">
        <w:rPr>
          <w:rFonts w:ascii="Times New Roman" w:eastAsia="TimesNewRoman" w:hAnsi="Times New Roman"/>
          <w:sz w:val="24"/>
          <w:szCs w:val="24"/>
          <w:lang w:eastAsia="pl-PL"/>
        </w:rPr>
        <w:br/>
      </w:r>
      <w:r w:rsidRPr="00E540C7">
        <w:rPr>
          <w:rFonts w:ascii="Times New Roman" w:eastAsia="TimesNewRoman" w:hAnsi="Times New Roman"/>
          <w:sz w:val="24"/>
          <w:szCs w:val="24"/>
          <w:lang w:eastAsia="pl-PL"/>
        </w:rPr>
        <w:t xml:space="preserve">w Domach </w:t>
      </w:r>
      <w:r w:rsidR="008B4581">
        <w:rPr>
          <w:rFonts w:ascii="Times New Roman" w:eastAsia="TimesNewRoman" w:hAnsi="Times New Roman"/>
          <w:sz w:val="24"/>
          <w:szCs w:val="24"/>
          <w:lang w:eastAsia="pl-PL"/>
        </w:rPr>
        <w:t>dla Dzieci</w:t>
      </w:r>
      <w:r w:rsidRPr="00E540C7">
        <w:rPr>
          <w:rFonts w:ascii="Times New Roman" w:eastAsia="TimesNewRoman" w:hAnsi="Times New Roman"/>
          <w:sz w:val="24"/>
          <w:szCs w:val="24"/>
          <w:lang w:eastAsia="pl-PL"/>
        </w:rPr>
        <w:t xml:space="preserve"> mają</w:t>
      </w:r>
      <w:r w:rsidR="00A32D73" w:rsidRPr="00E540C7">
        <w:rPr>
          <w:rFonts w:ascii="Times New Roman" w:eastAsia="TimesNewRoman" w:hAnsi="Times New Roman"/>
          <w:sz w:val="24"/>
          <w:szCs w:val="24"/>
          <w:lang w:eastAsia="pl-PL"/>
        </w:rPr>
        <w:t xml:space="preserve"> </w:t>
      </w:r>
      <w:r w:rsidRPr="00E540C7">
        <w:rPr>
          <w:rFonts w:ascii="Times New Roman" w:eastAsia="TimesNewRoman" w:hAnsi="Times New Roman"/>
          <w:sz w:val="24"/>
          <w:szCs w:val="24"/>
          <w:lang w:eastAsia="pl-PL"/>
        </w:rPr>
        <w:t>zapewnioną pomoc pedagogiczną i psychologiczną, uczestniczą w wyjazdach podcza</w:t>
      </w:r>
      <w:r w:rsidR="00A32D73" w:rsidRPr="00E540C7">
        <w:rPr>
          <w:rFonts w:ascii="Times New Roman" w:eastAsia="TimesNewRoman" w:hAnsi="Times New Roman"/>
          <w:sz w:val="24"/>
          <w:szCs w:val="24"/>
          <w:lang w:eastAsia="pl-PL"/>
        </w:rPr>
        <w:t xml:space="preserve">s ferii zimowych i wakacji letnich. </w:t>
      </w:r>
      <w:r w:rsidRPr="00E540C7">
        <w:rPr>
          <w:rFonts w:ascii="Times New Roman" w:eastAsia="TimesNewRoman" w:hAnsi="Times New Roman"/>
          <w:sz w:val="24"/>
          <w:szCs w:val="24"/>
          <w:lang w:eastAsia="pl-PL"/>
        </w:rPr>
        <w:t>Placówki podejmują liczne działania zmierzają</w:t>
      </w:r>
      <w:r w:rsidR="00A32D73" w:rsidRPr="00E540C7">
        <w:rPr>
          <w:rFonts w:ascii="Times New Roman" w:eastAsia="TimesNewRoman" w:hAnsi="Times New Roman"/>
          <w:sz w:val="24"/>
          <w:szCs w:val="24"/>
          <w:lang w:eastAsia="pl-PL"/>
        </w:rPr>
        <w:t xml:space="preserve">ce do wszechstronnego rozwoju </w:t>
      </w:r>
      <w:r w:rsidRPr="00E540C7">
        <w:rPr>
          <w:rFonts w:ascii="Times New Roman" w:eastAsia="TimesNewRoman" w:hAnsi="Times New Roman"/>
          <w:sz w:val="24"/>
          <w:szCs w:val="24"/>
          <w:lang w:eastAsia="pl-PL"/>
        </w:rPr>
        <w:t>umieszczonych tam wychowankó</w:t>
      </w:r>
      <w:r w:rsidR="00A32D73" w:rsidRPr="00E540C7">
        <w:rPr>
          <w:rFonts w:ascii="Times New Roman" w:eastAsia="TimesNewRoman" w:hAnsi="Times New Roman"/>
          <w:sz w:val="24"/>
          <w:szCs w:val="24"/>
          <w:lang w:eastAsia="pl-PL"/>
        </w:rPr>
        <w:t>w, m.in.:</w:t>
      </w:r>
      <w:r w:rsidRPr="00E540C7">
        <w:rPr>
          <w:rFonts w:ascii="Times New Roman" w:eastAsia="TimesNewRoman" w:hAnsi="Times New Roman"/>
          <w:sz w:val="24"/>
          <w:szCs w:val="24"/>
          <w:lang w:eastAsia="pl-PL"/>
        </w:rPr>
        <w:t xml:space="preserve"> rozwijanie twórczości i kreatywności dzieci i młodzież</w:t>
      </w:r>
      <w:r w:rsidR="00A32D73" w:rsidRPr="00E540C7">
        <w:rPr>
          <w:rFonts w:ascii="Times New Roman" w:eastAsia="TimesNewRoman" w:hAnsi="Times New Roman"/>
          <w:sz w:val="24"/>
          <w:szCs w:val="24"/>
          <w:lang w:eastAsia="pl-PL"/>
        </w:rPr>
        <w:t>y,</w:t>
      </w:r>
      <w:r w:rsidRPr="00E540C7">
        <w:rPr>
          <w:rFonts w:ascii="Times New Roman" w:eastAsia="TimesNewRoman" w:hAnsi="Times New Roman"/>
          <w:sz w:val="24"/>
          <w:szCs w:val="24"/>
          <w:lang w:eastAsia="pl-PL"/>
        </w:rPr>
        <w:t xml:space="preserve"> prowadzenie działań</w:t>
      </w:r>
      <w:r w:rsidR="00A32D73" w:rsidRPr="00E540C7">
        <w:rPr>
          <w:rFonts w:ascii="Times New Roman" w:eastAsia="TimesNewRoman" w:hAnsi="Times New Roman"/>
          <w:sz w:val="24"/>
          <w:szCs w:val="24"/>
          <w:lang w:eastAsia="pl-PL"/>
        </w:rPr>
        <w:t xml:space="preserve"> rozrywkowo</w:t>
      </w:r>
      <w:r w:rsidR="008B4581">
        <w:rPr>
          <w:rFonts w:ascii="Times New Roman" w:eastAsia="TimesNewRoman" w:hAnsi="Times New Roman"/>
          <w:sz w:val="24"/>
          <w:szCs w:val="24"/>
          <w:lang w:eastAsia="pl-PL"/>
        </w:rPr>
        <w:t xml:space="preserve"> </w:t>
      </w:r>
      <w:r w:rsidR="00A32D73" w:rsidRPr="00E540C7">
        <w:rPr>
          <w:rFonts w:ascii="Times New Roman" w:eastAsia="TimesNewRoman" w:hAnsi="Times New Roman"/>
          <w:sz w:val="24"/>
          <w:szCs w:val="24"/>
          <w:lang w:eastAsia="pl-PL"/>
        </w:rPr>
        <w:t>- rekreacyjnych,</w:t>
      </w:r>
      <w:r w:rsidRPr="00E540C7">
        <w:rPr>
          <w:rFonts w:ascii="Times New Roman" w:eastAsia="TimesNewRoman" w:hAnsi="Times New Roman"/>
          <w:sz w:val="24"/>
          <w:szCs w:val="24"/>
          <w:lang w:eastAsia="pl-PL"/>
        </w:rPr>
        <w:t xml:space="preserve"> prowad</w:t>
      </w:r>
      <w:r w:rsidR="00A32D73" w:rsidRPr="00E540C7">
        <w:rPr>
          <w:rFonts w:ascii="Times New Roman" w:eastAsia="TimesNewRoman" w:hAnsi="Times New Roman"/>
          <w:sz w:val="24"/>
          <w:szCs w:val="24"/>
          <w:lang w:eastAsia="pl-PL"/>
        </w:rPr>
        <w:t xml:space="preserve">zenie edukacji proekologicznej, </w:t>
      </w:r>
      <w:r w:rsidRPr="00E540C7">
        <w:rPr>
          <w:rFonts w:ascii="Times New Roman" w:eastAsia="TimesNewRoman" w:hAnsi="Times New Roman"/>
          <w:sz w:val="24"/>
          <w:szCs w:val="24"/>
          <w:lang w:eastAsia="pl-PL"/>
        </w:rPr>
        <w:t>up</w:t>
      </w:r>
      <w:r w:rsidR="008B4581">
        <w:rPr>
          <w:rFonts w:ascii="Times New Roman" w:eastAsia="TimesNewRoman" w:hAnsi="Times New Roman"/>
          <w:sz w:val="24"/>
          <w:szCs w:val="24"/>
          <w:lang w:eastAsia="pl-PL"/>
        </w:rPr>
        <w:t>owszechnianie kultury fizycznej</w:t>
      </w:r>
      <w:r w:rsidR="00C716EC">
        <w:rPr>
          <w:rFonts w:ascii="Times New Roman" w:eastAsia="TimesNewRoman" w:hAnsi="Times New Roman"/>
          <w:sz w:val="24"/>
          <w:szCs w:val="24"/>
          <w:lang w:eastAsia="pl-PL"/>
        </w:rPr>
        <w:t xml:space="preserve"> </w:t>
      </w:r>
      <w:r w:rsidRPr="00E540C7">
        <w:rPr>
          <w:rFonts w:ascii="Times New Roman" w:eastAsia="TimesNewRoman" w:hAnsi="Times New Roman"/>
          <w:sz w:val="24"/>
          <w:szCs w:val="24"/>
          <w:lang w:eastAsia="pl-PL"/>
        </w:rPr>
        <w:t>i sportu, itp.</w:t>
      </w:r>
    </w:p>
    <w:p w:rsidR="009850F5" w:rsidRPr="000862C5" w:rsidRDefault="009850F5" w:rsidP="00A32D73">
      <w:pPr>
        <w:autoSpaceDE w:val="0"/>
        <w:autoSpaceDN w:val="0"/>
        <w:adjustRightInd w:val="0"/>
        <w:spacing w:after="0" w:line="360" w:lineRule="auto"/>
        <w:ind w:firstLine="708"/>
        <w:jc w:val="both"/>
        <w:rPr>
          <w:rFonts w:ascii="Times New Roman" w:eastAsia="TimesNewRoman" w:hAnsi="Times New Roman"/>
          <w:strike/>
          <w:sz w:val="24"/>
          <w:szCs w:val="24"/>
          <w:lang w:eastAsia="pl-PL"/>
        </w:rPr>
      </w:pPr>
      <w:r>
        <w:rPr>
          <w:rFonts w:ascii="Times New Roman" w:eastAsia="TimesNewRoman" w:hAnsi="Times New Roman"/>
          <w:sz w:val="24"/>
          <w:szCs w:val="24"/>
          <w:lang w:eastAsia="pl-PL"/>
        </w:rPr>
        <w:t xml:space="preserve">Wychowankowie placówek </w:t>
      </w:r>
      <w:r w:rsidR="003D4AD6">
        <w:rPr>
          <w:rFonts w:ascii="Times New Roman" w:eastAsia="TimesNewRoman" w:hAnsi="Times New Roman"/>
          <w:sz w:val="24"/>
          <w:szCs w:val="24"/>
          <w:lang w:eastAsia="pl-PL"/>
        </w:rPr>
        <w:t xml:space="preserve">umieszczeni na terenie Powiatu Bytowskiego </w:t>
      </w:r>
      <w:r>
        <w:rPr>
          <w:rFonts w:ascii="Times New Roman" w:eastAsia="TimesNewRoman" w:hAnsi="Times New Roman"/>
          <w:sz w:val="24"/>
          <w:szCs w:val="24"/>
          <w:lang w:eastAsia="pl-PL"/>
        </w:rPr>
        <w:t xml:space="preserve">regularnie, każdego roku biorą udział w szkoleniach, warsztatach oraz kursach zawodowych organizowanych przez PCPR w Bytowie, co umożliwia im nabywanie nowej wiedzy, umiejętności, kompetencji, a także kwalifikacji zawodowych. Ponadto, </w:t>
      </w:r>
      <w:r w:rsidR="003D4AD6">
        <w:rPr>
          <w:rFonts w:ascii="Times New Roman" w:eastAsia="TimesNewRoman" w:hAnsi="Times New Roman"/>
          <w:sz w:val="24"/>
          <w:szCs w:val="24"/>
          <w:lang w:eastAsia="pl-PL"/>
        </w:rPr>
        <w:t xml:space="preserve">podopieczni </w:t>
      </w:r>
      <w:r>
        <w:rPr>
          <w:rFonts w:ascii="Times New Roman" w:eastAsia="TimesNewRoman" w:hAnsi="Times New Roman"/>
          <w:sz w:val="24"/>
          <w:szCs w:val="24"/>
          <w:lang w:eastAsia="pl-PL"/>
        </w:rPr>
        <w:t>korzystają ró</w:t>
      </w:r>
      <w:r w:rsidR="003D4AD6">
        <w:rPr>
          <w:rFonts w:ascii="Times New Roman" w:eastAsia="TimesNewRoman" w:hAnsi="Times New Roman"/>
          <w:sz w:val="24"/>
          <w:szCs w:val="24"/>
          <w:lang w:eastAsia="pl-PL"/>
        </w:rPr>
        <w:t>w</w:t>
      </w:r>
      <w:r w:rsidR="00BF7077">
        <w:rPr>
          <w:rFonts w:ascii="Times New Roman" w:eastAsia="TimesNewRoman" w:hAnsi="Times New Roman"/>
          <w:sz w:val="24"/>
          <w:szCs w:val="24"/>
          <w:lang w:eastAsia="pl-PL"/>
        </w:rPr>
        <w:t xml:space="preserve">nież z </w:t>
      </w:r>
      <w:r>
        <w:rPr>
          <w:rFonts w:ascii="Times New Roman" w:eastAsia="TimesNewRoman" w:hAnsi="Times New Roman"/>
          <w:sz w:val="24"/>
          <w:szCs w:val="24"/>
          <w:lang w:eastAsia="pl-PL"/>
        </w:rPr>
        <w:t>bezpłatnych</w:t>
      </w:r>
      <w:r w:rsidR="003D4AD6">
        <w:rPr>
          <w:rFonts w:ascii="Times New Roman" w:eastAsia="TimesNewRoman" w:hAnsi="Times New Roman"/>
          <w:sz w:val="24"/>
          <w:szCs w:val="24"/>
          <w:lang w:eastAsia="pl-PL"/>
        </w:rPr>
        <w:t xml:space="preserve"> </w:t>
      </w:r>
      <w:r>
        <w:rPr>
          <w:rFonts w:ascii="Times New Roman" w:eastAsia="TimesNewRoman" w:hAnsi="Times New Roman"/>
          <w:sz w:val="24"/>
          <w:szCs w:val="24"/>
          <w:lang w:eastAsia="pl-PL"/>
        </w:rPr>
        <w:t xml:space="preserve">korepetycji </w:t>
      </w:r>
      <w:r w:rsidR="003D4AD6">
        <w:rPr>
          <w:rFonts w:ascii="Times New Roman" w:eastAsia="TimesNewRoman" w:hAnsi="Times New Roman"/>
          <w:sz w:val="24"/>
          <w:szCs w:val="24"/>
          <w:lang w:eastAsia="pl-PL"/>
        </w:rPr>
        <w:t xml:space="preserve">w zakresie pomocy w nauce szkolnej, których inicjatorem jest organizator pieczy zastępczej. </w:t>
      </w:r>
    </w:p>
    <w:p w:rsidR="0057090C" w:rsidRPr="00E540C7" w:rsidRDefault="00FB00B1" w:rsidP="00CF21B0">
      <w:pPr>
        <w:autoSpaceDE w:val="0"/>
        <w:autoSpaceDN w:val="0"/>
        <w:adjustRightInd w:val="0"/>
        <w:spacing w:after="0" w:line="360" w:lineRule="auto"/>
        <w:ind w:firstLine="708"/>
        <w:jc w:val="both"/>
        <w:rPr>
          <w:rFonts w:ascii="Times New Roman" w:eastAsia="TimesNewRoman" w:hAnsi="Times New Roman"/>
          <w:sz w:val="24"/>
          <w:szCs w:val="24"/>
          <w:lang w:eastAsia="pl-PL"/>
        </w:rPr>
      </w:pPr>
      <w:r>
        <w:rPr>
          <w:rFonts w:ascii="Times New Roman" w:eastAsia="TimesNewRoman" w:hAnsi="Times New Roman"/>
          <w:sz w:val="24"/>
          <w:szCs w:val="24"/>
          <w:lang w:eastAsia="pl-PL"/>
        </w:rPr>
        <w:t>W</w:t>
      </w:r>
      <w:r w:rsidR="000941D6">
        <w:rPr>
          <w:rFonts w:ascii="Times New Roman" w:eastAsia="TimesNewRoman" w:hAnsi="Times New Roman"/>
          <w:sz w:val="24"/>
          <w:szCs w:val="24"/>
          <w:lang w:eastAsia="pl-PL"/>
        </w:rPr>
        <w:t xml:space="preserve"> placówkach </w:t>
      </w:r>
      <w:r w:rsidR="007139EF" w:rsidRPr="00E540C7">
        <w:rPr>
          <w:rFonts w:ascii="Times New Roman" w:eastAsia="TimesNewRoman" w:hAnsi="Times New Roman"/>
          <w:sz w:val="24"/>
          <w:szCs w:val="24"/>
          <w:lang w:eastAsia="pl-PL"/>
        </w:rPr>
        <w:t xml:space="preserve">opiekuńczo-wychowawczych </w:t>
      </w:r>
      <w:r w:rsidR="005C6CBC" w:rsidRPr="00E540C7">
        <w:rPr>
          <w:rFonts w:ascii="Times New Roman" w:eastAsia="TimesNewRoman" w:hAnsi="Times New Roman"/>
          <w:sz w:val="24"/>
          <w:szCs w:val="24"/>
          <w:lang w:eastAsia="pl-PL"/>
        </w:rPr>
        <w:t xml:space="preserve">typu </w:t>
      </w:r>
      <w:r w:rsidR="007139EF" w:rsidRPr="00E540C7">
        <w:rPr>
          <w:rFonts w:ascii="Times New Roman" w:eastAsia="TimesNewRoman" w:hAnsi="Times New Roman"/>
          <w:sz w:val="24"/>
          <w:szCs w:val="24"/>
          <w:lang w:eastAsia="pl-PL"/>
        </w:rPr>
        <w:t>socjalizacyjnego</w:t>
      </w:r>
      <w:r w:rsidR="005C6CBC" w:rsidRPr="00E540C7">
        <w:rPr>
          <w:rFonts w:ascii="Times New Roman" w:eastAsia="TimesNewRoman" w:hAnsi="Times New Roman"/>
          <w:sz w:val="24"/>
          <w:szCs w:val="24"/>
          <w:lang w:eastAsia="pl-PL"/>
        </w:rPr>
        <w:t xml:space="preserve"> działających na terenie powiatu bytowskiego</w:t>
      </w:r>
      <w:r w:rsidR="007139EF" w:rsidRPr="00E540C7">
        <w:rPr>
          <w:rFonts w:ascii="Times New Roman" w:eastAsia="TimesNewRoman" w:hAnsi="Times New Roman"/>
          <w:sz w:val="24"/>
          <w:szCs w:val="24"/>
          <w:lang w:eastAsia="pl-PL"/>
        </w:rPr>
        <w:t xml:space="preserve"> mogą być</w:t>
      </w:r>
      <w:r w:rsidR="005C6CBC" w:rsidRPr="00E540C7">
        <w:rPr>
          <w:rFonts w:ascii="Times New Roman" w:eastAsia="TimesNewRoman" w:hAnsi="Times New Roman"/>
          <w:sz w:val="24"/>
          <w:szCs w:val="24"/>
          <w:lang w:eastAsia="pl-PL"/>
        </w:rPr>
        <w:t xml:space="preserve"> </w:t>
      </w:r>
      <w:r w:rsidR="007139EF" w:rsidRPr="00E540C7">
        <w:rPr>
          <w:rFonts w:ascii="Times New Roman" w:eastAsia="TimesNewRoman" w:hAnsi="Times New Roman"/>
          <w:sz w:val="24"/>
          <w:szCs w:val="24"/>
          <w:lang w:eastAsia="pl-PL"/>
        </w:rPr>
        <w:t xml:space="preserve">umieszczane dzieci powyżej </w:t>
      </w:r>
      <w:r w:rsidR="000C1C41">
        <w:rPr>
          <w:rFonts w:ascii="Times New Roman" w:eastAsia="TimesNewRoman" w:hAnsi="Times New Roman"/>
          <w:sz w:val="24"/>
          <w:szCs w:val="24"/>
          <w:lang w:eastAsia="pl-PL"/>
        </w:rPr>
        <w:br/>
      </w:r>
      <w:r w:rsidR="007139EF" w:rsidRPr="00E540C7">
        <w:rPr>
          <w:rFonts w:ascii="Times New Roman" w:eastAsia="TimesNewRoman" w:hAnsi="Times New Roman"/>
          <w:sz w:val="24"/>
          <w:szCs w:val="24"/>
          <w:lang w:eastAsia="pl-PL"/>
        </w:rPr>
        <w:t>10 roku ż</w:t>
      </w:r>
      <w:r w:rsidR="005C6CBC" w:rsidRPr="00E540C7">
        <w:rPr>
          <w:rFonts w:ascii="Times New Roman" w:eastAsia="TimesNewRoman" w:hAnsi="Times New Roman"/>
          <w:sz w:val="24"/>
          <w:szCs w:val="24"/>
          <w:lang w:eastAsia="pl-PL"/>
        </w:rPr>
        <w:t>ycia, a u</w:t>
      </w:r>
      <w:r w:rsidR="007139EF" w:rsidRPr="00E540C7">
        <w:rPr>
          <w:rFonts w:ascii="Times New Roman" w:eastAsia="TimesNewRoman" w:hAnsi="Times New Roman"/>
          <w:sz w:val="24"/>
          <w:szCs w:val="24"/>
          <w:lang w:eastAsia="pl-PL"/>
        </w:rPr>
        <w:t>mieszczanie dzieci poniż</w:t>
      </w:r>
      <w:r w:rsidR="005C6CBC" w:rsidRPr="00E540C7">
        <w:rPr>
          <w:rFonts w:ascii="Times New Roman" w:eastAsia="TimesNewRoman" w:hAnsi="Times New Roman"/>
          <w:sz w:val="24"/>
          <w:szCs w:val="24"/>
          <w:lang w:eastAsia="pl-PL"/>
        </w:rPr>
        <w:t xml:space="preserve">ej tego wieku jest </w:t>
      </w:r>
      <w:r w:rsidR="007139EF" w:rsidRPr="00E540C7">
        <w:rPr>
          <w:rFonts w:ascii="Times New Roman" w:eastAsia="TimesNewRoman" w:hAnsi="Times New Roman"/>
          <w:sz w:val="24"/>
          <w:szCs w:val="24"/>
          <w:lang w:eastAsia="pl-PL"/>
        </w:rPr>
        <w:t xml:space="preserve">możliwe tylko </w:t>
      </w:r>
      <w:r w:rsidR="00D426A0">
        <w:rPr>
          <w:rFonts w:ascii="Times New Roman" w:eastAsia="TimesNewRoman" w:hAnsi="Times New Roman"/>
          <w:sz w:val="24"/>
          <w:szCs w:val="24"/>
          <w:lang w:eastAsia="pl-PL"/>
        </w:rPr>
        <w:br/>
      </w:r>
      <w:r w:rsidR="007139EF" w:rsidRPr="00E540C7">
        <w:rPr>
          <w:rFonts w:ascii="Times New Roman" w:eastAsia="TimesNewRoman" w:hAnsi="Times New Roman"/>
          <w:sz w:val="24"/>
          <w:szCs w:val="24"/>
          <w:lang w:eastAsia="pl-PL"/>
        </w:rPr>
        <w:t>w wyją</w:t>
      </w:r>
      <w:r w:rsidR="005C6CBC" w:rsidRPr="00E540C7">
        <w:rPr>
          <w:rFonts w:ascii="Times New Roman" w:eastAsia="TimesNewRoman" w:hAnsi="Times New Roman"/>
          <w:sz w:val="24"/>
          <w:szCs w:val="24"/>
          <w:lang w:eastAsia="pl-PL"/>
        </w:rPr>
        <w:t xml:space="preserve">tkowych sytuacjach </w:t>
      </w:r>
      <w:r w:rsidR="007139EF" w:rsidRPr="00E540C7">
        <w:rPr>
          <w:rFonts w:ascii="Times New Roman" w:eastAsia="TimesNewRoman" w:hAnsi="Times New Roman"/>
          <w:sz w:val="24"/>
          <w:szCs w:val="24"/>
          <w:lang w:eastAsia="pl-PL"/>
        </w:rPr>
        <w:t>gdy przemawiać za tym bę</w:t>
      </w:r>
      <w:r w:rsidR="005C6CBC" w:rsidRPr="00E540C7">
        <w:rPr>
          <w:rFonts w:ascii="Times New Roman" w:eastAsia="TimesNewRoman" w:hAnsi="Times New Roman"/>
          <w:sz w:val="24"/>
          <w:szCs w:val="24"/>
          <w:lang w:eastAsia="pl-PL"/>
        </w:rPr>
        <w:t xml:space="preserve">dzie dobro </w:t>
      </w:r>
      <w:r w:rsidR="007139EF" w:rsidRPr="00E540C7">
        <w:rPr>
          <w:rFonts w:ascii="Times New Roman" w:eastAsia="TimesNewRoman" w:hAnsi="Times New Roman"/>
          <w:sz w:val="24"/>
          <w:szCs w:val="24"/>
          <w:lang w:eastAsia="pl-PL"/>
        </w:rPr>
        <w:t>dziecka.</w:t>
      </w:r>
    </w:p>
    <w:p w:rsidR="009C6CCB" w:rsidRPr="00E540C7" w:rsidRDefault="00EF0F93" w:rsidP="009C6CCB">
      <w:pPr>
        <w:spacing w:after="0" w:line="360" w:lineRule="auto"/>
        <w:ind w:firstLine="708"/>
        <w:jc w:val="both"/>
        <w:rPr>
          <w:rFonts w:ascii="Times New Roman" w:hAnsi="Times New Roman"/>
          <w:sz w:val="24"/>
          <w:szCs w:val="24"/>
        </w:rPr>
      </w:pPr>
      <w:r w:rsidRPr="00E540C7">
        <w:rPr>
          <w:rFonts w:ascii="Times New Roman" w:hAnsi="Times New Roman"/>
          <w:sz w:val="24"/>
          <w:szCs w:val="24"/>
        </w:rPr>
        <w:t>Profesjonalizacja wsparcia ma miejsce także w odniesieniu do grupy usamodzielnianych, opuszczających placówki opiekuńczo – wychowawcze lub rodziny zastępcze</w:t>
      </w:r>
      <w:r w:rsidR="009C6CCB" w:rsidRPr="00E540C7">
        <w:rPr>
          <w:rFonts w:ascii="Times New Roman" w:hAnsi="Times New Roman"/>
          <w:sz w:val="24"/>
          <w:szCs w:val="24"/>
        </w:rPr>
        <w:t xml:space="preserve"> i rodzinne domy dziecka</w:t>
      </w:r>
      <w:r w:rsidRPr="00E540C7">
        <w:rPr>
          <w:rFonts w:ascii="Times New Roman" w:hAnsi="Times New Roman"/>
          <w:sz w:val="24"/>
          <w:szCs w:val="24"/>
        </w:rPr>
        <w:t>, którzy objęci są Indywidualnym Programem Usamodzielnienia. Ta forma pracy z usamodzielniającymi się wychowankami charakteryzuje się zaangażow</w:t>
      </w:r>
      <w:r w:rsidR="00C716EC">
        <w:rPr>
          <w:rFonts w:ascii="Times New Roman" w:hAnsi="Times New Roman"/>
          <w:sz w:val="24"/>
          <w:szCs w:val="24"/>
        </w:rPr>
        <w:t>aniem pracownika PCPR w sytuację</w:t>
      </w:r>
      <w:r w:rsidRPr="00E540C7">
        <w:rPr>
          <w:rFonts w:ascii="Times New Roman" w:hAnsi="Times New Roman"/>
          <w:sz w:val="24"/>
          <w:szCs w:val="24"/>
        </w:rPr>
        <w:t xml:space="preserve"> osoby opuszczającej placówkę opiekuńczo – wychowawczą lub rodzinę zastępczą oraz możliwością wyboru form wsparcia, które są zindywidualizowane i dopasowane do potrzeb osoby usamodzielnianej. </w:t>
      </w:r>
    </w:p>
    <w:p w:rsidR="009C6CCB" w:rsidRPr="00E540C7" w:rsidRDefault="008B4581" w:rsidP="00C716EC">
      <w:pPr>
        <w:spacing w:after="0" w:line="360" w:lineRule="auto"/>
        <w:ind w:firstLine="708"/>
        <w:jc w:val="both"/>
        <w:rPr>
          <w:rFonts w:ascii="Times New Roman" w:hAnsi="Times New Roman"/>
          <w:sz w:val="24"/>
          <w:szCs w:val="24"/>
        </w:rPr>
      </w:pPr>
      <w:r>
        <w:rPr>
          <w:rFonts w:ascii="Times New Roman" w:hAnsi="Times New Roman"/>
          <w:sz w:val="24"/>
          <w:szCs w:val="24"/>
        </w:rPr>
        <w:t xml:space="preserve">Każdy z </w:t>
      </w:r>
      <w:r w:rsidR="009C6CCB" w:rsidRPr="00E540C7">
        <w:rPr>
          <w:rFonts w:ascii="Times New Roman" w:hAnsi="Times New Roman"/>
          <w:sz w:val="24"/>
          <w:szCs w:val="24"/>
        </w:rPr>
        <w:t xml:space="preserve">usamodzielniających się wychowanków pieczy otrzymuje pomoc  </w:t>
      </w:r>
      <w:r w:rsidR="000C1C41">
        <w:rPr>
          <w:rFonts w:ascii="Times New Roman" w:hAnsi="Times New Roman"/>
          <w:sz w:val="24"/>
          <w:szCs w:val="24"/>
        </w:rPr>
        <w:br/>
      </w:r>
      <w:r w:rsidR="009C6CCB" w:rsidRPr="00E540C7">
        <w:rPr>
          <w:rFonts w:ascii="Times New Roman" w:hAnsi="Times New Roman"/>
          <w:sz w:val="24"/>
          <w:szCs w:val="24"/>
        </w:rPr>
        <w:t xml:space="preserve">w postaci pracy socjalnej, dodatkowo w przypadku osób pobierających pomoc pieniężną </w:t>
      </w:r>
      <w:r w:rsidR="000C1C41">
        <w:rPr>
          <w:rFonts w:ascii="Times New Roman" w:hAnsi="Times New Roman"/>
          <w:sz w:val="24"/>
          <w:szCs w:val="24"/>
        </w:rPr>
        <w:br/>
      </w:r>
      <w:r w:rsidR="009C6CCB" w:rsidRPr="00E540C7">
        <w:rPr>
          <w:rFonts w:ascii="Times New Roman" w:hAnsi="Times New Roman"/>
          <w:sz w:val="24"/>
          <w:szCs w:val="24"/>
        </w:rPr>
        <w:t xml:space="preserve">z tytułu kontynuowania nauki, utrzymywany jest regularny kontakt ze szkołą. </w:t>
      </w:r>
    </w:p>
    <w:p w:rsidR="00D0548F" w:rsidRDefault="00EF0F93" w:rsidP="00D0548F">
      <w:pPr>
        <w:spacing w:after="0" w:line="360" w:lineRule="auto"/>
        <w:jc w:val="both"/>
        <w:rPr>
          <w:rFonts w:ascii="Times New Roman" w:hAnsi="Times New Roman"/>
          <w:sz w:val="24"/>
          <w:szCs w:val="24"/>
        </w:rPr>
      </w:pPr>
      <w:r w:rsidRPr="00E540C7">
        <w:rPr>
          <w:rFonts w:ascii="Times New Roman" w:hAnsi="Times New Roman"/>
          <w:sz w:val="24"/>
          <w:szCs w:val="24"/>
        </w:rPr>
        <w:lastRenderedPageBreak/>
        <w:tab/>
      </w:r>
      <w:r w:rsidR="000941D6">
        <w:rPr>
          <w:rFonts w:ascii="Times New Roman" w:hAnsi="Times New Roman"/>
          <w:sz w:val="24"/>
          <w:szCs w:val="24"/>
        </w:rPr>
        <w:t>Dalsze wsparcie</w:t>
      </w:r>
      <w:r w:rsidRPr="00E540C7">
        <w:rPr>
          <w:rFonts w:ascii="Times New Roman" w:hAnsi="Times New Roman"/>
          <w:sz w:val="24"/>
          <w:szCs w:val="24"/>
        </w:rPr>
        <w:t xml:space="preserve"> powinno zmierzać w kierunku </w:t>
      </w:r>
      <w:r w:rsidR="007D33C0" w:rsidRPr="00E540C7">
        <w:rPr>
          <w:rFonts w:ascii="Times New Roman" w:hAnsi="Times New Roman"/>
          <w:sz w:val="24"/>
          <w:szCs w:val="24"/>
        </w:rPr>
        <w:t>rozszerzenia oferty dla dzie</w:t>
      </w:r>
      <w:r w:rsidR="00B94790" w:rsidRPr="00E540C7">
        <w:rPr>
          <w:rFonts w:ascii="Times New Roman" w:hAnsi="Times New Roman"/>
          <w:sz w:val="24"/>
          <w:szCs w:val="24"/>
        </w:rPr>
        <w:t>ci ze specyficznymi potrzebami.</w:t>
      </w:r>
      <w:r w:rsidR="007D33C0" w:rsidRPr="00E540C7">
        <w:rPr>
          <w:rFonts w:ascii="Times New Roman" w:hAnsi="Times New Roman"/>
          <w:sz w:val="24"/>
          <w:szCs w:val="24"/>
        </w:rPr>
        <w:t xml:space="preserve"> Wskazują na to infor</w:t>
      </w:r>
      <w:r w:rsidR="00CD2847">
        <w:rPr>
          <w:rFonts w:ascii="Times New Roman" w:hAnsi="Times New Roman"/>
          <w:sz w:val="24"/>
          <w:szCs w:val="24"/>
        </w:rPr>
        <w:t>macje od rodzin zastępczych</w:t>
      </w:r>
      <w:r w:rsidR="00B94790" w:rsidRPr="00E540C7">
        <w:rPr>
          <w:rFonts w:ascii="Times New Roman" w:hAnsi="Times New Roman"/>
          <w:sz w:val="24"/>
          <w:szCs w:val="24"/>
        </w:rPr>
        <w:t xml:space="preserve">, informacje otrzymywane z placówek opiekuńczo – wychowawczych </w:t>
      </w:r>
      <w:r w:rsidR="00D823EC">
        <w:rPr>
          <w:rFonts w:ascii="Times New Roman" w:hAnsi="Times New Roman"/>
          <w:sz w:val="24"/>
          <w:szCs w:val="24"/>
        </w:rPr>
        <w:t xml:space="preserve">oraz dane uzyskane </w:t>
      </w:r>
      <w:r w:rsidR="007D33C0" w:rsidRPr="00E540C7">
        <w:rPr>
          <w:rFonts w:ascii="Times New Roman" w:hAnsi="Times New Roman"/>
          <w:sz w:val="24"/>
          <w:szCs w:val="24"/>
        </w:rPr>
        <w:t xml:space="preserve">od </w:t>
      </w:r>
      <w:r w:rsidR="00B94790" w:rsidRPr="00E540C7">
        <w:rPr>
          <w:rFonts w:ascii="Times New Roman" w:hAnsi="Times New Roman"/>
          <w:sz w:val="24"/>
          <w:szCs w:val="24"/>
        </w:rPr>
        <w:t xml:space="preserve"> </w:t>
      </w:r>
      <w:r w:rsidR="007D33C0" w:rsidRPr="00E540C7">
        <w:rPr>
          <w:rFonts w:ascii="Times New Roman" w:hAnsi="Times New Roman"/>
          <w:sz w:val="24"/>
          <w:szCs w:val="24"/>
        </w:rPr>
        <w:t xml:space="preserve">pracowników </w:t>
      </w:r>
      <w:r w:rsidR="00B94790" w:rsidRPr="00E540C7">
        <w:rPr>
          <w:rFonts w:ascii="Times New Roman" w:hAnsi="Times New Roman"/>
          <w:sz w:val="24"/>
          <w:szCs w:val="24"/>
        </w:rPr>
        <w:t xml:space="preserve"> Powiatowego Centrum Pomocy Rodzinie</w:t>
      </w:r>
      <w:r w:rsidR="007D33C0" w:rsidRPr="00E540C7">
        <w:rPr>
          <w:rFonts w:ascii="Times New Roman" w:hAnsi="Times New Roman"/>
          <w:sz w:val="24"/>
          <w:szCs w:val="24"/>
        </w:rPr>
        <w:t xml:space="preserve"> </w:t>
      </w:r>
      <w:r w:rsidR="00431A68">
        <w:rPr>
          <w:rFonts w:ascii="Times New Roman" w:hAnsi="Times New Roman"/>
          <w:sz w:val="24"/>
          <w:szCs w:val="24"/>
        </w:rPr>
        <w:t>w Bytowie</w:t>
      </w:r>
      <w:r w:rsidR="007D33C0" w:rsidRPr="00E540C7">
        <w:rPr>
          <w:rFonts w:ascii="Times New Roman" w:hAnsi="Times New Roman"/>
          <w:sz w:val="24"/>
          <w:szCs w:val="24"/>
        </w:rPr>
        <w:t xml:space="preserve"> dotyczące</w:t>
      </w:r>
      <w:r w:rsidR="00B94790" w:rsidRPr="00E540C7">
        <w:rPr>
          <w:rFonts w:ascii="Times New Roman" w:hAnsi="Times New Roman"/>
          <w:sz w:val="24"/>
          <w:szCs w:val="24"/>
        </w:rPr>
        <w:t xml:space="preserve"> </w:t>
      </w:r>
      <w:r w:rsidR="007D33C0" w:rsidRPr="00E540C7">
        <w:rPr>
          <w:rFonts w:ascii="Times New Roman" w:hAnsi="Times New Roman"/>
          <w:sz w:val="24"/>
          <w:szCs w:val="24"/>
        </w:rPr>
        <w:t xml:space="preserve"> liczby </w:t>
      </w:r>
      <w:r w:rsidR="00B94790" w:rsidRPr="00E540C7">
        <w:rPr>
          <w:rFonts w:ascii="Times New Roman" w:hAnsi="Times New Roman"/>
          <w:sz w:val="24"/>
          <w:szCs w:val="24"/>
        </w:rPr>
        <w:t xml:space="preserve"> </w:t>
      </w:r>
      <w:r w:rsidR="007D33C0" w:rsidRPr="00E540C7">
        <w:rPr>
          <w:rFonts w:ascii="Times New Roman" w:hAnsi="Times New Roman"/>
          <w:sz w:val="24"/>
          <w:szCs w:val="24"/>
        </w:rPr>
        <w:t xml:space="preserve">dzieci </w:t>
      </w:r>
      <w:r w:rsidR="00B94790" w:rsidRPr="00E540C7">
        <w:rPr>
          <w:rFonts w:ascii="Times New Roman" w:hAnsi="Times New Roman"/>
          <w:sz w:val="24"/>
          <w:szCs w:val="24"/>
        </w:rPr>
        <w:t xml:space="preserve"> </w:t>
      </w:r>
      <w:r w:rsidR="007D33C0" w:rsidRPr="00E540C7">
        <w:rPr>
          <w:rFonts w:ascii="Times New Roman" w:hAnsi="Times New Roman"/>
          <w:sz w:val="24"/>
          <w:szCs w:val="24"/>
        </w:rPr>
        <w:t xml:space="preserve">z </w:t>
      </w:r>
      <w:r w:rsidR="00B94790" w:rsidRPr="00E540C7">
        <w:rPr>
          <w:rFonts w:ascii="Times New Roman" w:hAnsi="Times New Roman"/>
          <w:sz w:val="24"/>
          <w:szCs w:val="24"/>
        </w:rPr>
        <w:t xml:space="preserve"> </w:t>
      </w:r>
      <w:r w:rsidR="007D33C0" w:rsidRPr="00E540C7">
        <w:rPr>
          <w:rFonts w:ascii="Times New Roman" w:hAnsi="Times New Roman"/>
          <w:sz w:val="24"/>
          <w:szCs w:val="24"/>
        </w:rPr>
        <w:t>niepełnosprawnością, z syndromem FAS oraz leczonych psychiatrycznie</w:t>
      </w:r>
      <w:r w:rsidR="005F300C" w:rsidRPr="00E540C7">
        <w:rPr>
          <w:rFonts w:ascii="Times New Roman" w:hAnsi="Times New Roman"/>
          <w:sz w:val="24"/>
          <w:szCs w:val="24"/>
        </w:rPr>
        <w:t xml:space="preserve">. </w:t>
      </w:r>
    </w:p>
    <w:p w:rsidR="00CE34ED" w:rsidRPr="00E540C7" w:rsidRDefault="00C52E82" w:rsidP="00D0548F">
      <w:pPr>
        <w:spacing w:after="0" w:line="360" w:lineRule="auto"/>
        <w:ind w:firstLine="708"/>
        <w:jc w:val="both"/>
        <w:rPr>
          <w:rFonts w:ascii="Times New Roman" w:hAnsi="Times New Roman"/>
          <w:sz w:val="24"/>
          <w:szCs w:val="24"/>
        </w:rPr>
      </w:pPr>
      <w:r w:rsidRPr="00E540C7">
        <w:rPr>
          <w:rFonts w:ascii="Times New Roman" w:hAnsi="Times New Roman"/>
          <w:sz w:val="24"/>
          <w:szCs w:val="24"/>
        </w:rPr>
        <w:t xml:space="preserve">Aktualna liczba miejsc w </w:t>
      </w:r>
      <w:r w:rsidR="00D05272">
        <w:rPr>
          <w:rFonts w:ascii="Times New Roman" w:hAnsi="Times New Roman"/>
          <w:sz w:val="24"/>
          <w:szCs w:val="24"/>
        </w:rPr>
        <w:t xml:space="preserve">rodzinach zastępczych i placówkach opiekuńczo-wychowawczych </w:t>
      </w:r>
      <w:r w:rsidRPr="00E540C7">
        <w:rPr>
          <w:rFonts w:ascii="Times New Roman" w:hAnsi="Times New Roman"/>
          <w:sz w:val="24"/>
          <w:szCs w:val="24"/>
        </w:rPr>
        <w:t>jest zbyt niska w stosunku</w:t>
      </w:r>
      <w:r w:rsidR="00E012DF">
        <w:rPr>
          <w:rFonts w:ascii="Times New Roman" w:hAnsi="Times New Roman"/>
          <w:sz w:val="24"/>
          <w:szCs w:val="24"/>
        </w:rPr>
        <w:t xml:space="preserve"> do potrzeb, gdyż liczba dzieci, również </w:t>
      </w:r>
      <w:r w:rsidR="00D426A0">
        <w:rPr>
          <w:rFonts w:ascii="Times New Roman" w:hAnsi="Times New Roman"/>
          <w:sz w:val="24"/>
          <w:szCs w:val="24"/>
        </w:rPr>
        <w:br/>
      </w:r>
      <w:r w:rsidRPr="00E540C7">
        <w:rPr>
          <w:rFonts w:ascii="Times New Roman" w:hAnsi="Times New Roman"/>
          <w:sz w:val="24"/>
          <w:szCs w:val="24"/>
        </w:rPr>
        <w:t xml:space="preserve">o specyficznych potrzebach przebywających w pieczy zastępczej z roku na rok wzrasta. </w:t>
      </w:r>
      <w:r w:rsidR="00B94790" w:rsidRPr="00E540C7">
        <w:rPr>
          <w:rFonts w:ascii="Times New Roman" w:hAnsi="Times New Roman"/>
          <w:sz w:val="24"/>
          <w:szCs w:val="24"/>
        </w:rPr>
        <w:t xml:space="preserve">Ponadto na terenie powiatu bytowskiego nie działa żadna placówka opiekuńczo – wychowawcza typu </w:t>
      </w:r>
      <w:r w:rsidR="00112378">
        <w:rPr>
          <w:rFonts w:ascii="Times New Roman" w:hAnsi="Times New Roman"/>
          <w:sz w:val="24"/>
          <w:szCs w:val="24"/>
        </w:rPr>
        <w:t>interwencyjnego</w:t>
      </w:r>
      <w:r w:rsidR="00B94790" w:rsidRPr="00E540C7">
        <w:rPr>
          <w:rFonts w:ascii="Times New Roman" w:hAnsi="Times New Roman"/>
          <w:sz w:val="24"/>
          <w:szCs w:val="24"/>
        </w:rPr>
        <w:t xml:space="preserve">. </w:t>
      </w:r>
    </w:p>
    <w:p w:rsidR="001951B9" w:rsidRDefault="00B94790" w:rsidP="003F6051">
      <w:pPr>
        <w:spacing w:after="0" w:line="360" w:lineRule="auto"/>
        <w:jc w:val="both"/>
        <w:rPr>
          <w:rFonts w:ascii="Times New Roman" w:hAnsi="Times New Roman"/>
          <w:sz w:val="24"/>
          <w:szCs w:val="24"/>
        </w:rPr>
      </w:pPr>
      <w:r w:rsidRPr="00E540C7">
        <w:rPr>
          <w:rFonts w:ascii="Times New Roman" w:hAnsi="Times New Roman"/>
          <w:sz w:val="24"/>
          <w:szCs w:val="24"/>
        </w:rPr>
        <w:tab/>
        <w:t xml:space="preserve"> Należy dokładać wszelkich starań aby następował da</w:t>
      </w:r>
      <w:r w:rsidR="00E012DF">
        <w:rPr>
          <w:rFonts w:ascii="Times New Roman" w:hAnsi="Times New Roman"/>
          <w:sz w:val="24"/>
          <w:szCs w:val="24"/>
        </w:rPr>
        <w:t xml:space="preserve">lszy rozwój wsparcia rodzinnej </w:t>
      </w:r>
      <w:r w:rsidR="00D05272">
        <w:rPr>
          <w:rFonts w:ascii="Times New Roman" w:hAnsi="Times New Roman"/>
          <w:sz w:val="24"/>
          <w:szCs w:val="24"/>
        </w:rPr>
        <w:t>oraz instytucjonalnej</w:t>
      </w:r>
      <w:r w:rsidRPr="00E540C7">
        <w:rPr>
          <w:rFonts w:ascii="Times New Roman" w:hAnsi="Times New Roman"/>
          <w:sz w:val="24"/>
          <w:szCs w:val="24"/>
        </w:rPr>
        <w:t xml:space="preserve"> </w:t>
      </w:r>
      <w:r w:rsidRPr="007E1D33">
        <w:rPr>
          <w:rFonts w:ascii="Times New Roman" w:hAnsi="Times New Roman"/>
          <w:sz w:val="24"/>
          <w:szCs w:val="24"/>
        </w:rPr>
        <w:t>pieczy zastępczej</w:t>
      </w:r>
      <w:r w:rsidRPr="00E540C7">
        <w:rPr>
          <w:rFonts w:ascii="Times New Roman" w:hAnsi="Times New Roman"/>
          <w:sz w:val="24"/>
          <w:szCs w:val="24"/>
        </w:rPr>
        <w:t>, dostosowany do</w:t>
      </w:r>
      <w:r w:rsidR="00C716EC">
        <w:rPr>
          <w:rFonts w:ascii="Times New Roman" w:hAnsi="Times New Roman"/>
          <w:sz w:val="24"/>
          <w:szCs w:val="24"/>
        </w:rPr>
        <w:t xml:space="preserve"> potrzeb i oczekiwań opiekunów oraz </w:t>
      </w:r>
      <w:r w:rsidRPr="00E540C7">
        <w:rPr>
          <w:rFonts w:ascii="Times New Roman" w:hAnsi="Times New Roman"/>
          <w:sz w:val="24"/>
          <w:szCs w:val="24"/>
        </w:rPr>
        <w:t xml:space="preserve"> dzieci </w:t>
      </w:r>
      <w:r w:rsidR="00C716EC">
        <w:rPr>
          <w:rFonts w:ascii="Times New Roman" w:hAnsi="Times New Roman"/>
          <w:sz w:val="24"/>
          <w:szCs w:val="24"/>
        </w:rPr>
        <w:t xml:space="preserve">i </w:t>
      </w:r>
      <w:r w:rsidRPr="00E540C7">
        <w:rPr>
          <w:rFonts w:ascii="Times New Roman" w:hAnsi="Times New Roman"/>
          <w:sz w:val="24"/>
          <w:szCs w:val="24"/>
        </w:rPr>
        <w:t>młodzieży umie</w:t>
      </w:r>
      <w:r w:rsidR="003E2428" w:rsidRPr="00E540C7">
        <w:rPr>
          <w:rFonts w:ascii="Times New Roman" w:hAnsi="Times New Roman"/>
          <w:sz w:val="24"/>
          <w:szCs w:val="24"/>
        </w:rPr>
        <w:t xml:space="preserve">szczonych w pieczy zastępczej. </w:t>
      </w:r>
    </w:p>
    <w:p w:rsidR="00E012DF" w:rsidRDefault="00E012DF">
      <w:pPr>
        <w:spacing w:after="0" w:line="240" w:lineRule="auto"/>
        <w:rPr>
          <w:rFonts w:ascii="Times New Roman" w:eastAsia="Times New Roman" w:hAnsi="Times New Roman"/>
          <w:b/>
          <w:bCs/>
          <w:sz w:val="28"/>
          <w:szCs w:val="28"/>
        </w:rPr>
      </w:pPr>
      <w:r>
        <w:rPr>
          <w:rFonts w:ascii="Times New Roman" w:hAnsi="Times New Roman"/>
        </w:rPr>
        <w:br w:type="page"/>
      </w:r>
    </w:p>
    <w:p w:rsidR="00F13E64" w:rsidRPr="00E012DF" w:rsidRDefault="002239D7" w:rsidP="000C1C41">
      <w:pPr>
        <w:pStyle w:val="Nagwek1"/>
        <w:tabs>
          <w:tab w:val="left" w:pos="993"/>
          <w:tab w:val="left" w:pos="1134"/>
        </w:tabs>
        <w:jc w:val="both"/>
        <w:rPr>
          <w:rFonts w:ascii="Times New Roman" w:hAnsi="Times New Roman"/>
          <w:color w:val="auto"/>
        </w:rPr>
      </w:pPr>
      <w:r w:rsidRPr="00E012DF">
        <w:rPr>
          <w:rFonts w:ascii="Times New Roman" w:hAnsi="Times New Roman"/>
          <w:color w:val="auto"/>
        </w:rPr>
        <w:lastRenderedPageBreak/>
        <w:t xml:space="preserve">VII. </w:t>
      </w:r>
      <w:r w:rsidR="00F13E64" w:rsidRPr="00E012DF">
        <w:rPr>
          <w:rFonts w:ascii="Times New Roman" w:hAnsi="Times New Roman"/>
          <w:color w:val="auto"/>
        </w:rPr>
        <w:t>DIAGNOZA SYTUACJI OPIEKUŃCZEJ NA TERENIE POWIATU BYTOWSKIEGO</w:t>
      </w:r>
    </w:p>
    <w:p w:rsidR="00F13E64" w:rsidRPr="00E540C7" w:rsidRDefault="00F13E64" w:rsidP="00C53E41"/>
    <w:p w:rsidR="000C1C41" w:rsidRPr="003D2513" w:rsidRDefault="000C1C41" w:rsidP="000C1C41">
      <w:pPr>
        <w:autoSpaceDE w:val="0"/>
        <w:autoSpaceDN w:val="0"/>
        <w:adjustRightInd w:val="0"/>
        <w:spacing w:after="0" w:line="360" w:lineRule="auto"/>
        <w:ind w:firstLine="709"/>
        <w:contextualSpacing/>
        <w:jc w:val="both"/>
        <w:rPr>
          <w:rFonts w:ascii="Times New Roman" w:hAnsi="Times New Roman"/>
          <w:sz w:val="24"/>
          <w:szCs w:val="24"/>
        </w:rPr>
      </w:pPr>
      <w:r w:rsidRPr="003D2513">
        <w:rPr>
          <w:rFonts w:ascii="Times New Roman" w:hAnsi="Times New Roman"/>
          <w:sz w:val="24"/>
          <w:szCs w:val="24"/>
        </w:rPr>
        <w:t xml:space="preserve">Wspieranie rodziny powinno się opierać na eliminowaniu sytuacji, w których dziecko musi opuścić rodzinę pochodzenia, a tym samym na podejmowaniu działań profilaktycznych poprzez współpracę różnych instytucji działających na rzecz dziecka </w:t>
      </w:r>
      <w:r w:rsidR="009A62B4" w:rsidRPr="003D2513">
        <w:rPr>
          <w:rFonts w:ascii="Times New Roman" w:hAnsi="Times New Roman"/>
          <w:sz w:val="24"/>
          <w:szCs w:val="24"/>
        </w:rPr>
        <w:br/>
      </w:r>
      <w:r w:rsidRPr="003D2513">
        <w:rPr>
          <w:rFonts w:ascii="Times New Roman" w:hAnsi="Times New Roman"/>
          <w:sz w:val="24"/>
          <w:szCs w:val="24"/>
        </w:rPr>
        <w:t>i rodziny. Dlatego też na poziomie gminy niezbędne są działania zmierzające do wsparcia rodzin przeżywających trudności w wypełnianiu swoich funkcji. Wprowadzenie systemu profilaktyki oraz współpraca ró</w:t>
      </w:r>
      <w:r w:rsidRPr="003D2513">
        <w:rPr>
          <w:rFonts w:ascii="Times New Roman" w:eastAsia="TimesNewRoman" w:hAnsi="Times New Roman"/>
          <w:sz w:val="24"/>
          <w:szCs w:val="24"/>
        </w:rPr>
        <w:t>ż</w:t>
      </w:r>
      <w:r w:rsidRPr="003D2513">
        <w:rPr>
          <w:rFonts w:ascii="Times New Roman" w:hAnsi="Times New Roman"/>
          <w:sz w:val="24"/>
          <w:szCs w:val="24"/>
        </w:rPr>
        <w:t>nych instytucji, które maj</w:t>
      </w:r>
      <w:r w:rsidRPr="003D2513">
        <w:rPr>
          <w:rFonts w:ascii="Times New Roman" w:eastAsia="TimesNewRoman" w:hAnsi="Times New Roman"/>
          <w:sz w:val="24"/>
          <w:szCs w:val="24"/>
        </w:rPr>
        <w:t xml:space="preserve">ą </w:t>
      </w:r>
      <w:r w:rsidRPr="003D2513">
        <w:rPr>
          <w:rFonts w:ascii="Times New Roman" w:hAnsi="Times New Roman"/>
          <w:sz w:val="24"/>
          <w:szCs w:val="24"/>
        </w:rPr>
        <w:t>kontakt z dzieckiem</w:t>
      </w:r>
      <w:r w:rsidR="00E012DF" w:rsidRPr="003D2513">
        <w:rPr>
          <w:rFonts w:ascii="Times New Roman" w:hAnsi="Times New Roman"/>
          <w:sz w:val="24"/>
          <w:szCs w:val="24"/>
        </w:rPr>
        <w:t>,</w:t>
      </w:r>
      <w:r w:rsidRPr="003D2513">
        <w:rPr>
          <w:rFonts w:ascii="Times New Roman" w:hAnsi="Times New Roman"/>
          <w:sz w:val="24"/>
          <w:szCs w:val="24"/>
        </w:rPr>
        <w:t xml:space="preserve"> ma na celu zwi</w:t>
      </w:r>
      <w:r w:rsidRPr="003D2513">
        <w:rPr>
          <w:rFonts w:ascii="Times New Roman" w:eastAsia="TimesNewRoman" w:hAnsi="Times New Roman"/>
          <w:sz w:val="24"/>
          <w:szCs w:val="24"/>
        </w:rPr>
        <w:t>ę</w:t>
      </w:r>
      <w:r w:rsidRPr="003D2513">
        <w:rPr>
          <w:rFonts w:ascii="Times New Roman" w:hAnsi="Times New Roman"/>
          <w:sz w:val="24"/>
          <w:szCs w:val="24"/>
        </w:rPr>
        <w:t>kszenie efektywno</w:t>
      </w:r>
      <w:r w:rsidRPr="003D2513">
        <w:rPr>
          <w:rFonts w:ascii="Times New Roman" w:eastAsia="TimesNewRoman" w:hAnsi="Times New Roman"/>
          <w:sz w:val="24"/>
          <w:szCs w:val="24"/>
        </w:rPr>
        <w:t>ś</w:t>
      </w:r>
      <w:r w:rsidRPr="003D2513">
        <w:rPr>
          <w:rFonts w:ascii="Times New Roman" w:hAnsi="Times New Roman"/>
          <w:sz w:val="24"/>
          <w:szCs w:val="24"/>
        </w:rPr>
        <w:t>ci działa</w:t>
      </w:r>
      <w:r w:rsidRPr="003D2513">
        <w:rPr>
          <w:rFonts w:ascii="Times New Roman" w:eastAsia="TimesNewRoman" w:hAnsi="Times New Roman"/>
          <w:sz w:val="24"/>
          <w:szCs w:val="24"/>
        </w:rPr>
        <w:t xml:space="preserve">ń </w:t>
      </w:r>
      <w:r w:rsidRPr="003D2513">
        <w:rPr>
          <w:rFonts w:ascii="Times New Roman" w:hAnsi="Times New Roman"/>
          <w:sz w:val="24"/>
          <w:szCs w:val="24"/>
        </w:rPr>
        <w:t>na rzecz rodzin wychowuj</w:t>
      </w:r>
      <w:r w:rsidRPr="003D2513">
        <w:rPr>
          <w:rFonts w:ascii="Times New Roman" w:eastAsia="TimesNewRoman" w:hAnsi="Times New Roman"/>
          <w:sz w:val="24"/>
          <w:szCs w:val="24"/>
        </w:rPr>
        <w:t>ą</w:t>
      </w:r>
      <w:r w:rsidRPr="003D2513">
        <w:rPr>
          <w:rFonts w:ascii="Times New Roman" w:hAnsi="Times New Roman"/>
          <w:sz w:val="24"/>
          <w:szCs w:val="24"/>
        </w:rPr>
        <w:t xml:space="preserve">cych małoletnie dzieci </w:t>
      </w:r>
      <w:r w:rsidR="009A62B4" w:rsidRPr="003D2513">
        <w:rPr>
          <w:rFonts w:ascii="Times New Roman" w:hAnsi="Times New Roman"/>
          <w:sz w:val="24"/>
          <w:szCs w:val="24"/>
        </w:rPr>
        <w:br/>
      </w:r>
      <w:r w:rsidRPr="003D2513">
        <w:rPr>
          <w:rFonts w:ascii="Times New Roman" w:hAnsi="Times New Roman"/>
          <w:sz w:val="24"/>
          <w:szCs w:val="24"/>
        </w:rPr>
        <w:t>i prze</w:t>
      </w:r>
      <w:r w:rsidRPr="003D2513">
        <w:rPr>
          <w:rFonts w:ascii="Times New Roman" w:eastAsia="TimesNewRoman" w:hAnsi="Times New Roman"/>
          <w:sz w:val="24"/>
          <w:szCs w:val="24"/>
        </w:rPr>
        <w:t>ż</w:t>
      </w:r>
      <w:r w:rsidRPr="003D2513">
        <w:rPr>
          <w:rFonts w:ascii="Times New Roman" w:hAnsi="Times New Roman"/>
          <w:sz w:val="24"/>
          <w:szCs w:val="24"/>
        </w:rPr>
        <w:t>ywaj</w:t>
      </w:r>
      <w:r w:rsidRPr="003D2513">
        <w:rPr>
          <w:rFonts w:ascii="Times New Roman" w:eastAsia="TimesNewRoman" w:hAnsi="Times New Roman"/>
          <w:sz w:val="24"/>
          <w:szCs w:val="24"/>
        </w:rPr>
        <w:t>ą</w:t>
      </w:r>
      <w:r w:rsidRPr="003D2513">
        <w:rPr>
          <w:rFonts w:ascii="Times New Roman" w:hAnsi="Times New Roman"/>
          <w:sz w:val="24"/>
          <w:szCs w:val="24"/>
        </w:rPr>
        <w:t>cych trudno</w:t>
      </w:r>
      <w:r w:rsidRPr="003D2513">
        <w:rPr>
          <w:rFonts w:ascii="Times New Roman" w:eastAsia="TimesNewRoman" w:hAnsi="Times New Roman"/>
          <w:sz w:val="24"/>
          <w:szCs w:val="24"/>
        </w:rPr>
        <w:t>ś</w:t>
      </w:r>
      <w:r w:rsidRPr="003D2513">
        <w:rPr>
          <w:rFonts w:ascii="Times New Roman" w:hAnsi="Times New Roman"/>
          <w:sz w:val="24"/>
          <w:szCs w:val="24"/>
        </w:rPr>
        <w:t xml:space="preserve">ci w wypełnianiu ról społecznych. </w:t>
      </w:r>
    </w:p>
    <w:p w:rsidR="00546299" w:rsidRPr="00DD0BEF" w:rsidRDefault="00546299" w:rsidP="000C1C41">
      <w:pPr>
        <w:spacing w:after="0" w:line="360" w:lineRule="auto"/>
        <w:ind w:firstLine="709"/>
        <w:contextualSpacing/>
        <w:jc w:val="both"/>
        <w:rPr>
          <w:rFonts w:ascii="Times New Roman" w:hAnsi="Times New Roman"/>
          <w:sz w:val="24"/>
          <w:szCs w:val="24"/>
        </w:rPr>
      </w:pPr>
      <w:r w:rsidRPr="00DD0BEF">
        <w:rPr>
          <w:rFonts w:ascii="Times New Roman" w:hAnsi="Times New Roman"/>
          <w:sz w:val="24"/>
          <w:szCs w:val="24"/>
        </w:rPr>
        <w:t>W celu dokonania diagnozy sytuacji opiekuńczej na t</w:t>
      </w:r>
      <w:r w:rsidR="00DD0BEF" w:rsidRPr="00DD0BEF">
        <w:rPr>
          <w:rFonts w:ascii="Times New Roman" w:hAnsi="Times New Roman"/>
          <w:sz w:val="24"/>
          <w:szCs w:val="24"/>
        </w:rPr>
        <w:t>erenie powiatu bytowskiego, Powiatowe Centrum Pomocy Rodzinie</w:t>
      </w:r>
      <w:r w:rsidRPr="00DD0BEF">
        <w:rPr>
          <w:rFonts w:ascii="Times New Roman" w:hAnsi="Times New Roman"/>
          <w:sz w:val="24"/>
          <w:szCs w:val="24"/>
        </w:rPr>
        <w:t xml:space="preserve"> w Bytowie wystąpiło do wszystkich ośrodków pomocy społecznej o dane niezbędne do dokonania analizy.</w:t>
      </w:r>
    </w:p>
    <w:p w:rsidR="00657559" w:rsidRPr="000C1C41" w:rsidRDefault="00693E31" w:rsidP="000C1C41">
      <w:pPr>
        <w:spacing w:after="0" w:line="360" w:lineRule="auto"/>
        <w:ind w:firstLine="709"/>
        <w:contextualSpacing/>
        <w:jc w:val="both"/>
        <w:rPr>
          <w:rFonts w:ascii="Times New Roman" w:hAnsi="Times New Roman"/>
          <w:color w:val="FF0000"/>
          <w:sz w:val="24"/>
          <w:szCs w:val="24"/>
        </w:rPr>
      </w:pPr>
      <w:r w:rsidRPr="00DD0BEF">
        <w:rPr>
          <w:rFonts w:ascii="Times New Roman" w:hAnsi="Times New Roman"/>
          <w:sz w:val="24"/>
          <w:szCs w:val="24"/>
        </w:rPr>
        <w:t>Dane</w:t>
      </w:r>
      <w:r w:rsidR="00F13E64" w:rsidRPr="00DD0BEF">
        <w:rPr>
          <w:rFonts w:ascii="Times New Roman" w:hAnsi="Times New Roman"/>
          <w:sz w:val="24"/>
          <w:szCs w:val="24"/>
        </w:rPr>
        <w:t xml:space="preserve"> uzyskane z ośrodków </w:t>
      </w:r>
      <w:r w:rsidR="00F13E64" w:rsidRPr="001D0455">
        <w:rPr>
          <w:rFonts w:ascii="Times New Roman" w:hAnsi="Times New Roman"/>
          <w:sz w:val="24"/>
          <w:szCs w:val="24"/>
        </w:rPr>
        <w:t>pomocy społecznej działających na terenie powiatu bytowskieg</w:t>
      </w:r>
      <w:r w:rsidR="00DD0BEF" w:rsidRPr="001D0455">
        <w:rPr>
          <w:rFonts w:ascii="Times New Roman" w:hAnsi="Times New Roman"/>
          <w:sz w:val="24"/>
          <w:szCs w:val="24"/>
        </w:rPr>
        <w:t xml:space="preserve">o wskazują, że </w:t>
      </w:r>
      <w:r w:rsidR="000C1C41">
        <w:rPr>
          <w:rFonts w:ascii="Times New Roman" w:hAnsi="Times New Roman"/>
          <w:sz w:val="24"/>
          <w:szCs w:val="24"/>
        </w:rPr>
        <w:t xml:space="preserve">w 9 gminach, </w:t>
      </w:r>
      <w:r w:rsidR="00DD0BEF" w:rsidRPr="001D0455">
        <w:rPr>
          <w:rFonts w:ascii="Times New Roman" w:hAnsi="Times New Roman"/>
          <w:sz w:val="24"/>
          <w:szCs w:val="24"/>
        </w:rPr>
        <w:t xml:space="preserve">w stosunku do </w:t>
      </w:r>
      <w:r w:rsidR="008314CF" w:rsidRPr="008314CF">
        <w:rPr>
          <w:rFonts w:ascii="Times New Roman" w:hAnsi="Times New Roman"/>
          <w:sz w:val="24"/>
          <w:szCs w:val="24"/>
        </w:rPr>
        <w:t>34</w:t>
      </w:r>
      <w:r w:rsidR="00F13E64" w:rsidRPr="008314CF">
        <w:rPr>
          <w:rFonts w:ascii="Times New Roman" w:hAnsi="Times New Roman"/>
          <w:sz w:val="24"/>
          <w:szCs w:val="24"/>
        </w:rPr>
        <w:t xml:space="preserve"> rodzin </w:t>
      </w:r>
      <w:r w:rsidR="008314CF" w:rsidRPr="008314CF">
        <w:rPr>
          <w:rFonts w:ascii="Times New Roman" w:hAnsi="Times New Roman"/>
          <w:sz w:val="24"/>
          <w:szCs w:val="24"/>
        </w:rPr>
        <w:t xml:space="preserve">(łącznie przebywa </w:t>
      </w:r>
      <w:r w:rsidR="000C1C41">
        <w:rPr>
          <w:rFonts w:ascii="Times New Roman" w:hAnsi="Times New Roman"/>
          <w:sz w:val="24"/>
          <w:szCs w:val="24"/>
        </w:rPr>
        <w:br/>
      </w:r>
      <w:r w:rsidR="008314CF" w:rsidRPr="008314CF">
        <w:rPr>
          <w:rFonts w:ascii="Times New Roman" w:hAnsi="Times New Roman"/>
          <w:sz w:val="24"/>
          <w:szCs w:val="24"/>
        </w:rPr>
        <w:t>w nich 93</w:t>
      </w:r>
      <w:r w:rsidR="00D51055" w:rsidRPr="008314CF">
        <w:rPr>
          <w:rFonts w:ascii="Times New Roman" w:hAnsi="Times New Roman"/>
          <w:sz w:val="24"/>
          <w:szCs w:val="24"/>
        </w:rPr>
        <w:t xml:space="preserve"> dzieci)</w:t>
      </w:r>
      <w:r w:rsidR="00D51055" w:rsidRPr="001D0455">
        <w:rPr>
          <w:rFonts w:ascii="Times New Roman" w:hAnsi="Times New Roman"/>
          <w:sz w:val="24"/>
          <w:szCs w:val="24"/>
        </w:rPr>
        <w:t xml:space="preserve"> </w:t>
      </w:r>
      <w:r w:rsidR="00F13E64" w:rsidRPr="00DD0BEF">
        <w:rPr>
          <w:rFonts w:ascii="Times New Roman" w:hAnsi="Times New Roman"/>
          <w:sz w:val="24"/>
          <w:szCs w:val="24"/>
        </w:rPr>
        <w:t xml:space="preserve">istnieje potencjalne zagrożenie odebrania dzieci i umieszczenia </w:t>
      </w:r>
      <w:r w:rsidR="00D51055" w:rsidRPr="00DD0BEF">
        <w:rPr>
          <w:rFonts w:ascii="Times New Roman" w:hAnsi="Times New Roman"/>
          <w:sz w:val="24"/>
          <w:szCs w:val="24"/>
        </w:rPr>
        <w:t xml:space="preserve">ich </w:t>
      </w:r>
      <w:r w:rsidR="000C1C41">
        <w:rPr>
          <w:rFonts w:ascii="Times New Roman" w:hAnsi="Times New Roman"/>
          <w:sz w:val="24"/>
          <w:szCs w:val="24"/>
        </w:rPr>
        <w:br/>
      </w:r>
      <w:r w:rsidR="00F13E64" w:rsidRPr="00DD0BEF">
        <w:rPr>
          <w:rFonts w:ascii="Times New Roman" w:hAnsi="Times New Roman"/>
          <w:sz w:val="24"/>
          <w:szCs w:val="24"/>
        </w:rPr>
        <w:t>w pieczy zastępczej.</w:t>
      </w:r>
      <w:r w:rsidR="001A7F8B" w:rsidRPr="00DD0BEF">
        <w:rPr>
          <w:rFonts w:ascii="Times New Roman" w:hAnsi="Times New Roman"/>
          <w:sz w:val="24"/>
          <w:szCs w:val="24"/>
        </w:rPr>
        <w:t xml:space="preserve"> </w:t>
      </w:r>
      <w:r w:rsidR="000C1C41" w:rsidRPr="003D2513">
        <w:rPr>
          <w:rFonts w:ascii="Times New Roman" w:hAnsi="Times New Roman"/>
          <w:sz w:val="24"/>
          <w:szCs w:val="24"/>
        </w:rPr>
        <w:t>Zauważyć można, iż</w:t>
      </w:r>
      <w:r w:rsidR="00E012DF" w:rsidRPr="003D2513">
        <w:rPr>
          <w:rFonts w:ascii="Times New Roman" w:hAnsi="Times New Roman"/>
          <w:sz w:val="24"/>
          <w:szCs w:val="24"/>
        </w:rPr>
        <w:t xml:space="preserve"> liczba ta zmniejsza</w:t>
      </w:r>
      <w:r w:rsidR="009A62B4" w:rsidRPr="003D2513">
        <w:rPr>
          <w:rFonts w:ascii="Times New Roman" w:hAnsi="Times New Roman"/>
          <w:sz w:val="24"/>
          <w:szCs w:val="24"/>
        </w:rPr>
        <w:t xml:space="preserve"> się </w:t>
      </w:r>
      <w:r w:rsidR="000C1C41" w:rsidRPr="003D2513">
        <w:rPr>
          <w:rFonts w:ascii="Times New Roman" w:hAnsi="Times New Roman"/>
          <w:sz w:val="24"/>
          <w:szCs w:val="24"/>
        </w:rPr>
        <w:t>w przypadku objęcia rodzin wsparciem asystenta rodziny</w:t>
      </w:r>
      <w:r w:rsidR="009A62B4" w:rsidRPr="003D2513">
        <w:rPr>
          <w:rFonts w:ascii="Times New Roman" w:hAnsi="Times New Roman"/>
          <w:sz w:val="24"/>
          <w:szCs w:val="24"/>
        </w:rPr>
        <w:t xml:space="preserve"> i wyniosła 22 rodziny.</w:t>
      </w:r>
      <w:r w:rsidR="009A62B4">
        <w:rPr>
          <w:rFonts w:ascii="Times New Roman" w:hAnsi="Times New Roman"/>
          <w:color w:val="FF0000"/>
          <w:sz w:val="24"/>
          <w:szCs w:val="24"/>
        </w:rPr>
        <w:t xml:space="preserve"> </w:t>
      </w:r>
    </w:p>
    <w:p w:rsidR="00657559" w:rsidRDefault="00657559" w:rsidP="000C1C41">
      <w:pPr>
        <w:spacing w:after="0" w:line="360" w:lineRule="auto"/>
        <w:rPr>
          <w:rFonts w:ascii="Times New Roman" w:hAnsi="Times New Roman"/>
          <w:b/>
          <w:sz w:val="24"/>
          <w:szCs w:val="24"/>
        </w:rPr>
      </w:pPr>
    </w:p>
    <w:p w:rsidR="00F13E64" w:rsidRDefault="00A97263" w:rsidP="00DD0BEF">
      <w:pPr>
        <w:spacing w:after="0" w:line="240" w:lineRule="auto"/>
        <w:rPr>
          <w:rFonts w:ascii="Times New Roman" w:hAnsi="Times New Roman" w:cs="Calibri"/>
          <w:b/>
          <w:kern w:val="3"/>
          <w:sz w:val="24"/>
          <w:szCs w:val="24"/>
          <w:lang w:eastAsia="ar-SA"/>
        </w:rPr>
      </w:pPr>
      <w:r w:rsidRPr="00A97263">
        <w:rPr>
          <w:rFonts w:ascii="Times New Roman" w:hAnsi="Times New Roman"/>
          <w:b/>
          <w:sz w:val="24"/>
          <w:szCs w:val="24"/>
        </w:rPr>
        <w:t>Tabela 18</w:t>
      </w:r>
      <w:r w:rsidR="00CD2847" w:rsidRPr="00A97263">
        <w:rPr>
          <w:rFonts w:ascii="Times New Roman" w:hAnsi="Times New Roman"/>
          <w:b/>
          <w:sz w:val="24"/>
          <w:szCs w:val="24"/>
        </w:rPr>
        <w:t>.</w:t>
      </w:r>
      <w:r w:rsidR="00CD2847" w:rsidRPr="00A97263">
        <w:rPr>
          <w:rFonts w:ascii="Times New Roman" w:hAnsi="Times New Roman" w:cs="Calibri"/>
          <w:b/>
          <w:kern w:val="3"/>
          <w:sz w:val="24"/>
          <w:szCs w:val="24"/>
          <w:lang w:eastAsia="ar-SA"/>
        </w:rPr>
        <w:t xml:space="preserve">                                                                                                                          </w:t>
      </w:r>
      <w:r w:rsidR="00F13E64" w:rsidRPr="00A97263">
        <w:rPr>
          <w:rFonts w:ascii="Times New Roman" w:hAnsi="Times New Roman" w:cs="Calibri"/>
          <w:b/>
          <w:kern w:val="3"/>
          <w:sz w:val="24"/>
          <w:szCs w:val="24"/>
          <w:lang w:eastAsia="ar-SA"/>
        </w:rPr>
        <w:t>Rodziny zagrożone odebraniem dzieci z podziałem na gminy powiatu bytowskiego             (wg danych uzyskanyc</w:t>
      </w:r>
      <w:r w:rsidR="00F006A9" w:rsidRPr="00A97263">
        <w:rPr>
          <w:rFonts w:ascii="Times New Roman" w:hAnsi="Times New Roman" w:cs="Calibri"/>
          <w:b/>
          <w:kern w:val="3"/>
          <w:sz w:val="24"/>
          <w:szCs w:val="24"/>
          <w:lang w:eastAsia="ar-SA"/>
        </w:rPr>
        <w:t>h z ośrodków pomocy społecznej</w:t>
      </w:r>
      <w:r w:rsidR="00763796">
        <w:rPr>
          <w:rFonts w:ascii="Times New Roman" w:hAnsi="Times New Roman" w:cs="Calibri"/>
          <w:b/>
          <w:kern w:val="3"/>
          <w:sz w:val="24"/>
          <w:szCs w:val="24"/>
          <w:lang w:eastAsia="ar-SA"/>
        </w:rPr>
        <w:t xml:space="preserve"> w październiku 2023</w:t>
      </w:r>
      <w:r w:rsidR="00DD0BEF" w:rsidRPr="00A97263">
        <w:rPr>
          <w:rFonts w:ascii="Times New Roman" w:hAnsi="Times New Roman" w:cs="Calibri"/>
          <w:b/>
          <w:kern w:val="3"/>
          <w:sz w:val="24"/>
          <w:szCs w:val="24"/>
          <w:lang w:eastAsia="ar-SA"/>
        </w:rPr>
        <w:t xml:space="preserve"> </w:t>
      </w:r>
      <w:r w:rsidRPr="00A97263">
        <w:rPr>
          <w:rFonts w:ascii="Times New Roman" w:hAnsi="Times New Roman" w:cs="Calibri"/>
          <w:b/>
          <w:kern w:val="3"/>
          <w:sz w:val="24"/>
          <w:szCs w:val="24"/>
          <w:lang w:eastAsia="ar-SA"/>
        </w:rPr>
        <w:t>r.</w:t>
      </w:r>
      <w:r w:rsidR="00F006A9" w:rsidRPr="00A97263">
        <w:rPr>
          <w:rFonts w:ascii="Times New Roman" w:hAnsi="Times New Roman" w:cs="Calibri"/>
          <w:b/>
          <w:kern w:val="3"/>
          <w:sz w:val="24"/>
          <w:szCs w:val="24"/>
          <w:lang w:eastAsia="ar-SA"/>
        </w:rPr>
        <w:t>)</w:t>
      </w:r>
    </w:p>
    <w:p w:rsidR="00657559" w:rsidRPr="00A97263" w:rsidRDefault="00657559" w:rsidP="00DD0BEF">
      <w:pPr>
        <w:spacing w:after="0" w:line="240" w:lineRule="auto"/>
        <w:rPr>
          <w:rFonts w:ascii="Times New Roman" w:hAnsi="Times New Roman" w:cs="Calibri"/>
          <w:b/>
          <w:kern w:val="3"/>
          <w:sz w:val="24"/>
          <w:szCs w:val="24"/>
          <w:lang w:eastAsia="ar-SA"/>
        </w:rPr>
      </w:pPr>
    </w:p>
    <w:tbl>
      <w:tblPr>
        <w:tblW w:w="9179" w:type="dxa"/>
        <w:tblInd w:w="1" w:type="dxa"/>
        <w:tblLayout w:type="fixed"/>
        <w:tblCellMar>
          <w:left w:w="10" w:type="dxa"/>
          <w:right w:w="10" w:type="dxa"/>
        </w:tblCellMar>
        <w:tblLook w:val="0000" w:firstRow="0" w:lastRow="0" w:firstColumn="0" w:lastColumn="0" w:noHBand="0" w:noVBand="0"/>
      </w:tblPr>
      <w:tblGrid>
        <w:gridCol w:w="2834"/>
        <w:gridCol w:w="3227"/>
        <w:gridCol w:w="3118"/>
      </w:tblGrid>
      <w:tr w:rsidR="00693E31" w:rsidRPr="00DD0BEF" w:rsidTr="00B94790">
        <w:trPr>
          <w:trHeight w:val="506"/>
        </w:trPr>
        <w:tc>
          <w:tcPr>
            <w:tcW w:w="2834"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A41239" w:rsidRPr="0027302F" w:rsidRDefault="00A41239" w:rsidP="00A41239">
            <w:pPr>
              <w:suppressAutoHyphens/>
              <w:autoSpaceDN w:val="0"/>
              <w:spacing w:after="0" w:line="240" w:lineRule="auto"/>
              <w:textAlignment w:val="baseline"/>
              <w:rPr>
                <w:rFonts w:ascii="Times New Roman" w:hAnsi="Times New Roman" w:cs="Calibri"/>
                <w:b/>
                <w:bCs/>
                <w:kern w:val="3"/>
                <w:lang w:eastAsia="ar-SA"/>
              </w:rPr>
            </w:pPr>
          </w:p>
          <w:p w:rsidR="00693E31" w:rsidRPr="0027302F" w:rsidRDefault="00693E31" w:rsidP="00B94790">
            <w:pPr>
              <w:suppressAutoHyphens/>
              <w:autoSpaceDN w:val="0"/>
              <w:spacing w:after="0" w:line="240" w:lineRule="auto"/>
              <w:textAlignment w:val="baseline"/>
              <w:rPr>
                <w:rFonts w:eastAsia="SimSun" w:cs="F"/>
                <w:kern w:val="3"/>
              </w:rPr>
            </w:pPr>
            <w:r w:rsidRPr="0027302F">
              <w:rPr>
                <w:rFonts w:ascii="Times New Roman" w:hAnsi="Times New Roman" w:cs="Calibri"/>
                <w:b/>
                <w:bCs/>
                <w:kern w:val="3"/>
                <w:lang w:eastAsia="ar-SA"/>
              </w:rPr>
              <w:t>GMINA/MIASTO</w:t>
            </w:r>
          </w:p>
        </w:tc>
        <w:tc>
          <w:tcPr>
            <w:tcW w:w="3227" w:type="dxa"/>
            <w:vMerge w:val="restart"/>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27302F" w:rsidRDefault="00693E31" w:rsidP="00A41239">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693E31" w:rsidRPr="008314CF" w:rsidRDefault="00693E31" w:rsidP="00A41239">
            <w:pPr>
              <w:suppressAutoHyphens/>
              <w:autoSpaceDN w:val="0"/>
              <w:spacing w:after="0" w:line="360" w:lineRule="auto"/>
              <w:jc w:val="center"/>
              <w:textAlignment w:val="baseline"/>
              <w:rPr>
                <w:rFonts w:ascii="Times New Roman" w:hAnsi="Times New Roman" w:cs="Calibri"/>
                <w:b/>
                <w:bCs/>
                <w:kern w:val="3"/>
                <w:lang w:eastAsia="ar-SA"/>
              </w:rPr>
            </w:pPr>
            <w:r w:rsidRPr="008314CF">
              <w:rPr>
                <w:rFonts w:ascii="Times New Roman" w:hAnsi="Times New Roman" w:cs="Calibri"/>
                <w:b/>
                <w:bCs/>
                <w:kern w:val="3"/>
                <w:lang w:eastAsia="ar-SA"/>
              </w:rPr>
              <w:t>LICZBA RODZIN ZAGROŻONYCH ODEBRANIEM DZIECI</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6A6A6"/>
          </w:tcPr>
          <w:p w:rsidR="00A41239" w:rsidRPr="0027302F" w:rsidRDefault="00A41239" w:rsidP="00A41239">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693E31" w:rsidRPr="0027302F" w:rsidRDefault="00693E31" w:rsidP="00A41239">
            <w:pPr>
              <w:suppressAutoHyphens/>
              <w:autoSpaceDN w:val="0"/>
              <w:spacing w:after="0" w:line="360" w:lineRule="auto"/>
              <w:jc w:val="center"/>
              <w:textAlignment w:val="baseline"/>
              <w:rPr>
                <w:rFonts w:eastAsia="SimSun" w:cs="F"/>
                <w:kern w:val="3"/>
              </w:rPr>
            </w:pPr>
            <w:r w:rsidRPr="0027302F">
              <w:rPr>
                <w:rFonts w:ascii="Times New Roman" w:hAnsi="Times New Roman" w:cs="Calibri"/>
                <w:b/>
                <w:bCs/>
                <w:kern w:val="3"/>
                <w:lang w:eastAsia="ar-SA"/>
              </w:rPr>
              <w:t>LICZBA DZIECI</w:t>
            </w:r>
          </w:p>
        </w:tc>
      </w:tr>
      <w:tr w:rsidR="00693E31" w:rsidRPr="00DD0BEF" w:rsidTr="0027302F">
        <w:trPr>
          <w:trHeight w:val="1003"/>
        </w:trPr>
        <w:tc>
          <w:tcPr>
            <w:tcW w:w="2834"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27302F" w:rsidRDefault="00693E31" w:rsidP="00A41239">
            <w:pPr>
              <w:widowControl w:val="0"/>
              <w:autoSpaceDN w:val="0"/>
              <w:spacing w:line="360" w:lineRule="auto"/>
              <w:textAlignment w:val="baseline"/>
              <w:rPr>
                <w:rFonts w:eastAsia="SimSun" w:cs="F"/>
                <w:kern w:val="3"/>
              </w:rPr>
            </w:pPr>
          </w:p>
        </w:tc>
        <w:tc>
          <w:tcPr>
            <w:tcW w:w="3227" w:type="dxa"/>
            <w:vMerge/>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27302F" w:rsidRDefault="00693E31" w:rsidP="00A41239">
            <w:pPr>
              <w:widowControl w:val="0"/>
              <w:autoSpaceDN w:val="0"/>
              <w:spacing w:line="360" w:lineRule="auto"/>
              <w:textAlignment w:val="baseline"/>
              <w:rPr>
                <w:rFonts w:eastAsia="SimSun" w:cs="F"/>
                <w:kern w:val="3"/>
              </w:rPr>
            </w:pPr>
          </w:p>
        </w:tc>
        <w:tc>
          <w:tcPr>
            <w:tcW w:w="3118" w:type="dxa"/>
            <w:vMerge/>
            <w:tcBorders>
              <w:top w:val="single" w:sz="8" w:space="0" w:color="000000"/>
              <w:left w:val="single" w:sz="8" w:space="0" w:color="000000"/>
              <w:bottom w:val="single" w:sz="8" w:space="0" w:color="000000"/>
              <w:right w:val="single" w:sz="8" w:space="0" w:color="000000"/>
            </w:tcBorders>
            <w:shd w:val="clear" w:color="auto" w:fill="A6A6A6"/>
          </w:tcPr>
          <w:p w:rsidR="00693E31" w:rsidRPr="0027302F" w:rsidRDefault="00693E31" w:rsidP="00A41239">
            <w:pPr>
              <w:widowControl w:val="0"/>
              <w:autoSpaceDN w:val="0"/>
              <w:spacing w:line="360" w:lineRule="auto"/>
              <w:textAlignment w:val="baseline"/>
              <w:rPr>
                <w:rFonts w:eastAsia="SimSun" w:cs="F"/>
                <w:kern w:val="3"/>
              </w:rPr>
            </w:pP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Bytów</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93E31" w:rsidRPr="008314CF" w:rsidRDefault="0027302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9</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DD0BE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r w:rsidR="0027302F" w:rsidRPr="008314CF">
              <w:rPr>
                <w:rFonts w:ascii="Times New Roman" w:hAnsi="Times New Roman" w:cs="Calibri"/>
                <w:kern w:val="3"/>
                <w:sz w:val="24"/>
                <w:szCs w:val="24"/>
                <w:lang w:eastAsia="ar-SA"/>
              </w:rPr>
              <w:t>7</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Miastko</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8</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25</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Borzytuchom</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10</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Czarna Dąbrówka</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9</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Kołczygł</w:t>
            </w:r>
            <w:r w:rsidRPr="008314CF">
              <w:rPr>
                <w:rFonts w:ascii="Times New Roman" w:hAnsi="Times New Roman" w:cs="Calibri"/>
                <w:b/>
                <w:bCs/>
                <w:kern w:val="3"/>
                <w:shd w:val="clear" w:color="auto" w:fill="A6A6A6" w:themeFill="background1" w:themeFillShade="A6"/>
                <w:lang w:eastAsia="ar-SA"/>
              </w:rPr>
              <w:t>owy</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8314C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8314C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5</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Lipnica</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Parchowo</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6247F7">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lastRenderedPageBreak/>
              <w:t>Studzienice</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DD0BE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7</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Trzebielino</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8</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8314CF" w:rsidRDefault="00693E31" w:rsidP="00A41239">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Tuchomie</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8314CF" w:rsidRDefault="00DD0BEF"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693E31" w:rsidRPr="008314CF" w:rsidRDefault="006247F7" w:rsidP="00A41239">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10</w:t>
            </w:r>
          </w:p>
        </w:tc>
      </w:tr>
      <w:tr w:rsidR="00693E31" w:rsidRPr="00DD0BEF" w:rsidTr="00B94790">
        <w:tc>
          <w:tcPr>
            <w:tcW w:w="283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693E31" w:rsidRPr="00DD0BEF" w:rsidRDefault="00693E31" w:rsidP="00A41239">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RAZEM</w:t>
            </w:r>
          </w:p>
        </w:tc>
        <w:tc>
          <w:tcPr>
            <w:tcW w:w="3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93E31" w:rsidRPr="001D0455" w:rsidRDefault="008314CF" w:rsidP="00A41239">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34</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rsidR="00AA5ED6" w:rsidRPr="001D0455" w:rsidRDefault="008314CF" w:rsidP="00AA5ED6">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93</w:t>
            </w:r>
          </w:p>
        </w:tc>
      </w:tr>
    </w:tbl>
    <w:p w:rsidR="00F13E64" w:rsidRPr="00A97263" w:rsidRDefault="00A97263" w:rsidP="00DD0BEF">
      <w:pPr>
        <w:spacing w:after="0" w:line="360" w:lineRule="auto"/>
        <w:jc w:val="both"/>
        <w:rPr>
          <w:rFonts w:ascii="Times New Roman" w:hAnsi="Times New Roman"/>
          <w:i/>
        </w:rPr>
      </w:pPr>
      <w:r w:rsidRPr="00A97263">
        <w:rPr>
          <w:rFonts w:ascii="Times New Roman" w:hAnsi="Times New Roman"/>
          <w:i/>
        </w:rPr>
        <w:t>Źródło: opracowanie własne, na podstawie danych przekazanych przez ośrodki pomocy społecznej</w:t>
      </w:r>
      <w:r>
        <w:rPr>
          <w:rFonts w:ascii="Times New Roman" w:hAnsi="Times New Roman"/>
          <w:i/>
        </w:rPr>
        <w:t>.</w:t>
      </w:r>
    </w:p>
    <w:p w:rsidR="008E6919" w:rsidRDefault="008E6919" w:rsidP="00C53E41">
      <w:pPr>
        <w:spacing w:after="0" w:line="360" w:lineRule="auto"/>
        <w:ind w:firstLine="708"/>
        <w:jc w:val="both"/>
        <w:rPr>
          <w:rFonts w:ascii="Times New Roman" w:hAnsi="Times New Roman"/>
          <w:sz w:val="24"/>
          <w:szCs w:val="24"/>
        </w:rPr>
      </w:pPr>
    </w:p>
    <w:p w:rsidR="00F13E64" w:rsidRDefault="005F0975" w:rsidP="00C53E41">
      <w:pPr>
        <w:spacing w:after="0" w:line="360" w:lineRule="auto"/>
        <w:ind w:firstLine="708"/>
        <w:jc w:val="both"/>
        <w:rPr>
          <w:rFonts w:ascii="Times New Roman" w:hAnsi="Times New Roman"/>
          <w:sz w:val="24"/>
          <w:szCs w:val="24"/>
        </w:rPr>
      </w:pPr>
      <w:r w:rsidRPr="00DD0BEF">
        <w:rPr>
          <w:rFonts w:ascii="Times New Roman" w:hAnsi="Times New Roman"/>
          <w:sz w:val="24"/>
          <w:szCs w:val="24"/>
        </w:rPr>
        <w:t>Rodziny biologiczne w</w:t>
      </w:r>
      <w:r w:rsidR="00F13E64" w:rsidRPr="00DD0BEF">
        <w:rPr>
          <w:rFonts w:ascii="Times New Roman" w:hAnsi="Times New Roman"/>
          <w:sz w:val="24"/>
          <w:szCs w:val="24"/>
        </w:rPr>
        <w:t xml:space="preserve">skazane przez ośrodki pomocy społecznej </w:t>
      </w:r>
      <w:r w:rsidRPr="00DD0BEF">
        <w:rPr>
          <w:rFonts w:ascii="Times New Roman" w:hAnsi="Times New Roman"/>
          <w:sz w:val="24"/>
          <w:szCs w:val="24"/>
        </w:rPr>
        <w:t xml:space="preserve">działające na terenie powiatu bytowskiego posiadają liczne </w:t>
      </w:r>
      <w:r w:rsidR="00F13E64" w:rsidRPr="00DD0BEF">
        <w:rPr>
          <w:rFonts w:ascii="Times New Roman" w:hAnsi="Times New Roman"/>
          <w:sz w:val="24"/>
          <w:szCs w:val="24"/>
        </w:rPr>
        <w:t>pr</w:t>
      </w:r>
      <w:r w:rsidRPr="00DD0BEF">
        <w:rPr>
          <w:rFonts w:ascii="Times New Roman" w:hAnsi="Times New Roman"/>
          <w:sz w:val="24"/>
          <w:szCs w:val="24"/>
        </w:rPr>
        <w:t>oblemy opiekuńczo – wychowawcze</w:t>
      </w:r>
      <w:r w:rsidR="00D823EC">
        <w:rPr>
          <w:rFonts w:ascii="Times New Roman" w:hAnsi="Times New Roman"/>
          <w:sz w:val="24"/>
          <w:szCs w:val="24"/>
        </w:rPr>
        <w:t>,</w:t>
      </w:r>
      <w:r w:rsidRPr="00DD0BEF">
        <w:rPr>
          <w:rFonts w:ascii="Times New Roman" w:hAnsi="Times New Roman"/>
          <w:sz w:val="24"/>
          <w:szCs w:val="24"/>
        </w:rPr>
        <w:t xml:space="preserve"> takie jak</w:t>
      </w:r>
      <w:r w:rsidR="00D823EC">
        <w:rPr>
          <w:rFonts w:ascii="Times New Roman" w:hAnsi="Times New Roman"/>
          <w:sz w:val="24"/>
          <w:szCs w:val="24"/>
        </w:rPr>
        <w:t>:</w:t>
      </w:r>
      <w:r w:rsidR="00F13E64" w:rsidRPr="00DD0BEF">
        <w:rPr>
          <w:rFonts w:ascii="Times New Roman" w:hAnsi="Times New Roman"/>
          <w:sz w:val="24"/>
          <w:szCs w:val="24"/>
        </w:rPr>
        <w:t xml:space="preserve"> nie</w:t>
      </w:r>
      <w:r w:rsidR="00A53D8B">
        <w:rPr>
          <w:rFonts w:ascii="Times New Roman" w:hAnsi="Times New Roman"/>
          <w:sz w:val="24"/>
          <w:szCs w:val="24"/>
        </w:rPr>
        <w:t xml:space="preserve">wydolność wychowawcza rodziców, </w:t>
      </w:r>
      <w:r w:rsidR="00F13E64" w:rsidRPr="00DD0BEF">
        <w:rPr>
          <w:rFonts w:ascii="Times New Roman" w:hAnsi="Times New Roman"/>
          <w:sz w:val="24"/>
          <w:szCs w:val="24"/>
        </w:rPr>
        <w:t>zaniedbywanie nauki</w:t>
      </w:r>
      <w:r w:rsidR="00CD2847" w:rsidRPr="00DD0BEF">
        <w:rPr>
          <w:rFonts w:ascii="Times New Roman" w:hAnsi="Times New Roman"/>
          <w:sz w:val="24"/>
          <w:szCs w:val="24"/>
        </w:rPr>
        <w:t xml:space="preserve">, zagrożenia demoralizacją, nie </w:t>
      </w:r>
      <w:r w:rsidR="00F13E64" w:rsidRPr="00DD0BEF">
        <w:rPr>
          <w:rFonts w:ascii="Times New Roman" w:hAnsi="Times New Roman"/>
          <w:sz w:val="24"/>
          <w:szCs w:val="24"/>
        </w:rPr>
        <w:t>realizowanie obowiązku szkolnego, złe warunki socjalno</w:t>
      </w:r>
      <w:r w:rsidR="00326992" w:rsidRPr="00DD0BEF">
        <w:rPr>
          <w:rFonts w:ascii="Times New Roman" w:hAnsi="Times New Roman"/>
          <w:sz w:val="24"/>
          <w:szCs w:val="24"/>
        </w:rPr>
        <w:t xml:space="preserve"> </w:t>
      </w:r>
      <w:r w:rsidR="00F13E64" w:rsidRPr="00DD0BEF">
        <w:rPr>
          <w:rFonts w:ascii="Times New Roman" w:hAnsi="Times New Roman"/>
          <w:sz w:val="24"/>
          <w:szCs w:val="24"/>
        </w:rPr>
        <w:t>-</w:t>
      </w:r>
      <w:r w:rsidR="00326992" w:rsidRPr="00DD0BEF">
        <w:rPr>
          <w:rFonts w:ascii="Times New Roman" w:hAnsi="Times New Roman"/>
          <w:sz w:val="24"/>
          <w:szCs w:val="24"/>
        </w:rPr>
        <w:t xml:space="preserve"> </w:t>
      </w:r>
      <w:r w:rsidR="00F13E64" w:rsidRPr="00DD0BEF">
        <w:rPr>
          <w:rFonts w:ascii="Times New Roman" w:hAnsi="Times New Roman"/>
          <w:sz w:val="24"/>
          <w:szCs w:val="24"/>
        </w:rPr>
        <w:t>bytowe, uzależnienia rodziców.</w:t>
      </w:r>
      <w:r w:rsidR="00C716EC" w:rsidRPr="00DD0BEF">
        <w:rPr>
          <w:rFonts w:ascii="Times New Roman" w:hAnsi="Times New Roman"/>
          <w:sz w:val="24"/>
          <w:szCs w:val="24"/>
        </w:rPr>
        <w:t xml:space="preserve"> Często też</w:t>
      </w:r>
      <w:r w:rsidR="008314CF">
        <w:rPr>
          <w:rFonts w:ascii="Times New Roman" w:hAnsi="Times New Roman"/>
          <w:sz w:val="24"/>
          <w:szCs w:val="24"/>
        </w:rPr>
        <w:t xml:space="preserve"> rodziny te nienależycie</w:t>
      </w:r>
      <w:r w:rsidRPr="00DD0BEF">
        <w:rPr>
          <w:rFonts w:ascii="Times New Roman" w:hAnsi="Times New Roman"/>
          <w:sz w:val="24"/>
          <w:szCs w:val="24"/>
        </w:rPr>
        <w:t xml:space="preserve"> lub w ogóle nie wywiązują się ze swoich obowiązków względem dzieci.</w:t>
      </w:r>
    </w:p>
    <w:p w:rsidR="00F763CD" w:rsidRPr="007C1E8E" w:rsidRDefault="00F763CD" w:rsidP="007C1E8E">
      <w:pPr>
        <w:spacing w:after="0" w:line="360" w:lineRule="auto"/>
        <w:ind w:firstLine="708"/>
        <w:jc w:val="both"/>
        <w:rPr>
          <w:rFonts w:ascii="Times New Roman" w:hAnsi="Times New Roman"/>
          <w:color w:val="FF0000"/>
          <w:sz w:val="24"/>
          <w:szCs w:val="24"/>
        </w:rPr>
      </w:pPr>
      <w:r w:rsidRPr="003D2513">
        <w:rPr>
          <w:rFonts w:ascii="Times New Roman" w:hAnsi="Times New Roman"/>
          <w:sz w:val="24"/>
          <w:szCs w:val="24"/>
        </w:rPr>
        <w:t xml:space="preserve">Na podstawie uzyskanych danych z ośrodków pomocy społecznej wynika, iż pomimo </w:t>
      </w:r>
      <w:r w:rsidR="009A62B4" w:rsidRPr="003D2513">
        <w:rPr>
          <w:rFonts w:ascii="Times New Roman" w:hAnsi="Times New Roman"/>
          <w:sz w:val="24"/>
          <w:szCs w:val="24"/>
        </w:rPr>
        <w:t>występowania zagrożenia odebraniem dzieci, nie wszystkie gminy zapewniają wsparcie asystenta rodziny</w:t>
      </w:r>
      <w:r w:rsidR="00A53D8B" w:rsidRPr="003D2513">
        <w:rPr>
          <w:rFonts w:ascii="Times New Roman" w:hAnsi="Times New Roman"/>
          <w:sz w:val="24"/>
          <w:szCs w:val="24"/>
        </w:rPr>
        <w:t>.</w:t>
      </w:r>
      <w:r w:rsidR="00A53D8B">
        <w:rPr>
          <w:rFonts w:ascii="Times New Roman" w:hAnsi="Times New Roman"/>
          <w:color w:val="FF0000"/>
          <w:sz w:val="24"/>
          <w:szCs w:val="24"/>
        </w:rPr>
        <w:t xml:space="preserve"> </w:t>
      </w:r>
      <w:r>
        <w:rPr>
          <w:rFonts w:ascii="Times New Roman" w:hAnsi="Times New Roman"/>
          <w:sz w:val="24"/>
          <w:szCs w:val="24"/>
        </w:rPr>
        <w:t xml:space="preserve">Podobnie kształtuje się sytuacja objęcia rodziców biologicznych innymi formami wsparcia. Zauważyć można dużą ilość dzieci do 9 roku </w:t>
      </w:r>
      <w:r w:rsidR="008314CF">
        <w:rPr>
          <w:rFonts w:ascii="Times New Roman" w:hAnsi="Times New Roman"/>
          <w:sz w:val="24"/>
          <w:szCs w:val="24"/>
        </w:rPr>
        <w:t>życia</w:t>
      </w:r>
      <w:r>
        <w:rPr>
          <w:rFonts w:ascii="Times New Roman" w:hAnsi="Times New Roman"/>
          <w:sz w:val="24"/>
          <w:szCs w:val="24"/>
        </w:rPr>
        <w:t xml:space="preserve">, </w:t>
      </w:r>
      <w:r w:rsidR="00D426A0">
        <w:rPr>
          <w:rFonts w:ascii="Times New Roman" w:hAnsi="Times New Roman"/>
          <w:sz w:val="24"/>
          <w:szCs w:val="24"/>
        </w:rPr>
        <w:t xml:space="preserve">( 57 dzieci), </w:t>
      </w:r>
      <w:r>
        <w:rPr>
          <w:rFonts w:ascii="Times New Roman" w:hAnsi="Times New Roman"/>
          <w:sz w:val="24"/>
          <w:szCs w:val="24"/>
        </w:rPr>
        <w:t>które mogą potencjalnie zostać odebrane rodzicom</w:t>
      </w:r>
      <w:r w:rsidR="000C1C41">
        <w:rPr>
          <w:rFonts w:ascii="Times New Roman" w:hAnsi="Times New Roman"/>
          <w:sz w:val="24"/>
          <w:szCs w:val="24"/>
        </w:rPr>
        <w:t>.</w:t>
      </w:r>
    </w:p>
    <w:p w:rsidR="00F763CD" w:rsidRDefault="00F763CD" w:rsidP="008314CF">
      <w:pPr>
        <w:spacing w:after="0" w:line="360" w:lineRule="auto"/>
        <w:jc w:val="both"/>
        <w:rPr>
          <w:rFonts w:ascii="Times New Roman" w:hAnsi="Times New Roman"/>
          <w:sz w:val="24"/>
          <w:szCs w:val="24"/>
        </w:rPr>
      </w:pPr>
      <w:r>
        <w:rPr>
          <w:rFonts w:ascii="Times New Roman" w:hAnsi="Times New Roman"/>
          <w:sz w:val="24"/>
          <w:szCs w:val="24"/>
        </w:rPr>
        <w:t xml:space="preserve">Poniższe dane, przedstawia tabela nr 19. </w:t>
      </w:r>
    </w:p>
    <w:p w:rsidR="007C1E8E" w:rsidRDefault="007C1E8E" w:rsidP="008314CF">
      <w:pPr>
        <w:spacing w:after="0" w:line="360" w:lineRule="auto"/>
        <w:jc w:val="both"/>
        <w:rPr>
          <w:rFonts w:ascii="Times New Roman" w:hAnsi="Times New Roman"/>
          <w:sz w:val="24"/>
          <w:szCs w:val="24"/>
        </w:rPr>
      </w:pPr>
    </w:p>
    <w:p w:rsidR="00763796" w:rsidRPr="00A97263" w:rsidRDefault="00763796" w:rsidP="00763796">
      <w:pPr>
        <w:spacing w:after="0" w:line="240" w:lineRule="auto"/>
        <w:rPr>
          <w:rFonts w:ascii="Times New Roman" w:hAnsi="Times New Roman" w:cs="Calibri"/>
          <w:b/>
          <w:kern w:val="3"/>
          <w:sz w:val="24"/>
          <w:szCs w:val="24"/>
          <w:lang w:eastAsia="ar-SA"/>
        </w:rPr>
      </w:pPr>
      <w:r>
        <w:rPr>
          <w:rFonts w:ascii="Times New Roman" w:hAnsi="Times New Roman"/>
          <w:b/>
          <w:sz w:val="24"/>
          <w:szCs w:val="24"/>
        </w:rPr>
        <w:t>Tabela 19</w:t>
      </w:r>
      <w:r w:rsidRPr="00A97263">
        <w:rPr>
          <w:rFonts w:ascii="Times New Roman" w:hAnsi="Times New Roman"/>
          <w:b/>
          <w:sz w:val="24"/>
          <w:szCs w:val="24"/>
        </w:rPr>
        <w:t>.</w:t>
      </w:r>
      <w:r w:rsidRPr="00A97263">
        <w:rPr>
          <w:rFonts w:ascii="Times New Roman" w:hAnsi="Times New Roman" w:cs="Calibri"/>
          <w:b/>
          <w:kern w:val="3"/>
          <w:sz w:val="24"/>
          <w:szCs w:val="24"/>
          <w:lang w:eastAsia="ar-SA"/>
        </w:rPr>
        <w:t xml:space="preserve">                                                                                                                          </w:t>
      </w:r>
      <w:r>
        <w:rPr>
          <w:rFonts w:ascii="Times New Roman" w:hAnsi="Times New Roman" w:cs="Calibri"/>
          <w:b/>
          <w:kern w:val="3"/>
          <w:sz w:val="24"/>
          <w:szCs w:val="24"/>
          <w:lang w:eastAsia="ar-SA"/>
        </w:rPr>
        <w:t xml:space="preserve">Liczba dzieci i rodzin </w:t>
      </w:r>
      <w:r w:rsidRPr="00A97263">
        <w:rPr>
          <w:rFonts w:ascii="Times New Roman" w:hAnsi="Times New Roman" w:cs="Calibri"/>
          <w:b/>
          <w:kern w:val="3"/>
          <w:sz w:val="24"/>
          <w:szCs w:val="24"/>
          <w:lang w:eastAsia="ar-SA"/>
        </w:rPr>
        <w:t xml:space="preserve"> z podziałem na gminy powiatu </w:t>
      </w:r>
      <w:r>
        <w:rPr>
          <w:rFonts w:ascii="Times New Roman" w:hAnsi="Times New Roman" w:cs="Calibri"/>
          <w:b/>
          <w:kern w:val="3"/>
          <w:sz w:val="24"/>
          <w:szCs w:val="24"/>
          <w:lang w:eastAsia="ar-SA"/>
        </w:rPr>
        <w:t xml:space="preserve">bytowskiego </w:t>
      </w:r>
      <w:r w:rsidRPr="00A97263">
        <w:rPr>
          <w:rFonts w:ascii="Times New Roman" w:hAnsi="Times New Roman" w:cs="Calibri"/>
          <w:b/>
          <w:kern w:val="3"/>
          <w:sz w:val="24"/>
          <w:szCs w:val="24"/>
          <w:lang w:eastAsia="ar-SA"/>
        </w:rPr>
        <w:t>(wg danych uzyskanych z ośrodków pomocy społecznej</w:t>
      </w:r>
      <w:r>
        <w:rPr>
          <w:rFonts w:ascii="Times New Roman" w:hAnsi="Times New Roman" w:cs="Calibri"/>
          <w:b/>
          <w:kern w:val="3"/>
          <w:sz w:val="24"/>
          <w:szCs w:val="24"/>
          <w:lang w:eastAsia="ar-SA"/>
        </w:rPr>
        <w:t xml:space="preserve"> w październiku 2023</w:t>
      </w:r>
      <w:r w:rsidRPr="00A97263">
        <w:rPr>
          <w:rFonts w:ascii="Times New Roman" w:hAnsi="Times New Roman" w:cs="Calibri"/>
          <w:b/>
          <w:kern w:val="3"/>
          <w:sz w:val="24"/>
          <w:szCs w:val="24"/>
          <w:lang w:eastAsia="ar-SA"/>
        </w:rPr>
        <w:t xml:space="preserve"> r.)</w:t>
      </w:r>
    </w:p>
    <w:p w:rsidR="00763796" w:rsidRDefault="00763796" w:rsidP="00C53E41">
      <w:pPr>
        <w:spacing w:after="0" w:line="360" w:lineRule="auto"/>
        <w:ind w:firstLine="708"/>
        <w:jc w:val="both"/>
        <w:rPr>
          <w:rFonts w:ascii="Times New Roman" w:hAnsi="Times New Roman"/>
          <w:sz w:val="24"/>
          <w:szCs w:val="24"/>
        </w:rPr>
      </w:pPr>
    </w:p>
    <w:tbl>
      <w:tblPr>
        <w:tblW w:w="9356" w:type="dxa"/>
        <w:tblInd w:w="108" w:type="dxa"/>
        <w:tblLayout w:type="fixed"/>
        <w:tblCellMar>
          <w:left w:w="10" w:type="dxa"/>
          <w:right w:w="10" w:type="dxa"/>
        </w:tblCellMar>
        <w:tblLook w:val="0000" w:firstRow="0" w:lastRow="0" w:firstColumn="0" w:lastColumn="0" w:noHBand="0" w:noVBand="0"/>
      </w:tblPr>
      <w:tblGrid>
        <w:gridCol w:w="1985"/>
        <w:gridCol w:w="1843"/>
        <w:gridCol w:w="1842"/>
        <w:gridCol w:w="1985"/>
        <w:gridCol w:w="1701"/>
      </w:tblGrid>
      <w:tr w:rsidR="0082621A" w:rsidRPr="00DD0BEF" w:rsidTr="00F92053">
        <w:trPr>
          <w:trHeight w:val="1380"/>
        </w:trPr>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DD0BEF" w:rsidRDefault="0082621A" w:rsidP="00695ABD">
            <w:pPr>
              <w:suppressAutoHyphens/>
              <w:autoSpaceDN w:val="0"/>
              <w:spacing w:after="0" w:line="240" w:lineRule="auto"/>
              <w:textAlignment w:val="baseline"/>
              <w:rPr>
                <w:rFonts w:ascii="Times New Roman" w:hAnsi="Times New Roman" w:cs="Calibri"/>
                <w:b/>
                <w:bCs/>
                <w:kern w:val="3"/>
                <w:lang w:eastAsia="ar-SA"/>
              </w:rPr>
            </w:pPr>
          </w:p>
          <w:p w:rsidR="00F763CD" w:rsidRDefault="0082621A" w:rsidP="00E77EFE">
            <w:pPr>
              <w:suppressAutoHyphens/>
              <w:autoSpaceDN w:val="0"/>
              <w:spacing w:after="0" w:line="240" w:lineRule="auto"/>
              <w:textAlignment w:val="baseline"/>
              <w:rPr>
                <w:rFonts w:ascii="Times New Roman" w:hAnsi="Times New Roman" w:cs="Calibri"/>
                <w:b/>
                <w:bCs/>
                <w:kern w:val="3"/>
                <w:lang w:eastAsia="ar-SA"/>
              </w:rPr>
            </w:pPr>
            <w:r w:rsidRPr="00DD0BEF">
              <w:rPr>
                <w:rFonts w:ascii="Times New Roman" w:hAnsi="Times New Roman" w:cs="Calibri"/>
                <w:b/>
                <w:bCs/>
                <w:kern w:val="3"/>
                <w:lang w:eastAsia="ar-SA"/>
              </w:rPr>
              <w:t>GMINA/</w:t>
            </w:r>
          </w:p>
          <w:p w:rsidR="0082621A" w:rsidRPr="00DD0BEF" w:rsidRDefault="0082621A" w:rsidP="00E77EFE">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MIASTO</w:t>
            </w:r>
          </w:p>
        </w:tc>
        <w:tc>
          <w:tcPr>
            <w:tcW w:w="184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DD0BEF" w:rsidRDefault="0082621A"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82621A" w:rsidRPr="00DD0BEF" w:rsidRDefault="0082621A"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LICZBA DZIECI W WIEKU OD 0 DO 9 LAT ZAGROŻONYCH ODEBRANIEM</w:t>
            </w:r>
          </w:p>
        </w:tc>
        <w:tc>
          <w:tcPr>
            <w:tcW w:w="1842" w:type="dxa"/>
            <w:tcBorders>
              <w:top w:val="single" w:sz="8" w:space="0" w:color="000000"/>
              <w:left w:val="single" w:sz="8" w:space="0" w:color="000000"/>
              <w:bottom w:val="single" w:sz="8" w:space="0" w:color="000000"/>
              <w:right w:val="single" w:sz="8" w:space="0" w:color="000000"/>
            </w:tcBorders>
            <w:shd w:val="clear" w:color="auto" w:fill="A6A6A6"/>
          </w:tcPr>
          <w:p w:rsidR="0082621A" w:rsidRPr="00DD0BEF" w:rsidRDefault="0082621A"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82621A" w:rsidRPr="00DD0BEF" w:rsidRDefault="0082621A" w:rsidP="00695ABD">
            <w:pPr>
              <w:suppressAutoHyphens/>
              <w:autoSpaceDN w:val="0"/>
              <w:spacing w:after="0" w:line="360" w:lineRule="auto"/>
              <w:jc w:val="center"/>
              <w:textAlignment w:val="baseline"/>
              <w:rPr>
                <w:rFonts w:eastAsia="SimSun" w:cs="F"/>
                <w:kern w:val="3"/>
              </w:rPr>
            </w:pPr>
            <w:r>
              <w:rPr>
                <w:rFonts w:ascii="Times New Roman" w:hAnsi="Times New Roman" w:cs="Calibri"/>
                <w:b/>
                <w:bCs/>
                <w:kern w:val="3"/>
                <w:sz w:val="16"/>
                <w:szCs w:val="16"/>
                <w:lang w:eastAsia="ar-SA"/>
              </w:rPr>
              <w:t>LICZBA DZIECI W WIEKU OD 9 DO 18LAT ZAGROŻONYCH ODEBRANIEM</w:t>
            </w:r>
          </w:p>
        </w:tc>
        <w:tc>
          <w:tcPr>
            <w:tcW w:w="1985" w:type="dxa"/>
            <w:tcBorders>
              <w:top w:val="single" w:sz="8" w:space="0" w:color="000000"/>
              <w:left w:val="single" w:sz="8" w:space="0" w:color="000000"/>
              <w:right w:val="single" w:sz="8" w:space="0" w:color="000000"/>
            </w:tcBorders>
            <w:shd w:val="clear" w:color="auto" w:fill="A6A6A6"/>
          </w:tcPr>
          <w:p w:rsidR="00E7099E" w:rsidRDefault="00E7099E"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82621A" w:rsidRDefault="00E7099E"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LICZBA RODZIN ZAGROŻONYCH</w:t>
            </w:r>
          </w:p>
          <w:p w:rsidR="00E7099E" w:rsidRDefault="00E7099E"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ODEBRANIEM DZIECI</w:t>
            </w:r>
          </w:p>
          <w:p w:rsidR="00E7099E" w:rsidRPr="00DD0BEF" w:rsidRDefault="00E7099E" w:rsidP="00695ABD">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OBJĘTYCH WSPARCIEM ASYSTENA RODZINY</w:t>
            </w:r>
          </w:p>
        </w:tc>
        <w:tc>
          <w:tcPr>
            <w:tcW w:w="1701" w:type="dxa"/>
            <w:tcBorders>
              <w:top w:val="single" w:sz="8" w:space="0" w:color="000000"/>
              <w:left w:val="single" w:sz="8" w:space="0" w:color="000000"/>
              <w:right w:val="single" w:sz="8" w:space="0" w:color="000000"/>
            </w:tcBorders>
            <w:shd w:val="clear" w:color="auto" w:fill="A6A6A6"/>
          </w:tcPr>
          <w:p w:rsidR="00E7099E" w:rsidRDefault="00E7099E" w:rsidP="00E7099E">
            <w:pPr>
              <w:suppressAutoHyphens/>
              <w:autoSpaceDN w:val="0"/>
              <w:spacing w:after="0" w:line="360" w:lineRule="auto"/>
              <w:jc w:val="center"/>
              <w:textAlignment w:val="baseline"/>
              <w:rPr>
                <w:rFonts w:ascii="Times New Roman" w:hAnsi="Times New Roman" w:cs="Calibri"/>
                <w:b/>
                <w:bCs/>
                <w:kern w:val="3"/>
                <w:sz w:val="16"/>
                <w:szCs w:val="16"/>
                <w:lang w:eastAsia="ar-SA"/>
              </w:rPr>
            </w:pPr>
          </w:p>
          <w:p w:rsidR="00E7099E" w:rsidRDefault="00E7099E" w:rsidP="00E7099E">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LICZBA RODZIN ZAGROŻONYCH</w:t>
            </w:r>
          </w:p>
          <w:p w:rsidR="00E7099E" w:rsidRDefault="00E7099E" w:rsidP="00E7099E">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ODEBRANIEM DZIECI</w:t>
            </w:r>
          </w:p>
          <w:p w:rsidR="0082621A" w:rsidRPr="00DD0BEF" w:rsidRDefault="00E7099E" w:rsidP="00E7099E">
            <w:pPr>
              <w:suppressAutoHyphens/>
              <w:autoSpaceDN w:val="0"/>
              <w:spacing w:after="0" w:line="360" w:lineRule="auto"/>
              <w:jc w:val="center"/>
              <w:textAlignment w:val="baseline"/>
              <w:rPr>
                <w:rFonts w:ascii="Times New Roman" w:hAnsi="Times New Roman" w:cs="Calibri"/>
                <w:b/>
                <w:bCs/>
                <w:kern w:val="3"/>
                <w:sz w:val="16"/>
                <w:szCs w:val="16"/>
                <w:lang w:eastAsia="ar-SA"/>
              </w:rPr>
            </w:pPr>
            <w:r>
              <w:rPr>
                <w:rFonts w:ascii="Times New Roman" w:hAnsi="Times New Roman" w:cs="Calibri"/>
                <w:b/>
                <w:bCs/>
                <w:kern w:val="3"/>
                <w:sz w:val="16"/>
                <w:szCs w:val="16"/>
                <w:lang w:eastAsia="ar-SA"/>
              </w:rPr>
              <w:t>OBJĘTYCH INNYMI FORMAMI WSPARCIA</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sz w:val="20"/>
              </w:rPr>
            </w:pPr>
            <w:r w:rsidRPr="008314CF">
              <w:rPr>
                <w:rFonts w:ascii="Times New Roman" w:hAnsi="Times New Roman" w:cs="Calibri"/>
                <w:b/>
                <w:bCs/>
                <w:kern w:val="3"/>
                <w:sz w:val="20"/>
                <w:lang w:eastAsia="ar-SA"/>
              </w:rPr>
              <w:t>Bytów</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82621A" w:rsidRPr="00E74C33"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E74C33">
              <w:rPr>
                <w:rFonts w:ascii="Times New Roman" w:hAnsi="Times New Roman" w:cs="Calibri"/>
                <w:kern w:val="3"/>
                <w:sz w:val="24"/>
                <w:szCs w:val="24"/>
                <w:lang w:eastAsia="ar-SA"/>
              </w:rPr>
              <w:t>9</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E74C33"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E74C33">
              <w:rPr>
                <w:rFonts w:ascii="Times New Roman" w:hAnsi="Times New Roman" w:cs="Calibri"/>
                <w:kern w:val="3"/>
                <w:sz w:val="24"/>
                <w:szCs w:val="24"/>
                <w:lang w:eastAsia="ar-SA"/>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E74C33"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E74C33">
              <w:rPr>
                <w:rFonts w:ascii="Times New Roman" w:hAnsi="Times New Roman" w:cs="Calibri"/>
                <w:kern w:val="3"/>
                <w:sz w:val="24"/>
                <w:szCs w:val="24"/>
                <w:lang w:eastAsia="ar-SA"/>
              </w:rPr>
              <w:t>9</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E74C33"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E74C33">
              <w:rPr>
                <w:rFonts w:ascii="Times New Roman" w:hAnsi="Times New Roman" w:cs="Calibri"/>
                <w:kern w:val="3"/>
                <w:sz w:val="24"/>
                <w:szCs w:val="24"/>
                <w:lang w:eastAsia="ar-SA"/>
              </w:rPr>
              <w:t>25</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Miastko</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E7099E">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19</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3</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Borzytuchom</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6053E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6053E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Czarna Dąbrówka</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6</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r>
      <w:tr w:rsidR="0082621A" w:rsidRPr="00DD0BEF" w:rsidTr="00F92053">
        <w:trPr>
          <w:trHeight w:val="533"/>
        </w:trPr>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Kołczygł</w:t>
            </w:r>
            <w:r w:rsidRPr="008314CF">
              <w:rPr>
                <w:rFonts w:ascii="Times New Roman" w:hAnsi="Times New Roman" w:cs="Calibri"/>
                <w:b/>
                <w:bCs/>
                <w:kern w:val="3"/>
                <w:shd w:val="clear" w:color="auto" w:fill="A6A6A6" w:themeFill="background1" w:themeFillShade="A6"/>
                <w:lang w:eastAsia="ar-SA"/>
              </w:rPr>
              <w:t>owy</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8314CF"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lastRenderedPageBreak/>
              <w:t>Lipnica</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82621A"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82621A"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6053E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6053E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Parchowo</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Studzienice</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5</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Trzebielino</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82621A"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E7099E">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0</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8314CF" w:rsidRDefault="0082621A" w:rsidP="00695ABD">
            <w:pPr>
              <w:suppressAutoHyphens/>
              <w:autoSpaceDN w:val="0"/>
              <w:spacing w:after="0" w:line="360" w:lineRule="auto"/>
              <w:textAlignment w:val="baseline"/>
              <w:rPr>
                <w:rFonts w:eastAsia="SimSun" w:cs="F"/>
                <w:kern w:val="3"/>
              </w:rPr>
            </w:pPr>
            <w:r w:rsidRPr="008314CF">
              <w:rPr>
                <w:rFonts w:ascii="Times New Roman" w:hAnsi="Times New Roman" w:cs="Calibri"/>
                <w:b/>
                <w:bCs/>
                <w:kern w:val="3"/>
                <w:lang w:eastAsia="ar-SA"/>
              </w:rPr>
              <w:t>Tuchomie</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5</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82621A"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r w:rsidR="00E7099E" w:rsidRPr="008314CF">
              <w:rPr>
                <w:rFonts w:ascii="Times New Roman" w:hAnsi="Times New Roman" w:cs="Calibri"/>
                <w:kern w:val="3"/>
                <w:sz w:val="24"/>
                <w:szCs w:val="24"/>
                <w:lang w:eastAsia="ar-SA"/>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8314CF" w:rsidRDefault="00E7099E" w:rsidP="00695ABD">
            <w:pPr>
              <w:suppressAutoHyphens/>
              <w:autoSpaceDN w:val="0"/>
              <w:spacing w:after="0" w:line="360" w:lineRule="auto"/>
              <w:jc w:val="center"/>
              <w:textAlignment w:val="baseline"/>
              <w:rPr>
                <w:rFonts w:ascii="Times New Roman" w:hAnsi="Times New Roman" w:cs="Calibri"/>
                <w:kern w:val="3"/>
                <w:sz w:val="24"/>
                <w:szCs w:val="24"/>
                <w:lang w:eastAsia="ar-SA"/>
              </w:rPr>
            </w:pPr>
            <w:r w:rsidRPr="008314CF">
              <w:rPr>
                <w:rFonts w:ascii="Times New Roman" w:hAnsi="Times New Roman" w:cs="Calibri"/>
                <w:kern w:val="3"/>
                <w:sz w:val="24"/>
                <w:szCs w:val="24"/>
                <w:lang w:eastAsia="ar-SA"/>
              </w:rPr>
              <w:t>1</w:t>
            </w:r>
          </w:p>
        </w:tc>
      </w:tr>
      <w:tr w:rsidR="0082621A" w:rsidRPr="00DD0BEF" w:rsidTr="00F92053">
        <w:tc>
          <w:tcPr>
            <w:tcW w:w="198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tcPr>
          <w:p w:rsidR="0082621A" w:rsidRPr="00DD0BEF" w:rsidRDefault="0082621A" w:rsidP="00695ABD">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RAZEM</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2621A" w:rsidRPr="001D0455" w:rsidRDefault="008314CF" w:rsidP="00695ABD">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57</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82621A" w:rsidRPr="001D0455" w:rsidRDefault="008314CF" w:rsidP="00695ABD">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51</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2621A" w:rsidRPr="001D0455" w:rsidRDefault="008314CF" w:rsidP="00695ABD">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22</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82621A" w:rsidRPr="001D0455" w:rsidRDefault="008314CF" w:rsidP="00695ABD">
            <w:pPr>
              <w:suppressAutoHyphens/>
              <w:autoSpaceDN w:val="0"/>
              <w:spacing w:after="0" w:line="360" w:lineRule="auto"/>
              <w:jc w:val="center"/>
              <w:textAlignment w:val="baseline"/>
              <w:rPr>
                <w:rFonts w:ascii="Times New Roman" w:hAnsi="Times New Roman" w:cs="Calibri"/>
                <w:b/>
                <w:kern w:val="3"/>
                <w:sz w:val="24"/>
                <w:szCs w:val="24"/>
                <w:lang w:eastAsia="ar-SA"/>
              </w:rPr>
            </w:pPr>
            <w:r>
              <w:rPr>
                <w:rFonts w:ascii="Times New Roman" w:hAnsi="Times New Roman" w:cs="Calibri"/>
                <w:b/>
                <w:kern w:val="3"/>
                <w:sz w:val="24"/>
                <w:szCs w:val="24"/>
                <w:lang w:eastAsia="ar-SA"/>
              </w:rPr>
              <w:t>34</w:t>
            </w:r>
          </w:p>
        </w:tc>
      </w:tr>
    </w:tbl>
    <w:p w:rsidR="006053EE" w:rsidRPr="00A97263" w:rsidRDefault="006053EE" w:rsidP="006053EE">
      <w:pPr>
        <w:spacing w:after="0" w:line="360" w:lineRule="auto"/>
        <w:jc w:val="both"/>
        <w:rPr>
          <w:rFonts w:ascii="Times New Roman" w:hAnsi="Times New Roman"/>
          <w:i/>
        </w:rPr>
      </w:pPr>
      <w:r w:rsidRPr="00A97263">
        <w:rPr>
          <w:rFonts w:ascii="Times New Roman" w:hAnsi="Times New Roman"/>
          <w:i/>
        </w:rPr>
        <w:t>Źródło: opracowanie własne, na podstawie danych przekazanych przez ośrodki pomocy społecznej</w:t>
      </w:r>
      <w:r>
        <w:rPr>
          <w:rFonts w:ascii="Times New Roman" w:hAnsi="Times New Roman"/>
          <w:i/>
        </w:rPr>
        <w:t>.</w:t>
      </w:r>
    </w:p>
    <w:p w:rsidR="00E77EFE" w:rsidRDefault="00E77EFE" w:rsidP="00E77EFE">
      <w:pPr>
        <w:autoSpaceDE w:val="0"/>
        <w:autoSpaceDN w:val="0"/>
        <w:adjustRightInd w:val="0"/>
        <w:spacing w:after="0" w:line="360" w:lineRule="auto"/>
        <w:jc w:val="both"/>
        <w:rPr>
          <w:rFonts w:ascii="Times New Roman" w:hAnsi="Times New Roman"/>
          <w:sz w:val="24"/>
          <w:szCs w:val="24"/>
        </w:rPr>
      </w:pPr>
    </w:p>
    <w:p w:rsidR="001C6B86" w:rsidRDefault="000A0558" w:rsidP="001C6B86">
      <w:pPr>
        <w:autoSpaceDE w:val="0"/>
        <w:autoSpaceDN w:val="0"/>
        <w:adjustRightInd w:val="0"/>
        <w:spacing w:after="0" w:line="360" w:lineRule="auto"/>
        <w:ind w:firstLine="708"/>
        <w:jc w:val="both"/>
        <w:rPr>
          <w:rFonts w:ascii="Times New Roman" w:hAnsi="Times New Roman"/>
          <w:sz w:val="24"/>
          <w:szCs w:val="24"/>
        </w:rPr>
      </w:pPr>
      <w:r w:rsidRPr="000A0558">
        <w:rPr>
          <w:rFonts w:ascii="Times New Roman" w:hAnsi="Times New Roman"/>
          <w:sz w:val="24"/>
          <w:szCs w:val="24"/>
        </w:rPr>
        <w:t xml:space="preserve">Zgodnie z </w:t>
      </w:r>
      <w:r w:rsidR="001C6B86">
        <w:rPr>
          <w:rFonts w:ascii="Times New Roman" w:hAnsi="Times New Roman"/>
          <w:sz w:val="24"/>
          <w:szCs w:val="24"/>
        </w:rPr>
        <w:t>art. 10 ustawy</w:t>
      </w:r>
      <w:r w:rsidRPr="000A0558">
        <w:rPr>
          <w:rFonts w:ascii="Times New Roman" w:hAnsi="Times New Roman"/>
          <w:sz w:val="24"/>
          <w:szCs w:val="24"/>
        </w:rPr>
        <w:t xml:space="preserve"> o wspieraniu rodziny i systemie pieczy zastępczej</w:t>
      </w:r>
      <w:r w:rsidR="001C6B86">
        <w:rPr>
          <w:rFonts w:ascii="Times New Roman" w:hAnsi="Times New Roman"/>
          <w:sz w:val="24"/>
          <w:szCs w:val="24"/>
        </w:rPr>
        <w:t xml:space="preserve"> z dnia 9 czerwca 2011</w:t>
      </w:r>
      <w:r w:rsidRPr="000A0558">
        <w:rPr>
          <w:rFonts w:ascii="Times New Roman" w:hAnsi="Times New Roman"/>
          <w:sz w:val="24"/>
          <w:szCs w:val="24"/>
        </w:rPr>
        <w:t>,</w:t>
      </w:r>
      <w:r w:rsidR="001C6B86">
        <w:rPr>
          <w:rFonts w:ascii="Times New Roman" w:hAnsi="Times New Roman"/>
          <w:sz w:val="24"/>
          <w:szCs w:val="24"/>
        </w:rPr>
        <w:t xml:space="preserve"> ustawodawca nakłada na gminę lub podmiot obowiązek organizacji pracy </w:t>
      </w:r>
      <w:r w:rsidR="001C6B86">
        <w:rPr>
          <w:rFonts w:ascii="Times New Roman" w:hAnsi="Times New Roman"/>
          <w:sz w:val="24"/>
          <w:szCs w:val="24"/>
        </w:rPr>
        <w:br/>
        <w:t>z rodziną. Praca z rodziną jest prowadzona w szczególności w formie:</w:t>
      </w:r>
    </w:p>
    <w:p w:rsidR="00DC681F" w:rsidRDefault="000A0558" w:rsidP="00DC681F">
      <w:pPr>
        <w:pStyle w:val="Akapitzlist"/>
        <w:numPr>
          <w:ilvl w:val="0"/>
          <w:numId w:val="43"/>
        </w:numPr>
        <w:autoSpaceDE w:val="0"/>
        <w:autoSpaceDN w:val="0"/>
        <w:adjustRightInd w:val="0"/>
        <w:spacing w:after="0" w:line="360" w:lineRule="auto"/>
        <w:jc w:val="both"/>
        <w:rPr>
          <w:rFonts w:ascii="Times New Roman" w:hAnsi="Times New Roman"/>
          <w:sz w:val="24"/>
          <w:szCs w:val="24"/>
        </w:rPr>
      </w:pPr>
      <w:r w:rsidRPr="00DC681F">
        <w:rPr>
          <w:rFonts w:ascii="Times New Roman" w:hAnsi="Times New Roman"/>
          <w:sz w:val="24"/>
          <w:szCs w:val="24"/>
        </w:rPr>
        <w:t xml:space="preserve">konsultacji i poradnictwa specjalistycznego, </w:t>
      </w:r>
    </w:p>
    <w:p w:rsidR="00DC681F" w:rsidRDefault="000A0558" w:rsidP="00DC681F">
      <w:pPr>
        <w:pStyle w:val="Akapitzlist"/>
        <w:numPr>
          <w:ilvl w:val="0"/>
          <w:numId w:val="43"/>
        </w:numPr>
        <w:autoSpaceDE w:val="0"/>
        <w:autoSpaceDN w:val="0"/>
        <w:adjustRightInd w:val="0"/>
        <w:spacing w:after="0" w:line="360" w:lineRule="auto"/>
        <w:jc w:val="both"/>
        <w:rPr>
          <w:rFonts w:ascii="Times New Roman" w:hAnsi="Times New Roman"/>
          <w:sz w:val="24"/>
          <w:szCs w:val="24"/>
        </w:rPr>
      </w:pPr>
      <w:r w:rsidRPr="00DC681F">
        <w:rPr>
          <w:rFonts w:ascii="Times New Roman" w:hAnsi="Times New Roman"/>
          <w:sz w:val="24"/>
          <w:szCs w:val="24"/>
        </w:rPr>
        <w:t xml:space="preserve">terapii i mediacji, </w:t>
      </w:r>
    </w:p>
    <w:p w:rsidR="00DC681F" w:rsidRPr="001C6B86" w:rsidRDefault="00DC681F" w:rsidP="001C6B86">
      <w:pPr>
        <w:pStyle w:val="Akapitzlist"/>
        <w:numPr>
          <w:ilvl w:val="0"/>
          <w:numId w:val="43"/>
        </w:numPr>
        <w:autoSpaceDE w:val="0"/>
        <w:autoSpaceDN w:val="0"/>
        <w:adjustRightInd w:val="0"/>
        <w:spacing w:after="0" w:line="360" w:lineRule="auto"/>
        <w:jc w:val="both"/>
        <w:rPr>
          <w:rFonts w:ascii="Times New Roman" w:hAnsi="Times New Roman"/>
          <w:sz w:val="24"/>
          <w:szCs w:val="24"/>
        </w:rPr>
      </w:pPr>
      <w:r w:rsidRPr="00DC681F">
        <w:rPr>
          <w:rFonts w:ascii="Times New Roman" w:hAnsi="Times New Roman"/>
          <w:sz w:val="24"/>
          <w:szCs w:val="24"/>
        </w:rPr>
        <w:t>usług dla rodzin z dziećmi,</w:t>
      </w:r>
      <w:r w:rsidR="001C6B86">
        <w:rPr>
          <w:rFonts w:ascii="Times New Roman" w:hAnsi="Times New Roman"/>
          <w:sz w:val="24"/>
          <w:szCs w:val="24"/>
        </w:rPr>
        <w:t xml:space="preserve"> w tym </w:t>
      </w:r>
      <w:r w:rsidRPr="001C6B86">
        <w:rPr>
          <w:rFonts w:ascii="Times New Roman" w:hAnsi="Times New Roman"/>
          <w:sz w:val="24"/>
          <w:szCs w:val="24"/>
        </w:rPr>
        <w:t xml:space="preserve">usług </w:t>
      </w:r>
      <w:r w:rsidR="001C6B86">
        <w:rPr>
          <w:rFonts w:ascii="Times New Roman" w:hAnsi="Times New Roman"/>
          <w:sz w:val="24"/>
          <w:szCs w:val="24"/>
        </w:rPr>
        <w:t xml:space="preserve">opiekuńczych i </w:t>
      </w:r>
      <w:r w:rsidRPr="001C6B86">
        <w:rPr>
          <w:rFonts w:ascii="Times New Roman" w:hAnsi="Times New Roman"/>
          <w:sz w:val="24"/>
          <w:szCs w:val="24"/>
        </w:rPr>
        <w:t>specjalistycznych,</w:t>
      </w:r>
    </w:p>
    <w:p w:rsidR="00DC681F" w:rsidRDefault="000A0558" w:rsidP="00DC681F">
      <w:pPr>
        <w:pStyle w:val="Akapitzlist"/>
        <w:numPr>
          <w:ilvl w:val="0"/>
          <w:numId w:val="43"/>
        </w:numPr>
        <w:autoSpaceDE w:val="0"/>
        <w:autoSpaceDN w:val="0"/>
        <w:adjustRightInd w:val="0"/>
        <w:spacing w:after="0" w:line="360" w:lineRule="auto"/>
        <w:jc w:val="both"/>
        <w:rPr>
          <w:rFonts w:ascii="Times New Roman" w:hAnsi="Times New Roman"/>
          <w:sz w:val="24"/>
          <w:szCs w:val="24"/>
        </w:rPr>
      </w:pPr>
      <w:r w:rsidRPr="00DC681F">
        <w:rPr>
          <w:rFonts w:ascii="Times New Roman" w:hAnsi="Times New Roman"/>
          <w:sz w:val="24"/>
          <w:szCs w:val="24"/>
        </w:rPr>
        <w:t xml:space="preserve">pomocy prawnej, </w:t>
      </w:r>
      <w:r w:rsidR="001C6B86">
        <w:rPr>
          <w:rFonts w:ascii="Times New Roman" w:hAnsi="Times New Roman"/>
          <w:sz w:val="24"/>
          <w:szCs w:val="24"/>
        </w:rPr>
        <w:t>szczególnie w zakresie prawa rodzinnego,</w:t>
      </w:r>
    </w:p>
    <w:p w:rsidR="008E6919" w:rsidRDefault="001C6B86" w:rsidP="008E6919">
      <w:pPr>
        <w:pStyle w:val="Akapitzlist"/>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organizowania dla rodzin spotkań, mających na celu wymianę ich doświadczeń oraz zapobieganie izolacji, zwanych dalej „grupami wsparcia” lub „grupami samopomocowymi”, </w:t>
      </w:r>
    </w:p>
    <w:p w:rsidR="001C6B86" w:rsidRDefault="001C6B86" w:rsidP="001C6B86">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a także w przypadku czasowego umieszczenia dziecka poza rodziną. </w:t>
      </w:r>
      <w:r w:rsidR="0092436E">
        <w:rPr>
          <w:rFonts w:ascii="Times New Roman" w:hAnsi="Times New Roman"/>
          <w:sz w:val="24"/>
          <w:szCs w:val="24"/>
        </w:rPr>
        <w:tab/>
      </w:r>
    </w:p>
    <w:p w:rsidR="0092436E" w:rsidRDefault="0092436E" w:rsidP="001C6B86">
      <w:pPr>
        <w:autoSpaceDE w:val="0"/>
        <w:autoSpaceDN w:val="0"/>
        <w:adjustRightInd w:val="0"/>
        <w:spacing w:after="0" w:line="360" w:lineRule="auto"/>
        <w:ind w:left="360"/>
        <w:jc w:val="both"/>
        <w:rPr>
          <w:rFonts w:ascii="Times New Roman" w:hAnsi="Times New Roman"/>
          <w:sz w:val="24"/>
          <w:szCs w:val="24"/>
        </w:rPr>
      </w:pPr>
    </w:p>
    <w:p w:rsidR="0092436E" w:rsidRPr="001C6B86" w:rsidRDefault="0092436E" w:rsidP="0092436E">
      <w:pPr>
        <w:autoSpaceDE w:val="0"/>
        <w:autoSpaceDN w:val="0"/>
        <w:adjustRightInd w:val="0"/>
        <w:spacing w:after="0" w:line="360" w:lineRule="auto"/>
        <w:ind w:left="360" w:firstLine="348"/>
        <w:jc w:val="both"/>
        <w:rPr>
          <w:rFonts w:ascii="Times New Roman" w:hAnsi="Times New Roman"/>
          <w:sz w:val="24"/>
          <w:szCs w:val="24"/>
        </w:rPr>
      </w:pPr>
      <w:r>
        <w:rPr>
          <w:rFonts w:ascii="Times New Roman" w:hAnsi="Times New Roman"/>
          <w:sz w:val="24"/>
          <w:szCs w:val="24"/>
        </w:rPr>
        <w:t>Formy pracy, prowadzone w poszczególnych gminach na terenie powiatu bytowskiego obrazuje tabela nr 20.</w:t>
      </w:r>
    </w:p>
    <w:p w:rsidR="001C6B86" w:rsidRDefault="001C6B86" w:rsidP="001C6B86">
      <w:pPr>
        <w:pStyle w:val="Akapitzlist"/>
        <w:autoSpaceDE w:val="0"/>
        <w:autoSpaceDN w:val="0"/>
        <w:adjustRightInd w:val="0"/>
        <w:spacing w:after="0" w:line="360" w:lineRule="auto"/>
        <w:jc w:val="both"/>
        <w:rPr>
          <w:rFonts w:ascii="Times New Roman" w:hAnsi="Times New Roman"/>
          <w:sz w:val="24"/>
          <w:szCs w:val="24"/>
        </w:rPr>
      </w:pPr>
    </w:p>
    <w:p w:rsidR="001C6B86" w:rsidRPr="001C6B86" w:rsidRDefault="001C6B86" w:rsidP="001C6B86">
      <w:pPr>
        <w:pStyle w:val="Akapitzlist"/>
        <w:autoSpaceDE w:val="0"/>
        <w:autoSpaceDN w:val="0"/>
        <w:adjustRightInd w:val="0"/>
        <w:spacing w:after="0" w:line="360" w:lineRule="auto"/>
        <w:jc w:val="both"/>
        <w:rPr>
          <w:rFonts w:ascii="Times New Roman" w:hAnsi="Times New Roman"/>
          <w:sz w:val="24"/>
          <w:szCs w:val="24"/>
        </w:rPr>
        <w:sectPr w:rsidR="001C6B86" w:rsidRPr="001C6B86" w:rsidSect="006E6157">
          <w:headerReference w:type="default" r:id="rId26"/>
          <w:footerReference w:type="default" r:id="rId27"/>
          <w:footerReference w:type="first" r:id="rId28"/>
          <w:pgSz w:w="11906" w:h="16838"/>
          <w:pgMar w:top="1418" w:right="1418" w:bottom="1418" w:left="1701" w:header="709" w:footer="709" w:gutter="0"/>
          <w:cols w:space="708"/>
          <w:titlePg/>
          <w:docGrid w:linePitch="360"/>
        </w:sectPr>
      </w:pPr>
    </w:p>
    <w:p w:rsidR="00657559" w:rsidRPr="00A97263" w:rsidRDefault="00657559" w:rsidP="00657559">
      <w:pPr>
        <w:autoSpaceDE w:val="0"/>
        <w:autoSpaceDN w:val="0"/>
        <w:adjustRightInd w:val="0"/>
        <w:spacing w:after="0" w:line="240" w:lineRule="auto"/>
        <w:jc w:val="both"/>
        <w:rPr>
          <w:rFonts w:ascii="Times New Roman" w:hAnsi="Times New Roman"/>
          <w:b/>
          <w:sz w:val="24"/>
          <w:szCs w:val="24"/>
        </w:rPr>
      </w:pPr>
      <w:r w:rsidRPr="00A97263">
        <w:rPr>
          <w:rFonts w:ascii="Times New Roman" w:hAnsi="Times New Roman"/>
          <w:b/>
          <w:sz w:val="24"/>
          <w:szCs w:val="24"/>
        </w:rPr>
        <w:lastRenderedPageBreak/>
        <w:t>Tabe</w:t>
      </w:r>
      <w:r>
        <w:rPr>
          <w:rFonts w:ascii="Times New Roman" w:hAnsi="Times New Roman"/>
          <w:b/>
          <w:sz w:val="24"/>
          <w:szCs w:val="24"/>
        </w:rPr>
        <w:t>la 20</w:t>
      </w:r>
      <w:r w:rsidRPr="00A97263">
        <w:rPr>
          <w:rFonts w:ascii="Times New Roman" w:hAnsi="Times New Roman"/>
          <w:b/>
          <w:sz w:val="24"/>
          <w:szCs w:val="24"/>
        </w:rPr>
        <w:t>.</w:t>
      </w:r>
    </w:p>
    <w:p w:rsidR="00657559" w:rsidRPr="00A97263" w:rsidRDefault="00657559" w:rsidP="006575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Formy pracy</w:t>
      </w:r>
      <w:r w:rsidRPr="00A97263">
        <w:rPr>
          <w:rFonts w:ascii="Times New Roman" w:hAnsi="Times New Roman"/>
          <w:b/>
          <w:sz w:val="24"/>
          <w:szCs w:val="24"/>
        </w:rPr>
        <w:t xml:space="preserve"> z rodzinami przeżywającymi trudności w wypełnianiu funkcji opiekuńczo-wychowawczych prowadzone przez ośrodki pomocy społecznej z terenu powiatu bytowskiego.</w:t>
      </w:r>
    </w:p>
    <w:p w:rsidR="008E6919" w:rsidRDefault="008E6919" w:rsidP="008E6919">
      <w:pPr>
        <w:spacing w:after="0" w:line="360" w:lineRule="auto"/>
        <w:rPr>
          <w:rFonts w:ascii="Times New Roman" w:hAnsi="Times New Roman"/>
          <w:i/>
        </w:rPr>
      </w:pPr>
    </w:p>
    <w:tbl>
      <w:tblPr>
        <w:tblStyle w:val="Tabela-Siatka"/>
        <w:tblW w:w="14206" w:type="dxa"/>
        <w:jc w:val="center"/>
        <w:tblLayout w:type="fixed"/>
        <w:tblLook w:val="04A0" w:firstRow="1" w:lastRow="0" w:firstColumn="1" w:lastColumn="0" w:noHBand="0" w:noVBand="1"/>
      </w:tblPr>
      <w:tblGrid>
        <w:gridCol w:w="1637"/>
        <w:gridCol w:w="1725"/>
        <w:gridCol w:w="1016"/>
        <w:gridCol w:w="1417"/>
        <w:gridCol w:w="1560"/>
        <w:gridCol w:w="992"/>
        <w:gridCol w:w="1134"/>
        <w:gridCol w:w="1276"/>
        <w:gridCol w:w="1275"/>
        <w:gridCol w:w="1252"/>
        <w:gridCol w:w="922"/>
      </w:tblGrid>
      <w:tr w:rsidR="008E6919" w:rsidRPr="00595FB2" w:rsidTr="00C41E96">
        <w:trPr>
          <w:jc w:val="center"/>
        </w:trPr>
        <w:tc>
          <w:tcPr>
            <w:tcW w:w="1637" w:type="dxa"/>
            <w:vMerge w:val="restart"/>
          </w:tcPr>
          <w:p w:rsidR="008E6919" w:rsidRPr="00595FB2" w:rsidRDefault="008E6919" w:rsidP="008E6919">
            <w:pPr>
              <w:autoSpaceDE w:val="0"/>
              <w:autoSpaceDN w:val="0"/>
              <w:adjustRightInd w:val="0"/>
              <w:spacing w:after="0" w:line="240" w:lineRule="auto"/>
              <w:contextualSpacing/>
              <w:jc w:val="center"/>
              <w:rPr>
                <w:rFonts w:ascii="Times New Roman" w:hAnsi="Times New Roman"/>
                <w:b/>
                <w:sz w:val="24"/>
                <w:szCs w:val="24"/>
              </w:rPr>
            </w:pPr>
            <w:r w:rsidRPr="00595FB2">
              <w:rPr>
                <w:rFonts w:ascii="Times New Roman" w:hAnsi="Times New Roman"/>
                <w:b/>
                <w:sz w:val="24"/>
                <w:szCs w:val="24"/>
              </w:rPr>
              <w:t>Ośrodek Pomocy Społecznej</w:t>
            </w:r>
          </w:p>
        </w:tc>
        <w:tc>
          <w:tcPr>
            <w:tcW w:w="12569" w:type="dxa"/>
            <w:gridSpan w:val="10"/>
          </w:tcPr>
          <w:p w:rsidR="008E6919" w:rsidRPr="00595FB2" w:rsidRDefault="008E6919" w:rsidP="008E6919">
            <w:pPr>
              <w:autoSpaceDE w:val="0"/>
              <w:autoSpaceDN w:val="0"/>
              <w:adjustRightInd w:val="0"/>
              <w:spacing w:after="0" w:line="240" w:lineRule="auto"/>
              <w:contextualSpacing/>
              <w:jc w:val="center"/>
              <w:rPr>
                <w:rFonts w:ascii="Times New Roman" w:hAnsi="Times New Roman"/>
                <w:b/>
                <w:sz w:val="24"/>
                <w:szCs w:val="24"/>
              </w:rPr>
            </w:pPr>
            <w:r w:rsidRPr="00595FB2">
              <w:rPr>
                <w:rFonts w:ascii="Times New Roman" w:hAnsi="Times New Roman"/>
                <w:b/>
                <w:sz w:val="24"/>
                <w:szCs w:val="24"/>
              </w:rPr>
              <w:t xml:space="preserve">Formy pracy z rodziną realizowane w gminie, na podstawie Ustawy o wspieraniu rodziny i systemie pieczy zastępczej </w:t>
            </w:r>
            <w:r w:rsidR="00EC19BD">
              <w:rPr>
                <w:rFonts w:ascii="Times New Roman" w:hAnsi="Times New Roman"/>
                <w:b/>
                <w:sz w:val="24"/>
                <w:szCs w:val="24"/>
              </w:rPr>
              <w:br/>
            </w:r>
            <w:r w:rsidRPr="00595FB2">
              <w:rPr>
                <w:rFonts w:ascii="Times New Roman" w:hAnsi="Times New Roman"/>
                <w:b/>
                <w:sz w:val="24"/>
                <w:szCs w:val="24"/>
              </w:rPr>
              <w:t xml:space="preserve">z dnia 9 czerwca 2011r. </w:t>
            </w:r>
          </w:p>
        </w:tc>
      </w:tr>
      <w:tr w:rsidR="008E6919" w:rsidRPr="00595FB2" w:rsidTr="00C41E96">
        <w:trPr>
          <w:jc w:val="center"/>
        </w:trPr>
        <w:tc>
          <w:tcPr>
            <w:tcW w:w="1637" w:type="dxa"/>
            <w:vMerge/>
          </w:tcPr>
          <w:p w:rsidR="008E6919" w:rsidRPr="00595FB2" w:rsidRDefault="008E6919" w:rsidP="008E6919">
            <w:pPr>
              <w:autoSpaceDE w:val="0"/>
              <w:autoSpaceDN w:val="0"/>
              <w:adjustRightInd w:val="0"/>
              <w:spacing w:after="0" w:line="240" w:lineRule="auto"/>
              <w:contextualSpacing/>
              <w:jc w:val="both"/>
              <w:rPr>
                <w:rFonts w:ascii="Times New Roman" w:hAnsi="Times New Roman"/>
                <w:sz w:val="24"/>
                <w:szCs w:val="24"/>
              </w:rPr>
            </w:pP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Konsultacje i poradnictwo specjalistyczne</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Terapia i mediacje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Usługi opiekuńcze dla rodzin z dziećmi</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Usługi specjalistyczne dla rodzin z dziećmi</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Pomoc prawna</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Grupy wsparcia dla rodzin</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Grupy samopomocowe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Rodziny pomocowe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Placówki wsparcia dziennego</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 xml:space="preserve">Inne </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Bytów</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Miastko</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Borzytuchom</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Czarna Dąbrówka</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Kołczygłowy</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eastAsia="SimSun" w:hAnsi="Times New Roman"/>
                <w:kern w:val="3"/>
                <w:sz w:val="24"/>
                <w:szCs w:val="24"/>
              </w:rPr>
            </w:pPr>
            <w:r w:rsidRPr="00595FB2">
              <w:rPr>
                <w:rFonts w:ascii="Times New Roman" w:hAnsi="Times New Roman"/>
                <w:b/>
                <w:bCs/>
                <w:kern w:val="3"/>
                <w:sz w:val="24"/>
                <w:szCs w:val="24"/>
                <w:lang w:eastAsia="ar-SA"/>
              </w:rPr>
              <w:t>Lipnica</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hAnsi="Times New Roman"/>
                <w:b/>
                <w:bCs/>
                <w:kern w:val="3"/>
                <w:sz w:val="24"/>
                <w:szCs w:val="24"/>
                <w:lang w:eastAsia="ar-SA"/>
              </w:rPr>
            </w:pPr>
            <w:r w:rsidRPr="00595FB2">
              <w:rPr>
                <w:rFonts w:ascii="Times New Roman" w:hAnsi="Times New Roman"/>
                <w:b/>
                <w:bCs/>
                <w:kern w:val="3"/>
                <w:sz w:val="24"/>
                <w:szCs w:val="24"/>
                <w:lang w:eastAsia="ar-SA"/>
              </w:rPr>
              <w:t>Parchowo</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hAnsi="Times New Roman"/>
                <w:b/>
                <w:bCs/>
                <w:kern w:val="3"/>
                <w:sz w:val="24"/>
                <w:szCs w:val="24"/>
                <w:lang w:eastAsia="ar-SA"/>
              </w:rPr>
            </w:pPr>
            <w:r w:rsidRPr="00595FB2">
              <w:rPr>
                <w:rFonts w:ascii="Times New Roman" w:hAnsi="Times New Roman"/>
                <w:b/>
                <w:bCs/>
                <w:kern w:val="3"/>
                <w:sz w:val="24"/>
                <w:szCs w:val="24"/>
                <w:lang w:eastAsia="ar-SA"/>
              </w:rPr>
              <w:t>Studzienice</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hAnsi="Times New Roman"/>
                <w:b/>
                <w:bCs/>
                <w:kern w:val="3"/>
                <w:sz w:val="24"/>
                <w:szCs w:val="24"/>
                <w:lang w:eastAsia="ar-SA"/>
              </w:rPr>
            </w:pPr>
            <w:r w:rsidRPr="00595FB2">
              <w:rPr>
                <w:rFonts w:ascii="Times New Roman" w:hAnsi="Times New Roman"/>
                <w:b/>
                <w:bCs/>
                <w:kern w:val="3"/>
                <w:sz w:val="24"/>
                <w:szCs w:val="24"/>
                <w:lang w:eastAsia="ar-SA"/>
              </w:rPr>
              <w:t>Trzebielino</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r w:rsidR="008E6919" w:rsidRPr="00595FB2" w:rsidTr="00C41E96">
        <w:trPr>
          <w:jc w:val="center"/>
        </w:trPr>
        <w:tc>
          <w:tcPr>
            <w:tcW w:w="1637" w:type="dxa"/>
          </w:tcPr>
          <w:p w:rsidR="008E6919" w:rsidRPr="00595FB2" w:rsidRDefault="008E6919" w:rsidP="008E6919">
            <w:pPr>
              <w:suppressAutoHyphens/>
              <w:autoSpaceDN w:val="0"/>
              <w:spacing w:after="0" w:line="240" w:lineRule="auto"/>
              <w:contextualSpacing/>
              <w:jc w:val="center"/>
              <w:textAlignment w:val="baseline"/>
              <w:rPr>
                <w:rFonts w:ascii="Times New Roman" w:hAnsi="Times New Roman"/>
                <w:b/>
                <w:bCs/>
                <w:kern w:val="3"/>
                <w:sz w:val="24"/>
                <w:szCs w:val="24"/>
                <w:lang w:eastAsia="ar-SA"/>
              </w:rPr>
            </w:pPr>
            <w:r w:rsidRPr="00595FB2">
              <w:rPr>
                <w:rFonts w:ascii="Times New Roman" w:hAnsi="Times New Roman"/>
                <w:b/>
                <w:bCs/>
                <w:kern w:val="3"/>
                <w:sz w:val="24"/>
                <w:szCs w:val="24"/>
                <w:lang w:eastAsia="ar-SA"/>
              </w:rPr>
              <w:t>Tuchomie</w:t>
            </w:r>
          </w:p>
        </w:tc>
        <w:tc>
          <w:tcPr>
            <w:tcW w:w="172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101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417"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560"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TAK</w:t>
            </w:r>
          </w:p>
        </w:tc>
        <w:tc>
          <w:tcPr>
            <w:tcW w:w="99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134"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6"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75"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125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c>
          <w:tcPr>
            <w:tcW w:w="922" w:type="dxa"/>
          </w:tcPr>
          <w:p w:rsidR="008E6919" w:rsidRPr="00595FB2" w:rsidRDefault="008E6919" w:rsidP="008E6919">
            <w:pPr>
              <w:autoSpaceDE w:val="0"/>
              <w:autoSpaceDN w:val="0"/>
              <w:adjustRightInd w:val="0"/>
              <w:spacing w:after="0" w:line="240" w:lineRule="auto"/>
              <w:contextualSpacing/>
              <w:jc w:val="center"/>
              <w:rPr>
                <w:rFonts w:ascii="Times New Roman" w:hAnsi="Times New Roman"/>
                <w:sz w:val="24"/>
                <w:szCs w:val="24"/>
              </w:rPr>
            </w:pPr>
            <w:r w:rsidRPr="00595FB2">
              <w:rPr>
                <w:rFonts w:ascii="Times New Roman" w:hAnsi="Times New Roman"/>
                <w:sz w:val="24"/>
                <w:szCs w:val="24"/>
              </w:rPr>
              <w:t>NIE</w:t>
            </w:r>
          </w:p>
        </w:tc>
      </w:tr>
    </w:tbl>
    <w:p w:rsidR="008E6919" w:rsidRDefault="008E6919" w:rsidP="0056132F">
      <w:pPr>
        <w:spacing w:after="0" w:line="360" w:lineRule="auto"/>
        <w:jc w:val="center"/>
        <w:rPr>
          <w:rFonts w:ascii="Times New Roman" w:hAnsi="Times New Roman"/>
          <w:i/>
        </w:rPr>
      </w:pPr>
    </w:p>
    <w:p w:rsidR="00A97263" w:rsidRPr="00A97263" w:rsidRDefault="00A97263" w:rsidP="00C41E96">
      <w:pPr>
        <w:spacing w:after="0" w:line="360" w:lineRule="auto"/>
        <w:rPr>
          <w:rFonts w:ascii="Times New Roman" w:hAnsi="Times New Roman"/>
          <w:i/>
        </w:rPr>
      </w:pPr>
      <w:r w:rsidRPr="00A97263">
        <w:rPr>
          <w:rFonts w:ascii="Times New Roman" w:hAnsi="Times New Roman"/>
          <w:i/>
        </w:rPr>
        <w:t>Źródło: opracowanie własne, na podstawie danych przekazanych przez ośrodki pomocy społecznej</w:t>
      </w:r>
      <w:r>
        <w:rPr>
          <w:rFonts w:ascii="Times New Roman" w:hAnsi="Times New Roman"/>
          <w:i/>
        </w:rPr>
        <w:t>.</w:t>
      </w:r>
    </w:p>
    <w:p w:rsidR="00C41E96" w:rsidRDefault="00C41E96" w:rsidP="007823A3">
      <w:pPr>
        <w:autoSpaceDE w:val="0"/>
        <w:autoSpaceDN w:val="0"/>
        <w:adjustRightInd w:val="0"/>
        <w:spacing w:after="0" w:line="360" w:lineRule="auto"/>
        <w:jc w:val="both"/>
        <w:rPr>
          <w:rFonts w:ascii="Times New Roman" w:hAnsi="Times New Roman"/>
          <w:sz w:val="24"/>
          <w:szCs w:val="24"/>
        </w:rPr>
        <w:sectPr w:rsidR="00C41E96" w:rsidSect="008E6919">
          <w:pgSz w:w="16838" w:h="11906" w:orient="landscape"/>
          <w:pgMar w:top="1418" w:right="1418" w:bottom="1418" w:left="1418" w:header="709" w:footer="709" w:gutter="0"/>
          <w:cols w:space="708"/>
          <w:titlePg/>
          <w:docGrid w:linePitch="360"/>
        </w:sectPr>
      </w:pPr>
    </w:p>
    <w:p w:rsidR="0092436E" w:rsidRDefault="00F52438" w:rsidP="0092436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Konsultacje i po</w:t>
      </w:r>
      <w:r w:rsidR="00B706BC">
        <w:rPr>
          <w:rFonts w:ascii="Times New Roman" w:hAnsi="Times New Roman"/>
          <w:sz w:val="24"/>
          <w:szCs w:val="24"/>
        </w:rPr>
        <w:t>radnictwo specjalistyczne w 2023</w:t>
      </w:r>
      <w:r>
        <w:rPr>
          <w:rFonts w:ascii="Times New Roman" w:hAnsi="Times New Roman"/>
          <w:sz w:val="24"/>
          <w:szCs w:val="24"/>
        </w:rPr>
        <w:t xml:space="preserve"> r. świadczyło na rzecz rodzin przeżywających trudności w wypełnianiu funkcji opiekuńczo-wychowawczych </w:t>
      </w:r>
      <w:r w:rsidR="005E2B3A">
        <w:rPr>
          <w:rFonts w:ascii="Times New Roman" w:hAnsi="Times New Roman"/>
          <w:sz w:val="24"/>
          <w:szCs w:val="24"/>
        </w:rPr>
        <w:t>na terenie powiatu bytowskiego 7</w:t>
      </w:r>
      <w:r>
        <w:rPr>
          <w:rFonts w:ascii="Times New Roman" w:hAnsi="Times New Roman"/>
          <w:sz w:val="24"/>
          <w:szCs w:val="24"/>
        </w:rPr>
        <w:t xml:space="preserve"> ośrodków pomocy społecznej, natomiast terapie i mediacje zapewniał</w:t>
      </w:r>
      <w:r w:rsidR="0092436E">
        <w:rPr>
          <w:rFonts w:ascii="Times New Roman" w:hAnsi="Times New Roman"/>
          <w:sz w:val="24"/>
          <w:szCs w:val="24"/>
        </w:rPr>
        <w:t>y  2</w:t>
      </w:r>
      <w:r w:rsidR="00B706BC">
        <w:rPr>
          <w:rFonts w:ascii="Times New Roman" w:hAnsi="Times New Roman"/>
          <w:sz w:val="24"/>
          <w:szCs w:val="24"/>
        </w:rPr>
        <w:t xml:space="preserve"> ośrodki</w:t>
      </w:r>
      <w:r>
        <w:rPr>
          <w:rFonts w:ascii="Times New Roman" w:hAnsi="Times New Roman"/>
          <w:sz w:val="24"/>
          <w:szCs w:val="24"/>
        </w:rPr>
        <w:t xml:space="preserve">. Z informacji przekazanych przez ośrodki pomocy społecznej wynika, iż terapie i mediacje były prowadzone </w:t>
      </w:r>
      <w:r w:rsidR="008A5BDA">
        <w:rPr>
          <w:rFonts w:ascii="Times New Roman" w:hAnsi="Times New Roman"/>
          <w:sz w:val="24"/>
          <w:szCs w:val="24"/>
        </w:rPr>
        <w:t>w ramach media</w:t>
      </w:r>
      <w:r w:rsidR="00EA2CBC">
        <w:rPr>
          <w:rFonts w:ascii="Times New Roman" w:hAnsi="Times New Roman"/>
          <w:sz w:val="24"/>
          <w:szCs w:val="24"/>
        </w:rPr>
        <w:t xml:space="preserve">cji </w:t>
      </w:r>
      <w:r w:rsidR="00D1181F">
        <w:rPr>
          <w:rFonts w:ascii="Times New Roman" w:hAnsi="Times New Roman"/>
          <w:sz w:val="24"/>
          <w:szCs w:val="24"/>
        </w:rPr>
        <w:t>pozasądowej, prowadził jest</w:t>
      </w:r>
      <w:r w:rsidR="008A5BDA">
        <w:rPr>
          <w:rFonts w:ascii="Times New Roman" w:hAnsi="Times New Roman"/>
          <w:sz w:val="24"/>
          <w:szCs w:val="24"/>
        </w:rPr>
        <w:t xml:space="preserve"> mediator zawodowy (GOPS Lipnica), natomiast w GOPS w Kołczygłowach prowadzona była terapia ds. uzależnień. </w:t>
      </w:r>
      <w:r>
        <w:rPr>
          <w:rFonts w:ascii="Times New Roman" w:hAnsi="Times New Roman"/>
          <w:sz w:val="24"/>
          <w:szCs w:val="24"/>
        </w:rPr>
        <w:t xml:space="preserve">Usługi </w:t>
      </w:r>
      <w:r w:rsidR="005E2B3A">
        <w:rPr>
          <w:rFonts w:ascii="Times New Roman" w:hAnsi="Times New Roman"/>
          <w:sz w:val="24"/>
          <w:szCs w:val="24"/>
        </w:rPr>
        <w:t xml:space="preserve">opiekuńcze </w:t>
      </w:r>
      <w:r>
        <w:rPr>
          <w:rFonts w:ascii="Times New Roman" w:hAnsi="Times New Roman"/>
          <w:sz w:val="24"/>
          <w:szCs w:val="24"/>
        </w:rPr>
        <w:t xml:space="preserve">dla rodzin z dziećmi, </w:t>
      </w:r>
      <w:r w:rsidR="008A5BDA">
        <w:rPr>
          <w:rFonts w:ascii="Times New Roman" w:hAnsi="Times New Roman"/>
          <w:sz w:val="24"/>
          <w:szCs w:val="24"/>
        </w:rPr>
        <w:t>w 2023 r. zapewniał 1 ośrodek</w:t>
      </w:r>
      <w:r>
        <w:rPr>
          <w:rFonts w:ascii="Times New Roman" w:hAnsi="Times New Roman"/>
          <w:sz w:val="24"/>
          <w:szCs w:val="24"/>
        </w:rPr>
        <w:t xml:space="preserve"> pomocy społecznej</w:t>
      </w:r>
      <w:r w:rsidR="0092436E">
        <w:rPr>
          <w:rFonts w:ascii="Times New Roman" w:hAnsi="Times New Roman"/>
          <w:sz w:val="24"/>
          <w:szCs w:val="24"/>
        </w:rPr>
        <w:t xml:space="preserve"> (GOPS Studzienice)</w:t>
      </w:r>
      <w:r w:rsidR="00D1181F">
        <w:rPr>
          <w:rFonts w:ascii="Times New Roman" w:hAnsi="Times New Roman"/>
          <w:sz w:val="24"/>
          <w:szCs w:val="24"/>
        </w:rPr>
        <w:t xml:space="preserve">, </w:t>
      </w:r>
      <w:r w:rsidR="008A5BDA">
        <w:rPr>
          <w:rFonts w:ascii="Times New Roman" w:hAnsi="Times New Roman"/>
          <w:sz w:val="24"/>
          <w:szCs w:val="24"/>
        </w:rPr>
        <w:t xml:space="preserve">usługi te obejmowały 10 dni w miesiącu po </w:t>
      </w:r>
      <w:r w:rsidR="00D426A0">
        <w:rPr>
          <w:rFonts w:ascii="Times New Roman" w:hAnsi="Times New Roman"/>
          <w:sz w:val="24"/>
          <w:szCs w:val="24"/>
        </w:rPr>
        <w:br/>
      </w:r>
      <w:r w:rsidR="008A5BDA">
        <w:rPr>
          <w:rFonts w:ascii="Times New Roman" w:hAnsi="Times New Roman"/>
          <w:sz w:val="24"/>
          <w:szCs w:val="24"/>
        </w:rPr>
        <w:t>2 godziny, łącznie 20 godzin w miesiącu</w:t>
      </w:r>
      <w:r>
        <w:rPr>
          <w:rFonts w:ascii="Times New Roman" w:hAnsi="Times New Roman"/>
          <w:sz w:val="24"/>
          <w:szCs w:val="24"/>
        </w:rPr>
        <w:t xml:space="preserve">. </w:t>
      </w:r>
      <w:r w:rsidR="008A5BDA">
        <w:rPr>
          <w:rFonts w:ascii="Times New Roman" w:hAnsi="Times New Roman"/>
          <w:sz w:val="24"/>
          <w:szCs w:val="24"/>
        </w:rPr>
        <w:t>Kolejną formą pracy z rodziną są usługi specjalistyczne dla rodzin z dziećmi</w:t>
      </w:r>
      <w:r w:rsidR="00D1181F">
        <w:rPr>
          <w:rFonts w:ascii="Times New Roman" w:hAnsi="Times New Roman"/>
          <w:sz w:val="24"/>
          <w:szCs w:val="24"/>
        </w:rPr>
        <w:t xml:space="preserve">, </w:t>
      </w:r>
      <w:r w:rsidR="00EA2CBC">
        <w:rPr>
          <w:rFonts w:ascii="Times New Roman" w:hAnsi="Times New Roman"/>
          <w:sz w:val="24"/>
          <w:szCs w:val="24"/>
        </w:rPr>
        <w:t xml:space="preserve">które </w:t>
      </w:r>
      <w:r w:rsidR="00D1181F">
        <w:rPr>
          <w:rFonts w:ascii="Times New Roman" w:hAnsi="Times New Roman"/>
          <w:sz w:val="24"/>
          <w:szCs w:val="24"/>
        </w:rPr>
        <w:t>realizowane</w:t>
      </w:r>
      <w:r w:rsidR="0092436E">
        <w:rPr>
          <w:rFonts w:ascii="Times New Roman" w:hAnsi="Times New Roman"/>
          <w:sz w:val="24"/>
          <w:szCs w:val="24"/>
        </w:rPr>
        <w:t xml:space="preserve"> tylko w jednej gminie (GOPS</w:t>
      </w:r>
      <w:r w:rsidR="00DB099F">
        <w:rPr>
          <w:rFonts w:ascii="Times New Roman" w:hAnsi="Times New Roman"/>
          <w:sz w:val="24"/>
          <w:szCs w:val="24"/>
        </w:rPr>
        <w:t xml:space="preserve"> Tuchomie) w ramach logopedii w miejscu zamieszkania- 2h tygodniowo, prowadzone są przez 1 specjalistę, ponadto wsparcia udziela pedagog, również w miejscu zamieszkania 2h tygodniowo. </w:t>
      </w:r>
    </w:p>
    <w:p w:rsidR="00F1604F" w:rsidRDefault="00F1604F" w:rsidP="0092436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Pomoc prawna była świadczona w 4</w:t>
      </w:r>
      <w:r w:rsidR="00EA2CBC">
        <w:rPr>
          <w:rFonts w:ascii="Times New Roman" w:hAnsi="Times New Roman"/>
          <w:sz w:val="24"/>
          <w:szCs w:val="24"/>
        </w:rPr>
        <w:t xml:space="preserve"> ośrodkach pomocy społecznej (</w:t>
      </w:r>
      <w:r w:rsidR="0092436E">
        <w:rPr>
          <w:rFonts w:ascii="Times New Roman" w:hAnsi="Times New Roman"/>
          <w:sz w:val="24"/>
          <w:szCs w:val="24"/>
        </w:rPr>
        <w:t>MOPS Bytów, MGOPS Miastko, GOPS Kołczygłowy, GOPS Trzebielino)</w:t>
      </w:r>
      <w:r w:rsidR="00EA2CBC">
        <w:rPr>
          <w:rFonts w:ascii="Times New Roman" w:hAnsi="Times New Roman"/>
          <w:sz w:val="24"/>
          <w:szCs w:val="24"/>
        </w:rPr>
        <w:t xml:space="preserve">, </w:t>
      </w:r>
      <w:r>
        <w:rPr>
          <w:rFonts w:ascii="Times New Roman" w:hAnsi="Times New Roman"/>
          <w:sz w:val="24"/>
          <w:szCs w:val="24"/>
        </w:rPr>
        <w:t xml:space="preserve">konsultacje odbywały się </w:t>
      </w:r>
      <w:r w:rsidR="0092436E">
        <w:rPr>
          <w:rFonts w:ascii="Times New Roman" w:hAnsi="Times New Roman"/>
          <w:sz w:val="24"/>
          <w:szCs w:val="24"/>
        </w:rPr>
        <w:br/>
      </w:r>
      <w:r>
        <w:rPr>
          <w:rFonts w:ascii="Times New Roman" w:hAnsi="Times New Roman"/>
          <w:sz w:val="24"/>
          <w:szCs w:val="24"/>
        </w:rPr>
        <w:t>w siedzibie MOPS/GOPS, w Miejsko Gminnej Komisji ds. Rozwiązywania Problemów Alkoholowych, Urzędzie Gminy, zazwyczaj 1 raz w tygodniu. Porad prawnych udzielał radca prawny. W</w:t>
      </w:r>
      <w:r w:rsidR="00F52438">
        <w:rPr>
          <w:rFonts w:ascii="Times New Roman" w:hAnsi="Times New Roman"/>
          <w:sz w:val="24"/>
          <w:szCs w:val="24"/>
        </w:rPr>
        <w:t xml:space="preserve"> pozostałych </w:t>
      </w:r>
      <w:r w:rsidR="005E2B3A">
        <w:rPr>
          <w:rFonts w:ascii="Times New Roman" w:hAnsi="Times New Roman"/>
          <w:sz w:val="24"/>
          <w:szCs w:val="24"/>
        </w:rPr>
        <w:t xml:space="preserve">gminach </w:t>
      </w:r>
      <w:r w:rsidR="00F52438">
        <w:rPr>
          <w:rFonts w:ascii="Times New Roman" w:hAnsi="Times New Roman"/>
          <w:sz w:val="24"/>
          <w:szCs w:val="24"/>
        </w:rPr>
        <w:t>nie zape</w:t>
      </w:r>
      <w:r w:rsidR="005E2B3A">
        <w:rPr>
          <w:rFonts w:ascii="Times New Roman" w:hAnsi="Times New Roman"/>
          <w:sz w:val="24"/>
          <w:szCs w:val="24"/>
        </w:rPr>
        <w:t>wniono tego typu pomocy.</w:t>
      </w:r>
    </w:p>
    <w:p w:rsidR="005E2B3A" w:rsidRDefault="007823A3" w:rsidP="00C41E9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Spotkania mające na celu wymianę doświadczeń oraz zapobieganie izolacji zwane „grupami wsparcia” </w:t>
      </w:r>
      <w:r w:rsidR="00F1604F">
        <w:rPr>
          <w:rFonts w:ascii="Times New Roman" w:hAnsi="Times New Roman"/>
          <w:sz w:val="24"/>
          <w:szCs w:val="24"/>
        </w:rPr>
        <w:t>organizowane były tylko poprzez 2 ośrodki</w:t>
      </w:r>
      <w:r w:rsidR="0092436E">
        <w:rPr>
          <w:rFonts w:ascii="Times New Roman" w:hAnsi="Times New Roman"/>
          <w:sz w:val="24"/>
          <w:szCs w:val="24"/>
        </w:rPr>
        <w:t xml:space="preserve"> (MOPS Bytów, GOPS Lipnica)</w:t>
      </w:r>
      <w:r w:rsidR="006928CB">
        <w:rPr>
          <w:rFonts w:ascii="Times New Roman" w:hAnsi="Times New Roman"/>
          <w:sz w:val="24"/>
          <w:szCs w:val="24"/>
        </w:rPr>
        <w:t>, spotkania odbywały się co tydzień (w jednej gminie i co 2 tygodnie w kolejnej gminie) po ok. 2 godziny, prowadzone były przez specjalistów (min. psychotraumatolog)</w:t>
      </w:r>
      <w:r w:rsidR="00F400F5">
        <w:rPr>
          <w:rFonts w:ascii="Times New Roman" w:hAnsi="Times New Roman"/>
          <w:sz w:val="24"/>
          <w:szCs w:val="24"/>
        </w:rPr>
        <w:t>. Grupy samopomocowe</w:t>
      </w:r>
      <w:r>
        <w:rPr>
          <w:rFonts w:ascii="Times New Roman" w:hAnsi="Times New Roman"/>
          <w:sz w:val="24"/>
          <w:szCs w:val="24"/>
        </w:rPr>
        <w:t xml:space="preserve"> organizowane były dla rodzin wyłącznie przez jeden ośrodek</w:t>
      </w:r>
      <w:r w:rsidR="0092436E">
        <w:rPr>
          <w:rFonts w:ascii="Times New Roman" w:hAnsi="Times New Roman"/>
          <w:sz w:val="24"/>
          <w:szCs w:val="24"/>
        </w:rPr>
        <w:t xml:space="preserve"> (GOPS Trzebielino)</w:t>
      </w:r>
      <w:r>
        <w:rPr>
          <w:rFonts w:ascii="Times New Roman" w:hAnsi="Times New Roman"/>
          <w:sz w:val="24"/>
          <w:szCs w:val="24"/>
        </w:rPr>
        <w:t xml:space="preserve">. </w:t>
      </w:r>
      <w:r w:rsidR="00F400F5">
        <w:rPr>
          <w:rFonts w:ascii="Times New Roman" w:hAnsi="Times New Roman"/>
          <w:sz w:val="24"/>
          <w:szCs w:val="24"/>
        </w:rPr>
        <w:t xml:space="preserve">Spotkania odbywały się 2 razy w miesiącu, prowadzone były przez terapeutę uzależnień i odbywały się w GKRPA. </w:t>
      </w:r>
      <w:r>
        <w:rPr>
          <w:rFonts w:ascii="Times New Roman" w:hAnsi="Times New Roman"/>
          <w:sz w:val="24"/>
          <w:szCs w:val="24"/>
        </w:rPr>
        <w:t>W pozostałych ośrodkach nie było tej formy pomoc</w:t>
      </w:r>
      <w:r w:rsidR="00F400F5">
        <w:rPr>
          <w:rFonts w:ascii="Times New Roman" w:hAnsi="Times New Roman"/>
          <w:sz w:val="24"/>
          <w:szCs w:val="24"/>
        </w:rPr>
        <w:t xml:space="preserve">y. </w:t>
      </w:r>
    </w:p>
    <w:p w:rsidR="00B14D02" w:rsidRDefault="00B14D02" w:rsidP="00C41E9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Do zadań gmin w ramach pracy z rodzinami przeżywającymi trudności </w:t>
      </w:r>
      <w:r w:rsidR="0092436E">
        <w:rPr>
          <w:rFonts w:ascii="Times New Roman" w:hAnsi="Times New Roman"/>
          <w:sz w:val="24"/>
          <w:szCs w:val="24"/>
        </w:rPr>
        <w:br/>
      </w:r>
      <w:r>
        <w:rPr>
          <w:rFonts w:ascii="Times New Roman" w:hAnsi="Times New Roman"/>
          <w:sz w:val="24"/>
          <w:szCs w:val="24"/>
        </w:rPr>
        <w:t>w prawidłowym wypełnianiu swoich funkcji należy również organizowanie wsparcia poprzez działanie: placówek wsparcia dziennego oraz rodzin pomocowych.</w:t>
      </w:r>
    </w:p>
    <w:p w:rsidR="00F34DAD" w:rsidRDefault="0092436E" w:rsidP="0092436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W trzech ośrodkach pomocy społecznej z terenu powiatu bytowskiego w 2023r. (MOPS Bytów, MGOPS Miastko, GOPS Kołczygłowy) rodziny przeżywające trudności </w:t>
      </w:r>
      <w:r>
        <w:rPr>
          <w:rFonts w:ascii="Times New Roman" w:hAnsi="Times New Roman"/>
          <w:sz w:val="24"/>
          <w:szCs w:val="24"/>
        </w:rPr>
        <w:br/>
        <w:t xml:space="preserve">w wypełnianiu funkcji opiekuńczo-wychowawczych mogły otrzymać wsparcie poprzez działanie placówek wsparcia dziennego. Placówki te czynne były przez 5 dni w tygodniu od godziny 11.00-17.00 (gmina Miastko), natomiast w Gminie Bytów zajęcia prowadzone są również 5 dni w tygodniu od godziny 15.30-18.30. W gminie Kołczygłowy funkcjonuje </w:t>
      </w:r>
      <w:r>
        <w:rPr>
          <w:rFonts w:ascii="Times New Roman" w:hAnsi="Times New Roman"/>
          <w:sz w:val="24"/>
          <w:szCs w:val="24"/>
        </w:rPr>
        <w:lastRenderedPageBreak/>
        <w:t>świetlica wsparcia dzien</w:t>
      </w:r>
      <w:r w:rsidR="00F34DAD">
        <w:rPr>
          <w:rFonts w:ascii="Times New Roman" w:hAnsi="Times New Roman"/>
          <w:sz w:val="24"/>
          <w:szCs w:val="24"/>
        </w:rPr>
        <w:t xml:space="preserve">nego, która działa 3 razy </w:t>
      </w:r>
      <w:r>
        <w:rPr>
          <w:rFonts w:ascii="Times New Roman" w:hAnsi="Times New Roman"/>
          <w:sz w:val="24"/>
          <w:szCs w:val="24"/>
        </w:rPr>
        <w:t>w tygodniu, opiekę sprawuje 1 opiekunka,</w:t>
      </w:r>
      <w:r w:rsidR="00854879">
        <w:rPr>
          <w:rFonts w:ascii="Times New Roman" w:hAnsi="Times New Roman"/>
          <w:sz w:val="24"/>
          <w:szCs w:val="24"/>
        </w:rPr>
        <w:t xml:space="preserve"> ta placówka wsparcia dziennego</w:t>
      </w:r>
      <w:r>
        <w:rPr>
          <w:rFonts w:ascii="Times New Roman" w:hAnsi="Times New Roman"/>
          <w:sz w:val="24"/>
          <w:szCs w:val="24"/>
        </w:rPr>
        <w:t xml:space="preserve"> swoje działania realizuje w GOK w Kołczygłowach.  </w:t>
      </w:r>
      <w:r w:rsidR="00F34DAD">
        <w:rPr>
          <w:rFonts w:ascii="Times New Roman" w:hAnsi="Times New Roman"/>
          <w:sz w:val="24"/>
          <w:szCs w:val="24"/>
        </w:rPr>
        <w:br/>
      </w:r>
      <w:r>
        <w:rPr>
          <w:rFonts w:ascii="Times New Roman" w:hAnsi="Times New Roman"/>
          <w:sz w:val="24"/>
          <w:szCs w:val="24"/>
        </w:rPr>
        <w:t xml:space="preserve">Z placówek korzystają dzieci i młodzież pochodzący z rodzin zagrożonych alkoholizmem, patologiami, niewydolnych wychowawczo. W pozostałych ośrodkach nie funkcjonują tego typu placówki. </w:t>
      </w:r>
    </w:p>
    <w:p w:rsidR="0092436E" w:rsidRDefault="0092436E" w:rsidP="0092436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Żaden ośrodek pomocy społecznej w powiecie bytowskim, nie zapewnia</w:t>
      </w:r>
      <w:r w:rsidR="00D426A0">
        <w:rPr>
          <w:rFonts w:ascii="Times New Roman" w:hAnsi="Times New Roman"/>
          <w:sz w:val="24"/>
          <w:szCs w:val="24"/>
        </w:rPr>
        <w:t>ł</w:t>
      </w:r>
      <w:r>
        <w:rPr>
          <w:rFonts w:ascii="Times New Roman" w:hAnsi="Times New Roman"/>
          <w:sz w:val="24"/>
          <w:szCs w:val="24"/>
        </w:rPr>
        <w:t xml:space="preserve"> rodzinom wsparcia w postaci rodzin pomocowych. </w:t>
      </w:r>
    </w:p>
    <w:p w:rsidR="00F34DAD" w:rsidRDefault="00D426A0" w:rsidP="00F34DA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Tylko w dwóch gminach (Bytów, </w:t>
      </w:r>
      <w:r w:rsidR="00F34DAD">
        <w:rPr>
          <w:rFonts w:ascii="Times New Roman" w:hAnsi="Times New Roman"/>
          <w:sz w:val="24"/>
          <w:szCs w:val="24"/>
        </w:rPr>
        <w:t>Lipnica), prowadzone są inne formy wsparcia dla rodzin, są to m.in. 6 tygodniowe warsztaty, które prowadzone są przez pedagoga, zajęcia odbywają się po 2 godziny w tygodniu. Ponadto prowadzone są warsztaty „Bez Klapsa”, warsztaty „Mam tę moc”, Warsztaty kreatywne dla dzieci (manualne, sportowe i kulinarne), konsultacje psychologiczne z wykorzystaniem metody „</w:t>
      </w:r>
      <w:proofErr w:type="spellStart"/>
      <w:r w:rsidR="00F34DAD">
        <w:rPr>
          <w:rFonts w:ascii="Times New Roman" w:hAnsi="Times New Roman"/>
          <w:sz w:val="24"/>
          <w:szCs w:val="24"/>
        </w:rPr>
        <w:t>Kid’s</w:t>
      </w:r>
      <w:proofErr w:type="spellEnd"/>
      <w:r w:rsidR="00F34DAD">
        <w:rPr>
          <w:rFonts w:ascii="Times New Roman" w:hAnsi="Times New Roman"/>
          <w:sz w:val="24"/>
          <w:szCs w:val="24"/>
        </w:rPr>
        <w:t xml:space="preserve"> </w:t>
      </w:r>
      <w:proofErr w:type="spellStart"/>
      <w:r w:rsidR="00F34DAD">
        <w:rPr>
          <w:rFonts w:ascii="Times New Roman" w:hAnsi="Times New Roman"/>
          <w:sz w:val="24"/>
          <w:szCs w:val="24"/>
        </w:rPr>
        <w:t>Skills</w:t>
      </w:r>
      <w:proofErr w:type="spellEnd"/>
      <w:r w:rsidR="00F34DAD">
        <w:rPr>
          <w:rFonts w:ascii="Times New Roman" w:hAnsi="Times New Roman"/>
          <w:sz w:val="24"/>
          <w:szCs w:val="24"/>
        </w:rPr>
        <w:t>- Dam radę”, konsultacje pedagogiczne z elementami terapii pedagogicznej.</w:t>
      </w:r>
    </w:p>
    <w:p w:rsidR="0092436E" w:rsidRDefault="0092436E" w:rsidP="00BA2D55">
      <w:pPr>
        <w:autoSpaceDE w:val="0"/>
        <w:autoSpaceDN w:val="0"/>
        <w:adjustRightInd w:val="0"/>
        <w:spacing w:after="0" w:line="240" w:lineRule="auto"/>
        <w:jc w:val="both"/>
        <w:rPr>
          <w:rFonts w:ascii="Times New Roman" w:hAnsi="Times New Roman"/>
          <w:b/>
          <w:sz w:val="24"/>
          <w:szCs w:val="24"/>
        </w:rPr>
      </w:pPr>
    </w:p>
    <w:p w:rsidR="00B14D02" w:rsidRPr="00A97263" w:rsidRDefault="00B14D02" w:rsidP="00BA2D55">
      <w:pPr>
        <w:autoSpaceDE w:val="0"/>
        <w:autoSpaceDN w:val="0"/>
        <w:adjustRightInd w:val="0"/>
        <w:spacing w:after="0" w:line="240" w:lineRule="auto"/>
        <w:jc w:val="both"/>
        <w:rPr>
          <w:rFonts w:ascii="Times New Roman" w:hAnsi="Times New Roman"/>
          <w:b/>
          <w:sz w:val="24"/>
          <w:szCs w:val="24"/>
        </w:rPr>
      </w:pPr>
      <w:r w:rsidRPr="00A97263">
        <w:rPr>
          <w:rFonts w:ascii="Times New Roman" w:hAnsi="Times New Roman"/>
          <w:b/>
          <w:sz w:val="24"/>
          <w:szCs w:val="24"/>
        </w:rPr>
        <w:t xml:space="preserve">Tabela </w:t>
      </w:r>
      <w:r w:rsidR="00A97263" w:rsidRPr="00A97263">
        <w:rPr>
          <w:rFonts w:ascii="Times New Roman" w:hAnsi="Times New Roman"/>
          <w:b/>
          <w:sz w:val="24"/>
          <w:szCs w:val="24"/>
        </w:rPr>
        <w:t>2</w:t>
      </w:r>
      <w:r w:rsidR="0080005C">
        <w:rPr>
          <w:rFonts w:ascii="Times New Roman" w:hAnsi="Times New Roman"/>
          <w:b/>
          <w:sz w:val="24"/>
          <w:szCs w:val="24"/>
        </w:rPr>
        <w:t>1</w:t>
      </w:r>
      <w:r w:rsidR="00A97263" w:rsidRPr="00A97263">
        <w:rPr>
          <w:rFonts w:ascii="Times New Roman" w:hAnsi="Times New Roman"/>
          <w:b/>
          <w:sz w:val="24"/>
          <w:szCs w:val="24"/>
        </w:rPr>
        <w:t>.</w:t>
      </w:r>
    </w:p>
    <w:p w:rsidR="00B14D02" w:rsidRDefault="00B14D02" w:rsidP="00BA2D55">
      <w:pPr>
        <w:autoSpaceDE w:val="0"/>
        <w:autoSpaceDN w:val="0"/>
        <w:adjustRightInd w:val="0"/>
        <w:spacing w:after="0" w:line="240" w:lineRule="auto"/>
        <w:jc w:val="both"/>
        <w:rPr>
          <w:rFonts w:ascii="Times New Roman" w:hAnsi="Times New Roman"/>
          <w:b/>
          <w:sz w:val="24"/>
          <w:szCs w:val="24"/>
        </w:rPr>
      </w:pPr>
      <w:r w:rsidRPr="00A97263">
        <w:rPr>
          <w:rFonts w:ascii="Times New Roman" w:hAnsi="Times New Roman"/>
          <w:b/>
          <w:sz w:val="24"/>
          <w:szCs w:val="24"/>
        </w:rPr>
        <w:t>Formy wsparcia dla rodzin przeżywających trudności w wypełnianiu funkcji opiekuńczo-wychowawczych prowadzone przez ośrodki pomocy społecznej z terenu powiatu bytowskiego.</w:t>
      </w:r>
    </w:p>
    <w:p w:rsidR="00C41E96" w:rsidRDefault="00C41E96" w:rsidP="00BA2D55">
      <w:pPr>
        <w:autoSpaceDE w:val="0"/>
        <w:autoSpaceDN w:val="0"/>
        <w:adjustRightInd w:val="0"/>
        <w:spacing w:after="0" w:line="240" w:lineRule="auto"/>
        <w:jc w:val="both"/>
        <w:rPr>
          <w:rFonts w:ascii="Times New Roman" w:hAnsi="Times New Roman"/>
          <w:b/>
          <w:sz w:val="24"/>
          <w:szCs w:val="24"/>
        </w:rPr>
      </w:pPr>
    </w:p>
    <w:p w:rsidR="001D0455" w:rsidRPr="00A97263" w:rsidRDefault="001D0455" w:rsidP="00BA2D55">
      <w:pPr>
        <w:autoSpaceDE w:val="0"/>
        <w:autoSpaceDN w:val="0"/>
        <w:adjustRightInd w:val="0"/>
        <w:spacing w:after="0" w:line="240" w:lineRule="auto"/>
        <w:jc w:val="both"/>
        <w:rPr>
          <w:rFonts w:ascii="Times New Roman" w:hAnsi="Times New Roman"/>
          <w:b/>
          <w:sz w:val="24"/>
          <w:szCs w:val="24"/>
        </w:rPr>
      </w:pPr>
    </w:p>
    <w:tbl>
      <w:tblPr>
        <w:tblStyle w:val="Tabela-Siatka"/>
        <w:tblW w:w="0" w:type="auto"/>
        <w:tblLayout w:type="fixed"/>
        <w:tblLook w:val="04A0" w:firstRow="1" w:lastRow="0" w:firstColumn="1" w:lastColumn="0" w:noHBand="0" w:noVBand="1"/>
      </w:tblPr>
      <w:tblGrid>
        <w:gridCol w:w="2518"/>
        <w:gridCol w:w="2410"/>
        <w:gridCol w:w="2268"/>
      </w:tblGrid>
      <w:tr w:rsidR="00B14D02" w:rsidRPr="00F52438" w:rsidTr="0025392A">
        <w:tc>
          <w:tcPr>
            <w:tcW w:w="2518" w:type="dxa"/>
            <w:vMerge w:val="restart"/>
          </w:tcPr>
          <w:p w:rsidR="00B14D02" w:rsidRPr="00F52438" w:rsidRDefault="00B14D02" w:rsidP="00D55E7A">
            <w:pPr>
              <w:autoSpaceDE w:val="0"/>
              <w:autoSpaceDN w:val="0"/>
              <w:adjustRightInd w:val="0"/>
              <w:spacing w:after="0" w:line="240" w:lineRule="auto"/>
              <w:jc w:val="center"/>
              <w:rPr>
                <w:rFonts w:ascii="Times New Roman" w:hAnsi="Times New Roman"/>
                <w:b/>
                <w:sz w:val="24"/>
                <w:szCs w:val="24"/>
              </w:rPr>
            </w:pPr>
            <w:r w:rsidRPr="00F52438">
              <w:rPr>
                <w:rFonts w:ascii="Times New Roman" w:hAnsi="Times New Roman"/>
                <w:b/>
                <w:sz w:val="24"/>
                <w:szCs w:val="24"/>
              </w:rPr>
              <w:t>O</w:t>
            </w:r>
            <w:r>
              <w:rPr>
                <w:rFonts w:ascii="Times New Roman" w:hAnsi="Times New Roman"/>
                <w:b/>
                <w:sz w:val="24"/>
                <w:szCs w:val="24"/>
              </w:rPr>
              <w:t xml:space="preserve">środek </w:t>
            </w:r>
            <w:r w:rsidRPr="00F52438">
              <w:rPr>
                <w:rFonts w:ascii="Times New Roman" w:hAnsi="Times New Roman"/>
                <w:b/>
                <w:sz w:val="24"/>
                <w:szCs w:val="24"/>
              </w:rPr>
              <w:t>P</w:t>
            </w:r>
            <w:r>
              <w:rPr>
                <w:rFonts w:ascii="Times New Roman" w:hAnsi="Times New Roman"/>
                <w:b/>
                <w:sz w:val="24"/>
                <w:szCs w:val="24"/>
              </w:rPr>
              <w:t xml:space="preserve">omocy </w:t>
            </w:r>
            <w:r w:rsidRPr="00F52438">
              <w:rPr>
                <w:rFonts w:ascii="Times New Roman" w:hAnsi="Times New Roman"/>
                <w:b/>
                <w:sz w:val="24"/>
                <w:szCs w:val="24"/>
              </w:rPr>
              <w:t>S</w:t>
            </w:r>
            <w:r>
              <w:rPr>
                <w:rFonts w:ascii="Times New Roman" w:hAnsi="Times New Roman"/>
                <w:b/>
                <w:sz w:val="24"/>
                <w:szCs w:val="24"/>
              </w:rPr>
              <w:t>połecznej</w:t>
            </w:r>
          </w:p>
        </w:tc>
        <w:tc>
          <w:tcPr>
            <w:tcW w:w="4678" w:type="dxa"/>
            <w:gridSpan w:val="2"/>
          </w:tcPr>
          <w:p w:rsidR="00B14D02" w:rsidRPr="00A97263" w:rsidRDefault="00B14D02" w:rsidP="00D55E7A">
            <w:pPr>
              <w:autoSpaceDE w:val="0"/>
              <w:autoSpaceDN w:val="0"/>
              <w:adjustRightInd w:val="0"/>
              <w:spacing w:after="0" w:line="240" w:lineRule="auto"/>
              <w:jc w:val="center"/>
              <w:rPr>
                <w:rFonts w:ascii="Times New Roman" w:hAnsi="Times New Roman"/>
                <w:b/>
                <w:sz w:val="24"/>
                <w:szCs w:val="24"/>
              </w:rPr>
            </w:pPr>
            <w:r w:rsidRPr="00A97263">
              <w:rPr>
                <w:rFonts w:ascii="Times New Roman" w:hAnsi="Times New Roman"/>
                <w:b/>
                <w:sz w:val="24"/>
                <w:szCs w:val="24"/>
              </w:rPr>
              <w:t>Formy wsparcia dla rodzin przeżywających trudności w wypełnianiu funkcji opiekuńczo-wychowawczych</w:t>
            </w:r>
          </w:p>
        </w:tc>
      </w:tr>
      <w:tr w:rsidR="00B14D02" w:rsidTr="0025392A">
        <w:tc>
          <w:tcPr>
            <w:tcW w:w="2518" w:type="dxa"/>
            <w:vMerge/>
          </w:tcPr>
          <w:p w:rsidR="00B14D02" w:rsidRDefault="00B14D02" w:rsidP="00D55E7A">
            <w:pPr>
              <w:autoSpaceDE w:val="0"/>
              <w:autoSpaceDN w:val="0"/>
              <w:adjustRightInd w:val="0"/>
              <w:spacing w:after="0" w:line="240" w:lineRule="auto"/>
              <w:jc w:val="both"/>
              <w:rPr>
                <w:rFonts w:ascii="Times New Roman" w:hAnsi="Times New Roman"/>
                <w:sz w:val="24"/>
                <w:szCs w:val="24"/>
              </w:rPr>
            </w:pPr>
          </w:p>
        </w:tc>
        <w:tc>
          <w:tcPr>
            <w:tcW w:w="2410" w:type="dxa"/>
          </w:tcPr>
          <w:p w:rsidR="00B14D02" w:rsidRPr="00A97263" w:rsidRDefault="00B14D02" w:rsidP="00A97263">
            <w:pPr>
              <w:autoSpaceDE w:val="0"/>
              <w:autoSpaceDN w:val="0"/>
              <w:adjustRightInd w:val="0"/>
              <w:spacing w:after="0" w:line="240" w:lineRule="auto"/>
              <w:jc w:val="center"/>
              <w:rPr>
                <w:rFonts w:ascii="Times New Roman" w:hAnsi="Times New Roman"/>
                <w:b/>
                <w:sz w:val="24"/>
                <w:szCs w:val="24"/>
              </w:rPr>
            </w:pPr>
            <w:r w:rsidRPr="00A97263">
              <w:rPr>
                <w:rFonts w:ascii="Times New Roman" w:hAnsi="Times New Roman"/>
                <w:b/>
                <w:sz w:val="24"/>
                <w:szCs w:val="24"/>
              </w:rPr>
              <w:t>Placówki wsparcia dziennego</w:t>
            </w:r>
          </w:p>
        </w:tc>
        <w:tc>
          <w:tcPr>
            <w:tcW w:w="2268" w:type="dxa"/>
          </w:tcPr>
          <w:p w:rsidR="00B14D02" w:rsidRPr="00A97263" w:rsidRDefault="00B14D02" w:rsidP="00A97263">
            <w:pPr>
              <w:autoSpaceDE w:val="0"/>
              <w:autoSpaceDN w:val="0"/>
              <w:adjustRightInd w:val="0"/>
              <w:spacing w:after="0" w:line="240" w:lineRule="auto"/>
              <w:jc w:val="center"/>
              <w:rPr>
                <w:rFonts w:ascii="Times New Roman" w:hAnsi="Times New Roman"/>
                <w:b/>
                <w:sz w:val="24"/>
                <w:szCs w:val="24"/>
              </w:rPr>
            </w:pPr>
            <w:r w:rsidRPr="00A97263">
              <w:rPr>
                <w:rFonts w:ascii="Times New Roman" w:hAnsi="Times New Roman"/>
                <w:b/>
                <w:sz w:val="24"/>
                <w:szCs w:val="24"/>
              </w:rPr>
              <w:t>Rodziny pomocowe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Bytów</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TAK</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Miastko</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TAK</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Borzytuchom</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Czarna Dąbrówka</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Kołcz</w:t>
            </w:r>
            <w:r>
              <w:rPr>
                <w:rFonts w:ascii="Times New Roman" w:hAnsi="Times New Roman" w:cs="Calibri"/>
                <w:b/>
                <w:bCs/>
                <w:kern w:val="3"/>
                <w:lang w:eastAsia="ar-SA"/>
              </w:rPr>
              <w:t>ygłowy</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TAK</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eastAsia="SimSun" w:cs="F"/>
                <w:kern w:val="3"/>
              </w:rPr>
            </w:pPr>
            <w:r w:rsidRPr="00DD0BEF">
              <w:rPr>
                <w:rFonts w:ascii="Times New Roman" w:hAnsi="Times New Roman" w:cs="Calibri"/>
                <w:b/>
                <w:bCs/>
                <w:kern w:val="3"/>
                <w:lang w:eastAsia="ar-SA"/>
              </w:rPr>
              <w:t>Lipnica</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Pr="00DD0BEF" w:rsidRDefault="0025392A" w:rsidP="0025392A">
            <w:pPr>
              <w:suppressAutoHyphens/>
              <w:autoSpaceDN w:val="0"/>
              <w:spacing w:after="0" w:line="24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Parchowo</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Default="0025392A" w:rsidP="0025392A">
            <w:pPr>
              <w:suppressAutoHyphens/>
              <w:autoSpaceDN w:val="0"/>
              <w:spacing w:after="0" w:line="24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Studzienice</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Default="0025392A" w:rsidP="0025392A">
            <w:pPr>
              <w:suppressAutoHyphens/>
              <w:autoSpaceDN w:val="0"/>
              <w:spacing w:after="0" w:line="24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 xml:space="preserve">Trzebielino </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r w:rsidR="0025392A" w:rsidTr="0025392A">
        <w:tc>
          <w:tcPr>
            <w:tcW w:w="2518" w:type="dxa"/>
          </w:tcPr>
          <w:p w:rsidR="0025392A" w:rsidRDefault="0025392A" w:rsidP="0025392A">
            <w:pPr>
              <w:suppressAutoHyphens/>
              <w:autoSpaceDN w:val="0"/>
              <w:spacing w:after="0" w:line="24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Tuchomie</w:t>
            </w:r>
          </w:p>
        </w:tc>
        <w:tc>
          <w:tcPr>
            <w:tcW w:w="2410"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c>
          <w:tcPr>
            <w:tcW w:w="2268" w:type="dxa"/>
          </w:tcPr>
          <w:p w:rsidR="0025392A" w:rsidRPr="00595FB2" w:rsidRDefault="0025392A" w:rsidP="0025392A">
            <w:pPr>
              <w:autoSpaceDE w:val="0"/>
              <w:autoSpaceDN w:val="0"/>
              <w:adjustRightInd w:val="0"/>
              <w:spacing w:after="0" w:line="240" w:lineRule="auto"/>
              <w:jc w:val="center"/>
              <w:rPr>
                <w:rFonts w:ascii="Times New Roman" w:hAnsi="Times New Roman"/>
                <w:sz w:val="24"/>
                <w:szCs w:val="24"/>
              </w:rPr>
            </w:pPr>
            <w:r w:rsidRPr="00595FB2">
              <w:rPr>
                <w:rFonts w:ascii="Times New Roman" w:hAnsi="Times New Roman"/>
                <w:sz w:val="24"/>
                <w:szCs w:val="24"/>
              </w:rPr>
              <w:t>NIE</w:t>
            </w:r>
          </w:p>
        </w:tc>
      </w:tr>
    </w:tbl>
    <w:p w:rsidR="00B14D02" w:rsidRPr="00F400F5" w:rsidRDefault="00A97263" w:rsidP="00F400F5">
      <w:pPr>
        <w:spacing w:after="0" w:line="360" w:lineRule="auto"/>
        <w:jc w:val="both"/>
        <w:rPr>
          <w:rFonts w:ascii="Times New Roman" w:hAnsi="Times New Roman"/>
          <w:i/>
        </w:rPr>
      </w:pPr>
      <w:r w:rsidRPr="00A97263">
        <w:rPr>
          <w:rFonts w:ascii="Times New Roman" w:hAnsi="Times New Roman"/>
          <w:i/>
        </w:rPr>
        <w:t>Źródło: opracowanie własne, na podstawie danych przekazanych przez ośrodki pomocy społecznej</w:t>
      </w:r>
      <w:r>
        <w:rPr>
          <w:rFonts w:ascii="Times New Roman" w:hAnsi="Times New Roman"/>
          <w:i/>
        </w:rPr>
        <w:t>.</w:t>
      </w:r>
    </w:p>
    <w:p w:rsidR="0025392A" w:rsidRDefault="0025392A" w:rsidP="00686039">
      <w:pPr>
        <w:autoSpaceDE w:val="0"/>
        <w:autoSpaceDN w:val="0"/>
        <w:adjustRightInd w:val="0"/>
        <w:spacing w:after="0" w:line="360" w:lineRule="auto"/>
        <w:ind w:firstLine="708"/>
        <w:jc w:val="both"/>
        <w:rPr>
          <w:rFonts w:ascii="Times New Roman" w:hAnsi="Times New Roman"/>
          <w:sz w:val="24"/>
          <w:szCs w:val="24"/>
        </w:rPr>
      </w:pPr>
    </w:p>
    <w:p w:rsidR="009C15DD" w:rsidRDefault="009C15DD" w:rsidP="009C15DD">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sz w:val="24"/>
          <w:szCs w:val="24"/>
        </w:rPr>
        <w:t xml:space="preserve">W okresie 2021-2023r. największa liczba rodzin objętych wsparciem asystenta rodziny była w Gminie Miastko (85 rodzin), </w:t>
      </w:r>
      <w:r w:rsidR="00EA2CBC">
        <w:rPr>
          <w:rFonts w:ascii="Times New Roman" w:hAnsi="Times New Roman"/>
          <w:sz w:val="24"/>
          <w:szCs w:val="24"/>
        </w:rPr>
        <w:t xml:space="preserve">w </w:t>
      </w:r>
      <w:r>
        <w:rPr>
          <w:rFonts w:ascii="Times New Roman" w:hAnsi="Times New Roman"/>
          <w:sz w:val="24"/>
          <w:szCs w:val="24"/>
        </w:rPr>
        <w:t>Gminie Bytów (48 rodzin), w Gminie Czarna Dąbrówka (21 rodzin) oraz w Gminie Trzebielino (37 rodzin). W dwóch gminach nie był zat</w:t>
      </w:r>
      <w:r w:rsidR="00D426A0">
        <w:rPr>
          <w:rFonts w:ascii="Times New Roman" w:hAnsi="Times New Roman"/>
          <w:sz w:val="24"/>
          <w:szCs w:val="24"/>
        </w:rPr>
        <w:t xml:space="preserve">rudniony asystent rodziny (GOPS </w:t>
      </w:r>
      <w:r>
        <w:rPr>
          <w:rFonts w:ascii="Times New Roman" w:hAnsi="Times New Roman"/>
          <w:sz w:val="24"/>
          <w:szCs w:val="24"/>
        </w:rPr>
        <w:t>Borzytuchom, GOPS Lipnica).</w:t>
      </w:r>
      <w:r w:rsidR="00B5134D">
        <w:rPr>
          <w:rFonts w:ascii="Times New Roman" w:hAnsi="Times New Roman"/>
          <w:sz w:val="24"/>
          <w:szCs w:val="24"/>
        </w:rPr>
        <w:t xml:space="preserve"> </w:t>
      </w:r>
      <w:r w:rsidR="007D2ACA">
        <w:rPr>
          <w:rFonts w:ascii="Times New Roman" w:hAnsi="Times New Roman"/>
          <w:sz w:val="24"/>
          <w:szCs w:val="24"/>
        </w:rPr>
        <w:t xml:space="preserve">Podobnie kształtuje się </w:t>
      </w:r>
      <w:r w:rsidR="007D2ACA">
        <w:rPr>
          <w:rFonts w:ascii="Times New Roman" w:hAnsi="Times New Roman"/>
          <w:sz w:val="24"/>
          <w:szCs w:val="24"/>
        </w:rPr>
        <w:lastRenderedPageBreak/>
        <w:t>liczba osób korzystających z</w:t>
      </w:r>
      <w:r w:rsidR="00D426A0">
        <w:rPr>
          <w:rFonts w:ascii="Times New Roman" w:hAnsi="Times New Roman"/>
          <w:sz w:val="24"/>
          <w:szCs w:val="24"/>
        </w:rPr>
        <w:t>e</w:t>
      </w:r>
      <w:r w:rsidR="007D2ACA">
        <w:rPr>
          <w:rFonts w:ascii="Times New Roman" w:hAnsi="Times New Roman"/>
          <w:sz w:val="24"/>
          <w:szCs w:val="24"/>
        </w:rPr>
        <w:t xml:space="preserve"> wsparcia asystenta rodziny</w:t>
      </w:r>
      <w:r w:rsidR="00CC3A37">
        <w:rPr>
          <w:rFonts w:ascii="Times New Roman" w:hAnsi="Times New Roman"/>
          <w:sz w:val="24"/>
          <w:szCs w:val="24"/>
        </w:rPr>
        <w:t xml:space="preserve"> w lata 2021-2023.W 4 gminach zauważalna jest wysoka liczba osób</w:t>
      </w:r>
      <w:r w:rsidR="007D2ACA">
        <w:rPr>
          <w:rFonts w:ascii="Times New Roman" w:hAnsi="Times New Roman"/>
          <w:sz w:val="24"/>
          <w:szCs w:val="24"/>
        </w:rPr>
        <w:t xml:space="preserve">: gmina </w:t>
      </w:r>
      <w:r w:rsidR="00CC3A37">
        <w:rPr>
          <w:rFonts w:ascii="Times New Roman" w:hAnsi="Times New Roman"/>
          <w:sz w:val="24"/>
          <w:szCs w:val="24"/>
        </w:rPr>
        <w:t xml:space="preserve">Miastko- 371 osób, gmina Bytów- 190 osób, gmina Czarna Dąbrówka- 155 osób, Gmina Kołczygłowy- 129 osób. </w:t>
      </w:r>
    </w:p>
    <w:p w:rsidR="0073719C" w:rsidRDefault="0073719C" w:rsidP="00A97263">
      <w:pPr>
        <w:autoSpaceDE w:val="0"/>
        <w:autoSpaceDN w:val="0"/>
        <w:adjustRightInd w:val="0"/>
        <w:spacing w:after="0" w:line="240" w:lineRule="auto"/>
        <w:jc w:val="both"/>
        <w:rPr>
          <w:rFonts w:ascii="Times New Roman" w:hAnsi="Times New Roman"/>
          <w:b/>
          <w:sz w:val="24"/>
          <w:szCs w:val="24"/>
        </w:rPr>
      </w:pPr>
    </w:p>
    <w:p w:rsidR="002B5745" w:rsidRPr="00A97263" w:rsidRDefault="002B5745" w:rsidP="00A97263">
      <w:pPr>
        <w:autoSpaceDE w:val="0"/>
        <w:autoSpaceDN w:val="0"/>
        <w:adjustRightInd w:val="0"/>
        <w:spacing w:after="0" w:line="240" w:lineRule="auto"/>
        <w:jc w:val="both"/>
        <w:rPr>
          <w:rFonts w:ascii="Times New Roman" w:hAnsi="Times New Roman"/>
          <w:b/>
          <w:sz w:val="24"/>
          <w:szCs w:val="24"/>
        </w:rPr>
      </w:pPr>
      <w:r w:rsidRPr="00A97263">
        <w:rPr>
          <w:rFonts w:ascii="Times New Roman" w:hAnsi="Times New Roman"/>
          <w:b/>
          <w:sz w:val="24"/>
          <w:szCs w:val="24"/>
        </w:rPr>
        <w:t>Tabela</w:t>
      </w:r>
      <w:r w:rsidR="00A97263" w:rsidRPr="00A97263">
        <w:rPr>
          <w:rFonts w:ascii="Times New Roman" w:hAnsi="Times New Roman"/>
          <w:b/>
          <w:sz w:val="24"/>
          <w:szCs w:val="24"/>
        </w:rPr>
        <w:t xml:space="preserve"> 2</w:t>
      </w:r>
      <w:r w:rsidR="0080005C">
        <w:rPr>
          <w:rFonts w:ascii="Times New Roman" w:hAnsi="Times New Roman"/>
          <w:b/>
          <w:sz w:val="24"/>
          <w:szCs w:val="24"/>
        </w:rPr>
        <w:t>2</w:t>
      </w:r>
      <w:r w:rsidR="00A97263" w:rsidRPr="00A97263">
        <w:rPr>
          <w:rFonts w:ascii="Times New Roman" w:hAnsi="Times New Roman"/>
          <w:b/>
          <w:sz w:val="24"/>
          <w:szCs w:val="24"/>
        </w:rPr>
        <w:t>.</w:t>
      </w:r>
    </w:p>
    <w:p w:rsidR="002B5745" w:rsidRDefault="009700B2" w:rsidP="00A9726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Liczba rodzin </w:t>
      </w:r>
      <w:r w:rsidR="0046112A">
        <w:rPr>
          <w:rFonts w:ascii="Times New Roman" w:hAnsi="Times New Roman"/>
          <w:b/>
          <w:sz w:val="24"/>
          <w:szCs w:val="24"/>
        </w:rPr>
        <w:t xml:space="preserve">i liczba osób </w:t>
      </w:r>
      <w:r>
        <w:rPr>
          <w:rFonts w:ascii="Times New Roman" w:hAnsi="Times New Roman"/>
          <w:b/>
          <w:sz w:val="24"/>
          <w:szCs w:val="24"/>
        </w:rPr>
        <w:t>korzystających z</w:t>
      </w:r>
      <w:r w:rsidR="002E17F6">
        <w:rPr>
          <w:rFonts w:ascii="Times New Roman" w:hAnsi="Times New Roman"/>
          <w:b/>
          <w:sz w:val="24"/>
          <w:szCs w:val="24"/>
        </w:rPr>
        <w:t>e</w:t>
      </w:r>
      <w:r>
        <w:rPr>
          <w:rFonts w:ascii="Times New Roman" w:hAnsi="Times New Roman"/>
          <w:b/>
          <w:sz w:val="24"/>
          <w:szCs w:val="24"/>
        </w:rPr>
        <w:t xml:space="preserve"> wsparcia</w:t>
      </w:r>
      <w:r w:rsidR="002B5745" w:rsidRPr="00A97263">
        <w:rPr>
          <w:rFonts w:ascii="Times New Roman" w:hAnsi="Times New Roman"/>
          <w:b/>
          <w:sz w:val="24"/>
          <w:szCs w:val="24"/>
        </w:rPr>
        <w:t xml:space="preserve"> asystenta rodziny w ośrodkach pomocy społecznej </w:t>
      </w:r>
      <w:r>
        <w:rPr>
          <w:rFonts w:ascii="Times New Roman" w:hAnsi="Times New Roman"/>
          <w:b/>
          <w:sz w:val="24"/>
          <w:szCs w:val="24"/>
        </w:rPr>
        <w:t>z terenu powiatu</w:t>
      </w:r>
      <w:r w:rsidR="004A7FED">
        <w:rPr>
          <w:rFonts w:ascii="Times New Roman" w:hAnsi="Times New Roman"/>
          <w:b/>
          <w:sz w:val="24"/>
          <w:szCs w:val="24"/>
        </w:rPr>
        <w:t xml:space="preserve"> bytowskiego w latach 2021</w:t>
      </w:r>
      <w:r>
        <w:rPr>
          <w:rFonts w:ascii="Times New Roman" w:hAnsi="Times New Roman"/>
          <w:b/>
          <w:sz w:val="24"/>
          <w:szCs w:val="24"/>
        </w:rPr>
        <w:t xml:space="preserve">-2023r. </w:t>
      </w:r>
    </w:p>
    <w:p w:rsidR="00A97263" w:rsidRPr="00A97263" w:rsidRDefault="00A97263" w:rsidP="00A97263">
      <w:pPr>
        <w:autoSpaceDE w:val="0"/>
        <w:autoSpaceDN w:val="0"/>
        <w:adjustRightInd w:val="0"/>
        <w:spacing w:after="0" w:line="240" w:lineRule="auto"/>
        <w:jc w:val="both"/>
        <w:rPr>
          <w:rFonts w:ascii="Times New Roman" w:hAnsi="Times New Roman"/>
          <w:b/>
          <w:sz w:val="24"/>
          <w:szCs w:val="24"/>
        </w:rPr>
      </w:pPr>
    </w:p>
    <w:tbl>
      <w:tblPr>
        <w:tblStyle w:val="Tabela-Siatka"/>
        <w:tblW w:w="9180" w:type="dxa"/>
        <w:tblLayout w:type="fixed"/>
        <w:tblLook w:val="04A0" w:firstRow="1" w:lastRow="0" w:firstColumn="1" w:lastColumn="0" w:noHBand="0" w:noVBand="1"/>
      </w:tblPr>
      <w:tblGrid>
        <w:gridCol w:w="2801"/>
        <w:gridCol w:w="1114"/>
        <w:gridCol w:w="1013"/>
        <w:gridCol w:w="992"/>
        <w:gridCol w:w="1134"/>
        <w:gridCol w:w="1027"/>
        <w:gridCol w:w="1099"/>
      </w:tblGrid>
      <w:tr w:rsidR="00136F09" w:rsidRPr="00F52438" w:rsidTr="00A62D97">
        <w:tc>
          <w:tcPr>
            <w:tcW w:w="2801" w:type="dxa"/>
            <w:vMerge w:val="restart"/>
            <w:tcBorders>
              <w:right w:val="single" w:sz="4" w:space="0" w:color="auto"/>
            </w:tcBorders>
            <w:shd w:val="clear" w:color="auto" w:fill="A6A6A6" w:themeFill="background1" w:themeFillShade="A6"/>
          </w:tcPr>
          <w:p w:rsidR="00136F09" w:rsidRDefault="00136F09" w:rsidP="00D55E7A">
            <w:pPr>
              <w:autoSpaceDE w:val="0"/>
              <w:autoSpaceDN w:val="0"/>
              <w:adjustRightInd w:val="0"/>
              <w:spacing w:after="0" w:line="240" w:lineRule="auto"/>
              <w:jc w:val="center"/>
              <w:rPr>
                <w:rFonts w:ascii="Times New Roman" w:hAnsi="Times New Roman"/>
                <w:b/>
                <w:sz w:val="24"/>
                <w:szCs w:val="24"/>
              </w:rPr>
            </w:pPr>
          </w:p>
          <w:p w:rsidR="00136F09" w:rsidRPr="00F52438" w:rsidRDefault="00136F09" w:rsidP="00D55E7A">
            <w:pPr>
              <w:autoSpaceDE w:val="0"/>
              <w:autoSpaceDN w:val="0"/>
              <w:adjustRightInd w:val="0"/>
              <w:spacing w:after="0" w:line="240" w:lineRule="auto"/>
              <w:jc w:val="center"/>
              <w:rPr>
                <w:rFonts w:ascii="Times New Roman" w:hAnsi="Times New Roman"/>
                <w:b/>
                <w:sz w:val="24"/>
                <w:szCs w:val="24"/>
              </w:rPr>
            </w:pPr>
            <w:r w:rsidRPr="00F52438">
              <w:rPr>
                <w:rFonts w:ascii="Times New Roman" w:hAnsi="Times New Roman"/>
                <w:b/>
                <w:sz w:val="24"/>
                <w:szCs w:val="24"/>
              </w:rPr>
              <w:t>O</w:t>
            </w:r>
            <w:r>
              <w:rPr>
                <w:rFonts w:ascii="Times New Roman" w:hAnsi="Times New Roman"/>
                <w:b/>
                <w:sz w:val="24"/>
                <w:szCs w:val="24"/>
              </w:rPr>
              <w:t xml:space="preserve">środek </w:t>
            </w:r>
            <w:r w:rsidRPr="00F52438">
              <w:rPr>
                <w:rFonts w:ascii="Times New Roman" w:hAnsi="Times New Roman"/>
                <w:b/>
                <w:sz w:val="24"/>
                <w:szCs w:val="24"/>
              </w:rPr>
              <w:t>P</w:t>
            </w:r>
            <w:r>
              <w:rPr>
                <w:rFonts w:ascii="Times New Roman" w:hAnsi="Times New Roman"/>
                <w:b/>
                <w:sz w:val="24"/>
                <w:szCs w:val="24"/>
              </w:rPr>
              <w:t xml:space="preserve">omocy </w:t>
            </w:r>
            <w:r w:rsidRPr="00F52438">
              <w:rPr>
                <w:rFonts w:ascii="Times New Roman" w:hAnsi="Times New Roman"/>
                <w:b/>
                <w:sz w:val="24"/>
                <w:szCs w:val="24"/>
              </w:rPr>
              <w:t>S</w:t>
            </w:r>
            <w:r>
              <w:rPr>
                <w:rFonts w:ascii="Times New Roman" w:hAnsi="Times New Roman"/>
                <w:b/>
                <w:sz w:val="24"/>
                <w:szCs w:val="24"/>
              </w:rPr>
              <w:t>połecznej</w:t>
            </w:r>
          </w:p>
        </w:tc>
        <w:tc>
          <w:tcPr>
            <w:tcW w:w="3119" w:type="dxa"/>
            <w:gridSpan w:val="3"/>
            <w:tcBorders>
              <w:top w:val="single" w:sz="4" w:space="0" w:color="auto"/>
              <w:left w:val="single" w:sz="4" w:space="0" w:color="auto"/>
              <w:bottom w:val="nil"/>
              <w:right w:val="nil"/>
            </w:tcBorders>
            <w:shd w:val="clear" w:color="auto" w:fill="A6A6A6" w:themeFill="background1" w:themeFillShade="A6"/>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p>
        </w:tc>
        <w:tc>
          <w:tcPr>
            <w:tcW w:w="3260" w:type="dxa"/>
            <w:gridSpan w:val="3"/>
            <w:tcBorders>
              <w:top w:val="single" w:sz="4" w:space="0" w:color="auto"/>
              <w:left w:val="single" w:sz="4" w:space="0" w:color="auto"/>
              <w:bottom w:val="nil"/>
              <w:right w:val="single" w:sz="4" w:space="0" w:color="auto"/>
            </w:tcBorders>
            <w:shd w:val="clear" w:color="auto" w:fill="A6A6A6" w:themeFill="background1" w:themeFillShade="A6"/>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p>
        </w:tc>
      </w:tr>
      <w:tr w:rsidR="00136F09" w:rsidRPr="00F52438" w:rsidTr="00A62D97">
        <w:tc>
          <w:tcPr>
            <w:tcW w:w="2801" w:type="dxa"/>
            <w:vMerge/>
            <w:shd w:val="clear" w:color="auto" w:fill="A6A6A6" w:themeFill="background1" w:themeFillShade="A6"/>
          </w:tcPr>
          <w:p w:rsidR="00136F09" w:rsidRPr="00F52438" w:rsidRDefault="00136F09" w:rsidP="00D55E7A">
            <w:pPr>
              <w:autoSpaceDE w:val="0"/>
              <w:autoSpaceDN w:val="0"/>
              <w:adjustRightInd w:val="0"/>
              <w:spacing w:after="0" w:line="240" w:lineRule="auto"/>
              <w:jc w:val="center"/>
              <w:rPr>
                <w:rFonts w:ascii="Times New Roman" w:hAnsi="Times New Roman"/>
                <w:b/>
                <w:sz w:val="24"/>
                <w:szCs w:val="24"/>
              </w:rPr>
            </w:pPr>
          </w:p>
        </w:tc>
        <w:tc>
          <w:tcPr>
            <w:tcW w:w="3119" w:type="dxa"/>
            <w:gridSpan w:val="3"/>
            <w:tcBorders>
              <w:top w:val="nil"/>
            </w:tcBorders>
            <w:shd w:val="clear" w:color="auto" w:fill="A6A6A6" w:themeFill="background1" w:themeFillShade="A6"/>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sidRPr="00A97263">
              <w:rPr>
                <w:rFonts w:ascii="Times New Roman" w:hAnsi="Times New Roman"/>
                <w:b/>
                <w:sz w:val="24"/>
                <w:szCs w:val="24"/>
              </w:rPr>
              <w:t>Liczba rodzin objętych wsparciem asystenta rodz</w:t>
            </w:r>
            <w:r>
              <w:rPr>
                <w:rFonts w:ascii="Times New Roman" w:hAnsi="Times New Roman"/>
                <w:b/>
                <w:sz w:val="24"/>
                <w:szCs w:val="24"/>
              </w:rPr>
              <w:t>iny</w:t>
            </w:r>
          </w:p>
        </w:tc>
        <w:tc>
          <w:tcPr>
            <w:tcW w:w="3260" w:type="dxa"/>
            <w:gridSpan w:val="3"/>
            <w:tcBorders>
              <w:top w:val="nil"/>
            </w:tcBorders>
            <w:shd w:val="clear" w:color="auto" w:fill="A6A6A6" w:themeFill="background1" w:themeFillShade="A6"/>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Liczba osób korzystających </w:t>
            </w:r>
            <w:r>
              <w:rPr>
                <w:rFonts w:ascii="Times New Roman" w:hAnsi="Times New Roman"/>
                <w:b/>
                <w:sz w:val="24"/>
                <w:szCs w:val="24"/>
              </w:rPr>
              <w:br/>
              <w:t xml:space="preserve">z wsparcia asystenta rodziny </w:t>
            </w:r>
          </w:p>
        </w:tc>
      </w:tr>
      <w:tr w:rsidR="00136F09" w:rsidRPr="00F52438" w:rsidTr="00A62D97">
        <w:tc>
          <w:tcPr>
            <w:tcW w:w="2801" w:type="dxa"/>
            <w:vMerge/>
          </w:tcPr>
          <w:p w:rsidR="00136F09" w:rsidRPr="00F52438" w:rsidRDefault="00136F09" w:rsidP="00D55E7A">
            <w:pPr>
              <w:autoSpaceDE w:val="0"/>
              <w:autoSpaceDN w:val="0"/>
              <w:adjustRightInd w:val="0"/>
              <w:spacing w:after="0" w:line="240" w:lineRule="auto"/>
              <w:jc w:val="center"/>
              <w:rPr>
                <w:rFonts w:ascii="Times New Roman" w:hAnsi="Times New Roman"/>
                <w:b/>
                <w:sz w:val="24"/>
                <w:szCs w:val="24"/>
              </w:rPr>
            </w:pPr>
          </w:p>
        </w:tc>
        <w:tc>
          <w:tcPr>
            <w:tcW w:w="1114" w:type="dxa"/>
            <w:shd w:val="clear" w:color="auto" w:fill="7F7F7F" w:themeFill="text1" w:themeFillTint="80"/>
          </w:tcPr>
          <w:p w:rsidR="00136F09" w:rsidRPr="00A97263" w:rsidRDefault="00136F09" w:rsidP="00136F0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013" w:type="dxa"/>
            <w:shd w:val="clear" w:color="auto" w:fill="7F7F7F" w:themeFill="text1" w:themeFillTint="80"/>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992" w:type="dxa"/>
            <w:shd w:val="clear" w:color="auto" w:fill="7F7F7F" w:themeFill="text1" w:themeFillTint="80"/>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c>
          <w:tcPr>
            <w:tcW w:w="1134" w:type="dxa"/>
            <w:shd w:val="clear" w:color="auto" w:fill="7F7F7F" w:themeFill="text1" w:themeFillTint="80"/>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027" w:type="dxa"/>
            <w:shd w:val="clear" w:color="auto" w:fill="7F7F7F" w:themeFill="text1" w:themeFillTint="80"/>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1099" w:type="dxa"/>
            <w:shd w:val="clear" w:color="auto" w:fill="7F7F7F" w:themeFill="text1" w:themeFillTint="80"/>
          </w:tcPr>
          <w:p w:rsidR="00136F09" w:rsidRPr="00A97263" w:rsidRDefault="00136F09" w:rsidP="00D55E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Bytów</w:t>
            </w:r>
          </w:p>
        </w:tc>
        <w:tc>
          <w:tcPr>
            <w:tcW w:w="111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027"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Miastko</w:t>
            </w:r>
          </w:p>
        </w:tc>
        <w:tc>
          <w:tcPr>
            <w:tcW w:w="111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w:t>
            </w:r>
          </w:p>
        </w:tc>
        <w:tc>
          <w:tcPr>
            <w:tcW w:w="1027"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Borzytuchom</w:t>
            </w:r>
          </w:p>
        </w:tc>
        <w:tc>
          <w:tcPr>
            <w:tcW w:w="1114" w:type="dxa"/>
            <w:shd w:val="clear" w:color="auto" w:fill="D9D9D9" w:themeFill="background1" w:themeFillShade="D9"/>
          </w:tcPr>
          <w:p w:rsidR="00136F09" w:rsidRPr="002E17F6" w:rsidRDefault="00136F09" w:rsidP="00136F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Czarna Dąbrówka</w:t>
            </w:r>
          </w:p>
        </w:tc>
        <w:tc>
          <w:tcPr>
            <w:tcW w:w="111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Kołcz</w:t>
            </w:r>
            <w:r>
              <w:rPr>
                <w:rFonts w:ascii="Times New Roman" w:hAnsi="Times New Roman" w:cs="Calibri"/>
                <w:b/>
                <w:bCs/>
                <w:kern w:val="3"/>
                <w:lang w:eastAsia="ar-SA"/>
              </w:rPr>
              <w:t>ygłowy</w:t>
            </w:r>
          </w:p>
        </w:tc>
        <w:tc>
          <w:tcPr>
            <w:tcW w:w="111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Lipnica</w:t>
            </w:r>
          </w:p>
        </w:tc>
        <w:tc>
          <w:tcPr>
            <w:tcW w:w="1114" w:type="dxa"/>
            <w:shd w:val="clear" w:color="auto" w:fill="D9D9D9" w:themeFill="background1" w:themeFillShade="D9"/>
          </w:tcPr>
          <w:p w:rsidR="00136F09" w:rsidRPr="002E17F6" w:rsidRDefault="00136F09" w:rsidP="00136F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36F09" w:rsidTr="00A62D97">
        <w:tc>
          <w:tcPr>
            <w:tcW w:w="2801" w:type="dxa"/>
            <w:shd w:val="clear" w:color="auto" w:fill="D9D9D9" w:themeFill="background1" w:themeFillShade="D9"/>
          </w:tcPr>
          <w:p w:rsidR="00136F09" w:rsidRPr="00DD0BEF" w:rsidRDefault="00136F09" w:rsidP="00D55E7A">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Parchowo</w:t>
            </w:r>
          </w:p>
        </w:tc>
        <w:tc>
          <w:tcPr>
            <w:tcW w:w="1114" w:type="dxa"/>
            <w:shd w:val="clear" w:color="auto" w:fill="D9D9D9" w:themeFill="background1" w:themeFillShade="D9"/>
          </w:tcPr>
          <w:p w:rsidR="00136F09" w:rsidRPr="002E17F6" w:rsidRDefault="00136F09" w:rsidP="00136F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36F09" w:rsidTr="00A62D97">
        <w:tc>
          <w:tcPr>
            <w:tcW w:w="2801" w:type="dxa"/>
            <w:shd w:val="clear" w:color="auto" w:fill="D9D9D9" w:themeFill="background1" w:themeFillShade="D9"/>
          </w:tcPr>
          <w:p w:rsidR="00136F09" w:rsidRDefault="00136F09" w:rsidP="00D55E7A">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Studzienice</w:t>
            </w:r>
          </w:p>
        </w:tc>
        <w:tc>
          <w:tcPr>
            <w:tcW w:w="1114" w:type="dxa"/>
            <w:shd w:val="clear" w:color="auto" w:fill="D9D9D9" w:themeFill="background1" w:themeFillShade="D9"/>
          </w:tcPr>
          <w:p w:rsidR="00136F09" w:rsidRPr="002E17F6" w:rsidRDefault="00136F09" w:rsidP="00136F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136F09" w:rsidTr="00A62D97">
        <w:tc>
          <w:tcPr>
            <w:tcW w:w="2801" w:type="dxa"/>
            <w:shd w:val="clear" w:color="auto" w:fill="D9D9D9" w:themeFill="background1" w:themeFillShade="D9"/>
          </w:tcPr>
          <w:p w:rsidR="00136F09" w:rsidRPr="002E17F6" w:rsidRDefault="00136F09" w:rsidP="00D55E7A">
            <w:pPr>
              <w:suppressAutoHyphens/>
              <w:autoSpaceDN w:val="0"/>
              <w:spacing w:after="0" w:line="360" w:lineRule="auto"/>
              <w:textAlignment w:val="baseline"/>
              <w:rPr>
                <w:rFonts w:ascii="Times New Roman" w:hAnsi="Times New Roman" w:cs="Calibri"/>
                <w:b/>
                <w:bCs/>
                <w:kern w:val="3"/>
                <w:lang w:eastAsia="ar-SA"/>
              </w:rPr>
            </w:pPr>
            <w:r w:rsidRPr="002E17F6">
              <w:rPr>
                <w:rFonts w:ascii="Times New Roman" w:hAnsi="Times New Roman" w:cs="Calibri"/>
                <w:b/>
                <w:bCs/>
                <w:kern w:val="3"/>
                <w:lang w:eastAsia="ar-SA"/>
              </w:rPr>
              <w:t xml:space="preserve">Trzebielino </w:t>
            </w:r>
          </w:p>
        </w:tc>
        <w:tc>
          <w:tcPr>
            <w:tcW w:w="111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r>
      <w:tr w:rsidR="00136F09" w:rsidTr="00A62D97">
        <w:tc>
          <w:tcPr>
            <w:tcW w:w="2801" w:type="dxa"/>
            <w:shd w:val="clear" w:color="auto" w:fill="D9D9D9" w:themeFill="background1" w:themeFillShade="D9"/>
          </w:tcPr>
          <w:p w:rsidR="00136F09" w:rsidRDefault="00136F09" w:rsidP="00D55E7A">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Tuchomie</w:t>
            </w:r>
          </w:p>
        </w:tc>
        <w:tc>
          <w:tcPr>
            <w:tcW w:w="1114" w:type="dxa"/>
            <w:shd w:val="clear" w:color="auto" w:fill="D9D9D9" w:themeFill="background1" w:themeFillShade="D9"/>
          </w:tcPr>
          <w:p w:rsidR="00136F09" w:rsidRPr="002E17F6" w:rsidRDefault="00136F09" w:rsidP="00136F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13"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shd w:val="clear" w:color="auto" w:fill="D9D9D9" w:themeFill="background1" w:themeFillShade="D9"/>
          </w:tcPr>
          <w:p w:rsidR="00136F09" w:rsidRPr="002E17F6" w:rsidRDefault="00136F09"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027"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99" w:type="dxa"/>
            <w:shd w:val="clear" w:color="auto" w:fill="D9D9D9" w:themeFill="background1" w:themeFillShade="D9"/>
          </w:tcPr>
          <w:p w:rsidR="00136F09" w:rsidRPr="002E17F6" w:rsidRDefault="0046112A" w:rsidP="00A9726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EA2CBC" w:rsidTr="00A62D97">
        <w:tc>
          <w:tcPr>
            <w:tcW w:w="2801" w:type="dxa"/>
            <w:shd w:val="clear" w:color="auto" w:fill="A6A6A6" w:themeFill="background1" w:themeFillShade="A6"/>
          </w:tcPr>
          <w:p w:rsidR="00EA2CBC" w:rsidRPr="003D2513" w:rsidRDefault="00EA2CBC" w:rsidP="00D55E7A">
            <w:pPr>
              <w:suppressAutoHyphens/>
              <w:autoSpaceDN w:val="0"/>
              <w:spacing w:after="0" w:line="360" w:lineRule="auto"/>
              <w:textAlignment w:val="baseline"/>
              <w:rPr>
                <w:rFonts w:ascii="Times New Roman" w:hAnsi="Times New Roman" w:cs="Calibri"/>
                <w:b/>
                <w:bCs/>
                <w:kern w:val="3"/>
                <w:lang w:eastAsia="ar-SA"/>
              </w:rPr>
            </w:pPr>
            <w:r w:rsidRPr="003D2513">
              <w:rPr>
                <w:rFonts w:ascii="Times New Roman" w:hAnsi="Times New Roman" w:cs="Calibri"/>
                <w:b/>
                <w:bCs/>
                <w:kern w:val="3"/>
                <w:lang w:eastAsia="ar-SA"/>
              </w:rPr>
              <w:t>ŁĄCZNIE</w:t>
            </w:r>
          </w:p>
        </w:tc>
        <w:tc>
          <w:tcPr>
            <w:tcW w:w="1114" w:type="dxa"/>
            <w:shd w:val="clear" w:color="auto" w:fill="A6A6A6" w:themeFill="background1" w:themeFillShade="A6"/>
          </w:tcPr>
          <w:p w:rsidR="00EA2CBC" w:rsidRPr="003D2513" w:rsidRDefault="003D2513" w:rsidP="00136F09">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84</w:t>
            </w:r>
          </w:p>
        </w:tc>
        <w:tc>
          <w:tcPr>
            <w:tcW w:w="1013" w:type="dxa"/>
            <w:shd w:val="clear" w:color="auto" w:fill="A6A6A6" w:themeFill="background1" w:themeFillShade="A6"/>
          </w:tcPr>
          <w:p w:rsidR="00EA2CBC" w:rsidRPr="003D2513" w:rsidRDefault="003D2513" w:rsidP="00A97263">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87</w:t>
            </w:r>
          </w:p>
        </w:tc>
        <w:tc>
          <w:tcPr>
            <w:tcW w:w="992" w:type="dxa"/>
            <w:shd w:val="clear" w:color="auto" w:fill="A6A6A6" w:themeFill="background1" w:themeFillShade="A6"/>
          </w:tcPr>
          <w:p w:rsidR="00EA2CBC" w:rsidRPr="003D2513" w:rsidRDefault="003D2513" w:rsidP="00A97263">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77</w:t>
            </w:r>
          </w:p>
        </w:tc>
        <w:tc>
          <w:tcPr>
            <w:tcW w:w="1134" w:type="dxa"/>
            <w:shd w:val="clear" w:color="auto" w:fill="A6A6A6" w:themeFill="background1" w:themeFillShade="A6"/>
          </w:tcPr>
          <w:p w:rsidR="00EA2CBC" w:rsidRPr="003D2513" w:rsidRDefault="003D2513" w:rsidP="00A97263">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388</w:t>
            </w:r>
          </w:p>
        </w:tc>
        <w:tc>
          <w:tcPr>
            <w:tcW w:w="1027" w:type="dxa"/>
            <w:shd w:val="clear" w:color="auto" w:fill="A6A6A6" w:themeFill="background1" w:themeFillShade="A6"/>
          </w:tcPr>
          <w:p w:rsidR="00EA2CBC" w:rsidRPr="003D2513" w:rsidRDefault="003D2513" w:rsidP="00A97263">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375</w:t>
            </w:r>
          </w:p>
        </w:tc>
        <w:tc>
          <w:tcPr>
            <w:tcW w:w="1099" w:type="dxa"/>
            <w:shd w:val="clear" w:color="auto" w:fill="A6A6A6" w:themeFill="background1" w:themeFillShade="A6"/>
          </w:tcPr>
          <w:p w:rsidR="00EA2CBC" w:rsidRPr="003D2513" w:rsidRDefault="003D2513" w:rsidP="00A97263">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325</w:t>
            </w:r>
          </w:p>
        </w:tc>
      </w:tr>
    </w:tbl>
    <w:p w:rsidR="00A97263" w:rsidRPr="00A97263" w:rsidRDefault="00A97263" w:rsidP="00A97263">
      <w:pPr>
        <w:spacing w:after="0" w:line="360" w:lineRule="auto"/>
        <w:jc w:val="both"/>
        <w:rPr>
          <w:rFonts w:ascii="Times New Roman" w:hAnsi="Times New Roman"/>
          <w:i/>
        </w:rPr>
      </w:pPr>
      <w:r w:rsidRPr="00A97263">
        <w:rPr>
          <w:rFonts w:ascii="Times New Roman" w:hAnsi="Times New Roman"/>
          <w:i/>
        </w:rPr>
        <w:t>Źródło: opracowanie własne, na podstawie danych przekazanych przez ośrodki pomocy społecznej</w:t>
      </w:r>
      <w:r>
        <w:rPr>
          <w:rFonts w:ascii="Times New Roman" w:hAnsi="Times New Roman"/>
          <w:i/>
        </w:rPr>
        <w:t>.</w:t>
      </w:r>
    </w:p>
    <w:p w:rsidR="00AF7E7C" w:rsidRDefault="00AF7E7C" w:rsidP="0046112A">
      <w:pPr>
        <w:autoSpaceDE w:val="0"/>
        <w:autoSpaceDN w:val="0"/>
        <w:adjustRightInd w:val="0"/>
        <w:spacing w:after="0" w:line="360" w:lineRule="auto"/>
        <w:jc w:val="both"/>
        <w:rPr>
          <w:rFonts w:ascii="Times New Roman" w:hAnsi="Times New Roman"/>
          <w:sz w:val="24"/>
          <w:szCs w:val="24"/>
        </w:rPr>
      </w:pPr>
    </w:p>
    <w:p w:rsidR="0073719C" w:rsidRDefault="008C4628" w:rsidP="00DF5B7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Asystenci byl</w:t>
      </w:r>
      <w:r w:rsidR="00EA2CBC">
        <w:rPr>
          <w:rFonts w:ascii="Times New Roman" w:hAnsi="Times New Roman"/>
          <w:sz w:val="24"/>
          <w:szCs w:val="24"/>
        </w:rPr>
        <w:t xml:space="preserve">i zatrudniani na umowę o pracę </w:t>
      </w:r>
      <w:r>
        <w:rPr>
          <w:rFonts w:ascii="Times New Roman" w:hAnsi="Times New Roman"/>
          <w:sz w:val="24"/>
          <w:szCs w:val="24"/>
        </w:rPr>
        <w:t>lub na umowę zlecenie.</w:t>
      </w:r>
      <w:r w:rsidR="00DF5B72">
        <w:rPr>
          <w:rFonts w:ascii="Times New Roman" w:hAnsi="Times New Roman"/>
          <w:sz w:val="24"/>
          <w:szCs w:val="24"/>
        </w:rPr>
        <w:t xml:space="preserve"> Na podstawie danych uzyskanych z o</w:t>
      </w:r>
      <w:r w:rsidR="00EA2CBC">
        <w:rPr>
          <w:rFonts w:ascii="Times New Roman" w:hAnsi="Times New Roman"/>
          <w:sz w:val="24"/>
          <w:szCs w:val="24"/>
        </w:rPr>
        <w:t>środków pomocy społecznej</w:t>
      </w:r>
      <w:r w:rsidR="002E17F6">
        <w:rPr>
          <w:rFonts w:ascii="Times New Roman" w:hAnsi="Times New Roman"/>
          <w:sz w:val="24"/>
          <w:szCs w:val="24"/>
        </w:rPr>
        <w:t>,</w:t>
      </w:r>
      <w:r w:rsidR="00DF5B72">
        <w:rPr>
          <w:rFonts w:ascii="Times New Roman" w:hAnsi="Times New Roman"/>
          <w:sz w:val="24"/>
          <w:szCs w:val="24"/>
        </w:rPr>
        <w:t xml:space="preserve"> z terenu powiatu bytowskiego, zauważyć można, iż najwięcej dzieci </w:t>
      </w:r>
      <w:r w:rsidR="004837FC">
        <w:rPr>
          <w:rFonts w:ascii="Times New Roman" w:hAnsi="Times New Roman"/>
          <w:sz w:val="24"/>
          <w:szCs w:val="24"/>
        </w:rPr>
        <w:t>przebywających</w:t>
      </w:r>
      <w:r w:rsidR="00033491">
        <w:rPr>
          <w:rFonts w:ascii="Times New Roman" w:hAnsi="Times New Roman"/>
          <w:sz w:val="24"/>
          <w:szCs w:val="24"/>
        </w:rPr>
        <w:t xml:space="preserve"> w rodzinach, które były objęte wsparciem asystenta rodziny</w:t>
      </w:r>
      <w:r w:rsidR="00EA2CBC">
        <w:rPr>
          <w:rFonts w:ascii="Times New Roman" w:hAnsi="Times New Roman"/>
          <w:sz w:val="24"/>
          <w:szCs w:val="24"/>
        </w:rPr>
        <w:t xml:space="preserve"> </w:t>
      </w:r>
      <w:r w:rsidR="00033491">
        <w:rPr>
          <w:rFonts w:ascii="Times New Roman" w:hAnsi="Times New Roman"/>
          <w:sz w:val="24"/>
          <w:szCs w:val="24"/>
        </w:rPr>
        <w:t>w latach 2021-2023</w:t>
      </w:r>
      <w:r w:rsidR="00830DEF">
        <w:rPr>
          <w:rFonts w:ascii="Times New Roman" w:hAnsi="Times New Roman"/>
          <w:sz w:val="24"/>
          <w:szCs w:val="24"/>
        </w:rPr>
        <w:t xml:space="preserve"> było</w:t>
      </w:r>
      <w:r w:rsidR="00033491">
        <w:rPr>
          <w:rFonts w:ascii="Times New Roman" w:hAnsi="Times New Roman"/>
          <w:sz w:val="24"/>
          <w:szCs w:val="24"/>
        </w:rPr>
        <w:t xml:space="preserve"> w Gminie Miastko</w:t>
      </w:r>
      <w:r w:rsidR="002E17F6">
        <w:rPr>
          <w:rFonts w:ascii="Times New Roman" w:hAnsi="Times New Roman"/>
          <w:sz w:val="24"/>
          <w:szCs w:val="24"/>
        </w:rPr>
        <w:t xml:space="preserve"> (219 dzieci)</w:t>
      </w:r>
      <w:r w:rsidR="00033491">
        <w:rPr>
          <w:rFonts w:ascii="Times New Roman" w:hAnsi="Times New Roman"/>
          <w:sz w:val="24"/>
          <w:szCs w:val="24"/>
        </w:rPr>
        <w:t>, w Gminie Bytów</w:t>
      </w:r>
      <w:r w:rsidR="00112378">
        <w:rPr>
          <w:rFonts w:ascii="Times New Roman" w:hAnsi="Times New Roman"/>
          <w:sz w:val="24"/>
          <w:szCs w:val="24"/>
        </w:rPr>
        <w:t xml:space="preserve"> (116 </w:t>
      </w:r>
      <w:r w:rsidR="002E17F6">
        <w:rPr>
          <w:rFonts w:ascii="Times New Roman" w:hAnsi="Times New Roman"/>
          <w:sz w:val="24"/>
          <w:szCs w:val="24"/>
        </w:rPr>
        <w:t xml:space="preserve">dzieci) </w:t>
      </w:r>
      <w:r w:rsidR="00830DEF">
        <w:rPr>
          <w:rFonts w:ascii="Times New Roman" w:hAnsi="Times New Roman"/>
          <w:sz w:val="24"/>
          <w:szCs w:val="24"/>
        </w:rPr>
        <w:t xml:space="preserve">oraz w </w:t>
      </w:r>
      <w:r w:rsidR="00033491">
        <w:rPr>
          <w:rFonts w:ascii="Times New Roman" w:hAnsi="Times New Roman"/>
          <w:sz w:val="24"/>
          <w:szCs w:val="24"/>
        </w:rPr>
        <w:t xml:space="preserve">Gminie </w:t>
      </w:r>
      <w:r w:rsidR="002E17F6">
        <w:rPr>
          <w:rFonts w:ascii="Times New Roman" w:hAnsi="Times New Roman"/>
          <w:sz w:val="24"/>
          <w:szCs w:val="24"/>
        </w:rPr>
        <w:t>Czarna Dąbrówka (94 dzieci)</w:t>
      </w:r>
      <w:r w:rsidR="00033491">
        <w:rPr>
          <w:rFonts w:ascii="Times New Roman" w:hAnsi="Times New Roman"/>
          <w:sz w:val="24"/>
          <w:szCs w:val="24"/>
        </w:rPr>
        <w:t xml:space="preserve">. Natomiast </w:t>
      </w:r>
      <w:r w:rsidR="00112378">
        <w:rPr>
          <w:rFonts w:ascii="Times New Roman" w:hAnsi="Times New Roman"/>
          <w:sz w:val="24"/>
          <w:szCs w:val="24"/>
        </w:rPr>
        <w:t xml:space="preserve"> </w:t>
      </w:r>
      <w:r w:rsidR="00033491">
        <w:rPr>
          <w:rFonts w:ascii="Times New Roman" w:hAnsi="Times New Roman"/>
          <w:sz w:val="24"/>
          <w:szCs w:val="24"/>
        </w:rPr>
        <w:t>w dwóch gminach (Borzytuchom i Lipnica) nie było dzieci</w:t>
      </w:r>
      <w:r w:rsidR="00830DEF">
        <w:rPr>
          <w:rFonts w:ascii="Times New Roman" w:hAnsi="Times New Roman"/>
          <w:sz w:val="24"/>
          <w:szCs w:val="24"/>
        </w:rPr>
        <w:t>,</w:t>
      </w:r>
      <w:r w:rsidR="00033491">
        <w:rPr>
          <w:rFonts w:ascii="Times New Roman" w:hAnsi="Times New Roman"/>
          <w:sz w:val="24"/>
          <w:szCs w:val="24"/>
        </w:rPr>
        <w:t xml:space="preserve"> które przebywały</w:t>
      </w:r>
      <w:r w:rsidR="00112378">
        <w:rPr>
          <w:rFonts w:ascii="Times New Roman" w:hAnsi="Times New Roman"/>
          <w:sz w:val="24"/>
          <w:szCs w:val="24"/>
        </w:rPr>
        <w:t xml:space="preserve"> </w:t>
      </w:r>
      <w:r w:rsidR="00033491">
        <w:rPr>
          <w:rFonts w:ascii="Times New Roman" w:hAnsi="Times New Roman"/>
          <w:sz w:val="24"/>
          <w:szCs w:val="24"/>
        </w:rPr>
        <w:t xml:space="preserve">w rodzinach, objętych wsparcie asystenta rodziny. </w:t>
      </w:r>
    </w:p>
    <w:p w:rsidR="007D69A2" w:rsidRDefault="007D69A2" w:rsidP="007D69A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Ponadto zaznaczyć należy, iż w Gminie Bytów (59 rodzin), </w:t>
      </w:r>
      <w:r w:rsidR="00EA2CBC">
        <w:rPr>
          <w:rFonts w:ascii="Times New Roman" w:hAnsi="Times New Roman"/>
          <w:sz w:val="24"/>
          <w:szCs w:val="24"/>
        </w:rPr>
        <w:t xml:space="preserve">w </w:t>
      </w:r>
      <w:r>
        <w:rPr>
          <w:rFonts w:ascii="Times New Roman" w:hAnsi="Times New Roman"/>
          <w:sz w:val="24"/>
          <w:szCs w:val="24"/>
        </w:rPr>
        <w:t>gminie Miastko (11 rodzin) i w gminie Trzebielino (10 rodzin), wsparciem asystenta</w:t>
      </w:r>
      <w:r w:rsidR="00EA2CBC">
        <w:rPr>
          <w:rFonts w:ascii="Times New Roman" w:hAnsi="Times New Roman"/>
          <w:sz w:val="24"/>
          <w:szCs w:val="24"/>
        </w:rPr>
        <w:t xml:space="preserve"> rodziny było najwięcej rodzin, </w:t>
      </w:r>
      <w:r>
        <w:rPr>
          <w:rFonts w:ascii="Times New Roman" w:hAnsi="Times New Roman"/>
          <w:sz w:val="24"/>
          <w:szCs w:val="24"/>
        </w:rPr>
        <w:t xml:space="preserve">w których umieszczone były małoletnie dzieci w rodzinach zastępczych. </w:t>
      </w:r>
      <w:r>
        <w:rPr>
          <w:rFonts w:ascii="Times New Roman" w:hAnsi="Times New Roman"/>
          <w:sz w:val="24"/>
          <w:szCs w:val="24"/>
        </w:rPr>
        <w:br/>
        <w:t>W pozostałych gminach (</w:t>
      </w:r>
      <w:r w:rsidR="00D426A0">
        <w:rPr>
          <w:rFonts w:ascii="Times New Roman" w:hAnsi="Times New Roman"/>
          <w:sz w:val="24"/>
          <w:szCs w:val="24"/>
        </w:rPr>
        <w:t>Tuchomie i</w:t>
      </w:r>
      <w:r>
        <w:rPr>
          <w:rFonts w:ascii="Times New Roman" w:hAnsi="Times New Roman"/>
          <w:sz w:val="24"/>
          <w:szCs w:val="24"/>
        </w:rPr>
        <w:t xml:space="preserve"> Czarn</w:t>
      </w:r>
      <w:r w:rsidR="00EA2CBC">
        <w:rPr>
          <w:rFonts w:ascii="Times New Roman" w:hAnsi="Times New Roman"/>
          <w:sz w:val="24"/>
          <w:szCs w:val="24"/>
        </w:rPr>
        <w:t>a Dąbrówka)</w:t>
      </w:r>
      <w:r>
        <w:rPr>
          <w:rFonts w:ascii="Times New Roman" w:hAnsi="Times New Roman"/>
          <w:sz w:val="24"/>
          <w:szCs w:val="24"/>
        </w:rPr>
        <w:t xml:space="preserve"> liczba tych rodzin jest niższa</w:t>
      </w:r>
      <w:r w:rsidR="00D426A0">
        <w:rPr>
          <w:rFonts w:ascii="Times New Roman" w:hAnsi="Times New Roman"/>
          <w:sz w:val="24"/>
          <w:szCs w:val="24"/>
        </w:rPr>
        <w:br/>
      </w:r>
      <w:r>
        <w:rPr>
          <w:rFonts w:ascii="Times New Roman" w:hAnsi="Times New Roman"/>
          <w:sz w:val="24"/>
          <w:szCs w:val="24"/>
        </w:rPr>
        <w:t xml:space="preserve"> i kształtuje się następująco: GOPS Trzebielino- 3 rodziny, GOPS Czarna Dąbrówka- 2 </w:t>
      </w:r>
      <w:r>
        <w:rPr>
          <w:rFonts w:ascii="Times New Roman" w:hAnsi="Times New Roman"/>
          <w:sz w:val="24"/>
          <w:szCs w:val="24"/>
        </w:rPr>
        <w:lastRenderedPageBreak/>
        <w:t xml:space="preserve">rodziny. W pozostałych gminach, nie ma dzieci umieszczonych w rodzinach zastępczych, </w:t>
      </w:r>
      <w:r>
        <w:rPr>
          <w:rFonts w:ascii="Times New Roman" w:hAnsi="Times New Roman"/>
          <w:sz w:val="24"/>
          <w:szCs w:val="24"/>
        </w:rPr>
        <w:br/>
      </w:r>
      <w:r w:rsidR="00EA2CBC">
        <w:rPr>
          <w:rFonts w:ascii="Times New Roman" w:hAnsi="Times New Roman"/>
          <w:sz w:val="24"/>
          <w:szCs w:val="24"/>
        </w:rPr>
        <w:t xml:space="preserve">których rodziny objęte są </w:t>
      </w:r>
      <w:r>
        <w:rPr>
          <w:rFonts w:ascii="Times New Roman" w:hAnsi="Times New Roman"/>
          <w:sz w:val="24"/>
          <w:szCs w:val="24"/>
        </w:rPr>
        <w:t xml:space="preserve">wsparciem asystenta rodziny. </w:t>
      </w:r>
    </w:p>
    <w:p w:rsidR="004F2F90" w:rsidRDefault="004F2F90" w:rsidP="004F2F90">
      <w:pPr>
        <w:autoSpaceDE w:val="0"/>
        <w:autoSpaceDN w:val="0"/>
        <w:adjustRightInd w:val="0"/>
        <w:spacing w:after="0" w:line="360" w:lineRule="auto"/>
        <w:jc w:val="both"/>
        <w:rPr>
          <w:rFonts w:ascii="Times New Roman" w:hAnsi="Times New Roman"/>
          <w:b/>
          <w:sz w:val="24"/>
          <w:szCs w:val="24"/>
        </w:rPr>
      </w:pPr>
    </w:p>
    <w:p w:rsidR="004F2F90" w:rsidRDefault="004F2F90" w:rsidP="004F2F90">
      <w:pPr>
        <w:autoSpaceDE w:val="0"/>
        <w:autoSpaceDN w:val="0"/>
        <w:adjustRightInd w:val="0"/>
        <w:spacing w:after="0" w:line="360" w:lineRule="auto"/>
        <w:jc w:val="both"/>
        <w:rPr>
          <w:rFonts w:ascii="Times New Roman" w:hAnsi="Times New Roman"/>
          <w:b/>
          <w:sz w:val="24"/>
          <w:szCs w:val="24"/>
        </w:rPr>
      </w:pPr>
      <w:r w:rsidRPr="00CE176F">
        <w:rPr>
          <w:rFonts w:ascii="Times New Roman" w:hAnsi="Times New Roman"/>
          <w:b/>
          <w:sz w:val="24"/>
          <w:szCs w:val="24"/>
        </w:rPr>
        <w:t>Tabela 2</w:t>
      </w:r>
      <w:r>
        <w:rPr>
          <w:rFonts w:ascii="Times New Roman" w:hAnsi="Times New Roman"/>
          <w:b/>
          <w:sz w:val="24"/>
          <w:szCs w:val="24"/>
        </w:rPr>
        <w:t>3</w:t>
      </w:r>
      <w:r w:rsidRPr="00CE176F">
        <w:rPr>
          <w:rFonts w:ascii="Times New Roman" w:hAnsi="Times New Roman"/>
          <w:b/>
          <w:sz w:val="24"/>
          <w:szCs w:val="24"/>
        </w:rPr>
        <w:t>.</w:t>
      </w:r>
    </w:p>
    <w:p w:rsidR="004F2F90" w:rsidRDefault="004F2F90" w:rsidP="004F2F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Liczba dzieci w rodzinach objętych wsparciem</w:t>
      </w:r>
      <w:r w:rsidRPr="00A97263">
        <w:rPr>
          <w:rFonts w:ascii="Times New Roman" w:hAnsi="Times New Roman"/>
          <w:b/>
          <w:sz w:val="24"/>
          <w:szCs w:val="24"/>
        </w:rPr>
        <w:t xml:space="preserve"> asystenta rodzin</w:t>
      </w:r>
      <w:r>
        <w:rPr>
          <w:rFonts w:ascii="Times New Roman" w:hAnsi="Times New Roman"/>
          <w:b/>
          <w:sz w:val="24"/>
          <w:szCs w:val="24"/>
        </w:rPr>
        <w:t xml:space="preserve">y w ośrodkach pomocy społecznej oraz liczba rodzin których dzieci umieszczone są w pieczy zastępczej, z terenu powiatu bytowskiego w latach 2021-2023r. </w:t>
      </w:r>
    </w:p>
    <w:tbl>
      <w:tblPr>
        <w:tblStyle w:val="Tabela-Siatka"/>
        <w:tblpPr w:leftFromText="141" w:rightFromText="141" w:vertAnchor="text" w:horzAnchor="margin" w:tblpX="250" w:tblpY="528"/>
        <w:tblW w:w="8680" w:type="dxa"/>
        <w:tblLayout w:type="fixed"/>
        <w:tblLook w:val="04A0" w:firstRow="1" w:lastRow="0" w:firstColumn="1" w:lastColumn="0" w:noHBand="0" w:noVBand="1"/>
      </w:tblPr>
      <w:tblGrid>
        <w:gridCol w:w="2159"/>
        <w:gridCol w:w="1114"/>
        <w:gridCol w:w="1013"/>
        <w:gridCol w:w="1134"/>
        <w:gridCol w:w="992"/>
        <w:gridCol w:w="1027"/>
        <w:gridCol w:w="1241"/>
      </w:tblGrid>
      <w:tr w:rsidR="007D69A2" w:rsidRPr="00F52438" w:rsidTr="00A62D97">
        <w:tc>
          <w:tcPr>
            <w:tcW w:w="2159" w:type="dxa"/>
            <w:vMerge w:val="restart"/>
            <w:tcBorders>
              <w:right w:val="single" w:sz="4" w:space="0" w:color="auto"/>
            </w:tcBorders>
            <w:shd w:val="clear" w:color="auto" w:fill="A6A6A6" w:themeFill="background1" w:themeFillShade="A6"/>
          </w:tcPr>
          <w:p w:rsidR="007D69A2" w:rsidRDefault="007D69A2" w:rsidP="007D69A2">
            <w:pPr>
              <w:autoSpaceDE w:val="0"/>
              <w:autoSpaceDN w:val="0"/>
              <w:adjustRightInd w:val="0"/>
              <w:spacing w:after="0" w:line="240" w:lineRule="auto"/>
              <w:jc w:val="center"/>
              <w:rPr>
                <w:rFonts w:ascii="Times New Roman" w:hAnsi="Times New Roman"/>
                <w:b/>
                <w:sz w:val="24"/>
                <w:szCs w:val="24"/>
              </w:rPr>
            </w:pPr>
          </w:p>
          <w:p w:rsidR="007D69A2" w:rsidRPr="00F52438" w:rsidRDefault="007D69A2" w:rsidP="007D69A2">
            <w:pPr>
              <w:autoSpaceDE w:val="0"/>
              <w:autoSpaceDN w:val="0"/>
              <w:adjustRightInd w:val="0"/>
              <w:spacing w:after="0" w:line="240" w:lineRule="auto"/>
              <w:jc w:val="center"/>
              <w:rPr>
                <w:rFonts w:ascii="Times New Roman" w:hAnsi="Times New Roman"/>
                <w:b/>
                <w:sz w:val="24"/>
                <w:szCs w:val="24"/>
              </w:rPr>
            </w:pPr>
            <w:r w:rsidRPr="00F52438">
              <w:rPr>
                <w:rFonts w:ascii="Times New Roman" w:hAnsi="Times New Roman"/>
                <w:b/>
                <w:sz w:val="24"/>
                <w:szCs w:val="24"/>
              </w:rPr>
              <w:t>O</w:t>
            </w:r>
            <w:r>
              <w:rPr>
                <w:rFonts w:ascii="Times New Roman" w:hAnsi="Times New Roman"/>
                <w:b/>
                <w:sz w:val="24"/>
                <w:szCs w:val="24"/>
              </w:rPr>
              <w:t xml:space="preserve">środek </w:t>
            </w:r>
            <w:r w:rsidRPr="00F52438">
              <w:rPr>
                <w:rFonts w:ascii="Times New Roman" w:hAnsi="Times New Roman"/>
                <w:b/>
                <w:sz w:val="24"/>
                <w:szCs w:val="24"/>
              </w:rPr>
              <w:t>P</w:t>
            </w:r>
            <w:r>
              <w:rPr>
                <w:rFonts w:ascii="Times New Roman" w:hAnsi="Times New Roman"/>
                <w:b/>
                <w:sz w:val="24"/>
                <w:szCs w:val="24"/>
              </w:rPr>
              <w:t xml:space="preserve">omocy </w:t>
            </w:r>
            <w:r w:rsidRPr="00F52438">
              <w:rPr>
                <w:rFonts w:ascii="Times New Roman" w:hAnsi="Times New Roman"/>
                <w:b/>
                <w:sz w:val="24"/>
                <w:szCs w:val="24"/>
              </w:rPr>
              <w:t>S</w:t>
            </w:r>
            <w:r>
              <w:rPr>
                <w:rFonts w:ascii="Times New Roman" w:hAnsi="Times New Roman"/>
                <w:b/>
                <w:sz w:val="24"/>
                <w:szCs w:val="24"/>
              </w:rPr>
              <w:t>połecznej</w:t>
            </w:r>
          </w:p>
        </w:tc>
        <w:tc>
          <w:tcPr>
            <w:tcW w:w="3261" w:type="dxa"/>
            <w:gridSpan w:val="3"/>
            <w:tcBorders>
              <w:top w:val="single" w:sz="4" w:space="0" w:color="auto"/>
              <w:left w:val="single" w:sz="4" w:space="0" w:color="auto"/>
              <w:bottom w:val="nil"/>
              <w:right w:val="nil"/>
            </w:tcBorders>
            <w:shd w:val="clear" w:color="auto" w:fill="A6A6A6" w:themeFill="background1" w:themeFillShade="A6"/>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p>
        </w:tc>
        <w:tc>
          <w:tcPr>
            <w:tcW w:w="3260" w:type="dxa"/>
            <w:gridSpan w:val="3"/>
            <w:tcBorders>
              <w:top w:val="single" w:sz="4" w:space="0" w:color="auto"/>
              <w:left w:val="single" w:sz="4" w:space="0" w:color="auto"/>
              <w:bottom w:val="nil"/>
              <w:right w:val="single" w:sz="4" w:space="0" w:color="auto"/>
            </w:tcBorders>
            <w:shd w:val="clear" w:color="auto" w:fill="A6A6A6" w:themeFill="background1" w:themeFillShade="A6"/>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p>
        </w:tc>
      </w:tr>
      <w:tr w:rsidR="007D69A2" w:rsidRPr="00F52438" w:rsidTr="00A62D97">
        <w:tc>
          <w:tcPr>
            <w:tcW w:w="2159" w:type="dxa"/>
            <w:vMerge/>
            <w:shd w:val="clear" w:color="auto" w:fill="A6A6A6" w:themeFill="background1" w:themeFillShade="A6"/>
          </w:tcPr>
          <w:p w:rsidR="007D69A2" w:rsidRPr="00F52438" w:rsidRDefault="007D69A2" w:rsidP="007D69A2">
            <w:pPr>
              <w:autoSpaceDE w:val="0"/>
              <w:autoSpaceDN w:val="0"/>
              <w:adjustRightInd w:val="0"/>
              <w:spacing w:after="0" w:line="240" w:lineRule="auto"/>
              <w:jc w:val="center"/>
              <w:rPr>
                <w:rFonts w:ascii="Times New Roman" w:hAnsi="Times New Roman"/>
                <w:b/>
                <w:sz w:val="24"/>
                <w:szCs w:val="24"/>
              </w:rPr>
            </w:pPr>
          </w:p>
        </w:tc>
        <w:tc>
          <w:tcPr>
            <w:tcW w:w="3261" w:type="dxa"/>
            <w:gridSpan w:val="3"/>
            <w:tcBorders>
              <w:top w:val="nil"/>
            </w:tcBorders>
            <w:shd w:val="clear" w:color="auto" w:fill="A6A6A6" w:themeFill="background1" w:themeFillShade="A6"/>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sidRPr="00A97263">
              <w:rPr>
                <w:rFonts w:ascii="Times New Roman" w:hAnsi="Times New Roman"/>
                <w:b/>
                <w:sz w:val="24"/>
                <w:szCs w:val="24"/>
              </w:rPr>
              <w:t xml:space="preserve">Liczba </w:t>
            </w:r>
            <w:r>
              <w:rPr>
                <w:rFonts w:ascii="Times New Roman" w:hAnsi="Times New Roman"/>
                <w:b/>
                <w:sz w:val="24"/>
                <w:szCs w:val="24"/>
              </w:rPr>
              <w:t>dzieci w rodzinach</w:t>
            </w:r>
            <w:r w:rsidRPr="00A97263">
              <w:rPr>
                <w:rFonts w:ascii="Times New Roman" w:hAnsi="Times New Roman"/>
                <w:b/>
                <w:sz w:val="24"/>
                <w:szCs w:val="24"/>
              </w:rPr>
              <w:t xml:space="preserve"> objętych wsparciem asystenta rodz</w:t>
            </w:r>
            <w:r>
              <w:rPr>
                <w:rFonts w:ascii="Times New Roman" w:hAnsi="Times New Roman"/>
                <w:b/>
                <w:sz w:val="24"/>
                <w:szCs w:val="24"/>
              </w:rPr>
              <w:t>iny</w:t>
            </w:r>
          </w:p>
        </w:tc>
        <w:tc>
          <w:tcPr>
            <w:tcW w:w="3260" w:type="dxa"/>
            <w:gridSpan w:val="3"/>
            <w:tcBorders>
              <w:top w:val="nil"/>
            </w:tcBorders>
            <w:shd w:val="clear" w:color="auto" w:fill="A6A6A6" w:themeFill="background1" w:themeFillShade="A6"/>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Liczba rodzin objętych wsparciem asystenta rodziny, których dzieci umieszczone są w pieczy zastępczej </w:t>
            </w:r>
          </w:p>
        </w:tc>
      </w:tr>
      <w:tr w:rsidR="007D69A2" w:rsidRPr="00F52438" w:rsidTr="00A62D97">
        <w:tc>
          <w:tcPr>
            <w:tcW w:w="2159" w:type="dxa"/>
            <w:vMerge/>
          </w:tcPr>
          <w:p w:rsidR="007D69A2" w:rsidRPr="00F52438" w:rsidRDefault="007D69A2" w:rsidP="007D69A2">
            <w:pPr>
              <w:autoSpaceDE w:val="0"/>
              <w:autoSpaceDN w:val="0"/>
              <w:adjustRightInd w:val="0"/>
              <w:spacing w:after="0" w:line="240" w:lineRule="auto"/>
              <w:jc w:val="center"/>
              <w:rPr>
                <w:rFonts w:ascii="Times New Roman" w:hAnsi="Times New Roman"/>
                <w:b/>
                <w:sz w:val="24"/>
                <w:szCs w:val="24"/>
              </w:rPr>
            </w:pPr>
          </w:p>
        </w:tc>
        <w:tc>
          <w:tcPr>
            <w:tcW w:w="1114"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013"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1134"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c>
          <w:tcPr>
            <w:tcW w:w="992"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027"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1241" w:type="dxa"/>
            <w:shd w:val="clear" w:color="auto" w:fill="7F7F7F" w:themeFill="text1" w:themeFillTint="80"/>
          </w:tcPr>
          <w:p w:rsidR="007D69A2" w:rsidRPr="00A97263" w:rsidRDefault="007D69A2" w:rsidP="007D69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Bytów</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Miastko</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Borzytuchom</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Czarna Dąbrówka</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Kołcz</w:t>
            </w:r>
            <w:r>
              <w:rPr>
                <w:rFonts w:ascii="Times New Roman" w:hAnsi="Times New Roman" w:cs="Calibri"/>
                <w:b/>
                <w:bCs/>
                <w:kern w:val="3"/>
                <w:lang w:eastAsia="ar-SA"/>
              </w:rPr>
              <w:t>ygłowy</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eastAsia="SimSun" w:cs="F"/>
                <w:kern w:val="3"/>
              </w:rPr>
            </w:pPr>
            <w:r w:rsidRPr="00DD0BEF">
              <w:rPr>
                <w:rFonts w:ascii="Times New Roman" w:hAnsi="Times New Roman" w:cs="Calibri"/>
                <w:b/>
                <w:bCs/>
                <w:kern w:val="3"/>
                <w:lang w:eastAsia="ar-SA"/>
              </w:rPr>
              <w:t>Lipnica</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9A2" w:rsidTr="00A62D97">
        <w:tc>
          <w:tcPr>
            <w:tcW w:w="2159" w:type="dxa"/>
            <w:shd w:val="clear" w:color="auto" w:fill="D9D9D9" w:themeFill="background1" w:themeFillShade="D9"/>
          </w:tcPr>
          <w:p w:rsidR="007D69A2" w:rsidRPr="00DD0BEF" w:rsidRDefault="007D69A2" w:rsidP="007D69A2">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Parchowo</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9A2" w:rsidTr="00A62D97">
        <w:tc>
          <w:tcPr>
            <w:tcW w:w="2159" w:type="dxa"/>
            <w:shd w:val="clear" w:color="auto" w:fill="D9D9D9" w:themeFill="background1" w:themeFillShade="D9"/>
          </w:tcPr>
          <w:p w:rsidR="007D69A2" w:rsidRDefault="007D69A2" w:rsidP="007D69A2">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Studzienice</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9A2" w:rsidTr="00A62D97">
        <w:tc>
          <w:tcPr>
            <w:tcW w:w="2159" w:type="dxa"/>
            <w:shd w:val="clear" w:color="auto" w:fill="D9D9D9" w:themeFill="background1" w:themeFillShade="D9"/>
          </w:tcPr>
          <w:p w:rsidR="007D69A2" w:rsidRPr="002E17F6" w:rsidRDefault="007D69A2" w:rsidP="007D69A2">
            <w:pPr>
              <w:suppressAutoHyphens/>
              <w:autoSpaceDN w:val="0"/>
              <w:spacing w:after="0" w:line="360" w:lineRule="auto"/>
              <w:textAlignment w:val="baseline"/>
              <w:rPr>
                <w:rFonts w:ascii="Times New Roman" w:hAnsi="Times New Roman" w:cs="Calibri"/>
                <w:b/>
                <w:bCs/>
                <w:kern w:val="3"/>
                <w:lang w:eastAsia="ar-SA"/>
              </w:rPr>
            </w:pPr>
            <w:r w:rsidRPr="002E17F6">
              <w:rPr>
                <w:rFonts w:ascii="Times New Roman" w:hAnsi="Times New Roman" w:cs="Calibri"/>
                <w:b/>
                <w:bCs/>
                <w:kern w:val="3"/>
                <w:lang w:eastAsia="ar-SA"/>
              </w:rPr>
              <w:t xml:space="preserve">Trzebielino </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7D69A2" w:rsidTr="00A62D97">
        <w:tc>
          <w:tcPr>
            <w:tcW w:w="2159" w:type="dxa"/>
            <w:shd w:val="clear" w:color="auto" w:fill="D9D9D9" w:themeFill="background1" w:themeFillShade="D9"/>
          </w:tcPr>
          <w:p w:rsidR="007D69A2" w:rsidRDefault="007D69A2" w:rsidP="007D69A2">
            <w:pPr>
              <w:suppressAutoHyphens/>
              <w:autoSpaceDN w:val="0"/>
              <w:spacing w:after="0" w:line="360" w:lineRule="auto"/>
              <w:textAlignment w:val="baseline"/>
              <w:rPr>
                <w:rFonts w:ascii="Times New Roman" w:hAnsi="Times New Roman" w:cs="Calibri"/>
                <w:b/>
                <w:bCs/>
                <w:kern w:val="3"/>
                <w:lang w:eastAsia="ar-SA"/>
              </w:rPr>
            </w:pPr>
            <w:r>
              <w:rPr>
                <w:rFonts w:ascii="Times New Roman" w:hAnsi="Times New Roman" w:cs="Calibri"/>
                <w:b/>
                <w:bCs/>
                <w:kern w:val="3"/>
                <w:lang w:eastAsia="ar-SA"/>
              </w:rPr>
              <w:t>Tuchomie</w:t>
            </w:r>
          </w:p>
        </w:tc>
        <w:tc>
          <w:tcPr>
            <w:tcW w:w="111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013"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7"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shd w:val="clear" w:color="auto" w:fill="D9D9D9" w:themeFill="background1" w:themeFillShade="D9"/>
          </w:tcPr>
          <w:p w:rsidR="007D69A2" w:rsidRPr="002E17F6" w:rsidRDefault="007D69A2" w:rsidP="007D6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EA2CBC" w:rsidTr="00A62D97">
        <w:tc>
          <w:tcPr>
            <w:tcW w:w="2159" w:type="dxa"/>
            <w:shd w:val="clear" w:color="auto" w:fill="A6A6A6" w:themeFill="background1" w:themeFillShade="A6"/>
          </w:tcPr>
          <w:p w:rsidR="00EA2CBC" w:rsidRPr="003D2513" w:rsidRDefault="00EA2CBC" w:rsidP="007D69A2">
            <w:pPr>
              <w:suppressAutoHyphens/>
              <w:autoSpaceDN w:val="0"/>
              <w:spacing w:after="0" w:line="360" w:lineRule="auto"/>
              <w:textAlignment w:val="baseline"/>
              <w:rPr>
                <w:rFonts w:ascii="Times New Roman" w:hAnsi="Times New Roman" w:cs="Calibri"/>
                <w:b/>
                <w:bCs/>
                <w:kern w:val="3"/>
                <w:lang w:eastAsia="ar-SA"/>
              </w:rPr>
            </w:pPr>
            <w:r w:rsidRPr="003D2513">
              <w:rPr>
                <w:rFonts w:ascii="Times New Roman" w:hAnsi="Times New Roman" w:cs="Calibri"/>
                <w:b/>
                <w:bCs/>
                <w:kern w:val="3"/>
                <w:lang w:eastAsia="ar-SA"/>
              </w:rPr>
              <w:t>ŁĄCZNIE</w:t>
            </w:r>
          </w:p>
        </w:tc>
        <w:tc>
          <w:tcPr>
            <w:tcW w:w="1114" w:type="dxa"/>
            <w:shd w:val="clear" w:color="auto" w:fill="A6A6A6" w:themeFill="background1" w:themeFillShade="A6"/>
          </w:tcPr>
          <w:p w:rsidR="00EA2CBC" w:rsidRPr="003D2513" w:rsidRDefault="003D2513" w:rsidP="007D69A2">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222</w:t>
            </w:r>
          </w:p>
        </w:tc>
        <w:tc>
          <w:tcPr>
            <w:tcW w:w="1013" w:type="dxa"/>
            <w:shd w:val="clear" w:color="auto" w:fill="A6A6A6" w:themeFill="background1" w:themeFillShade="A6"/>
          </w:tcPr>
          <w:p w:rsidR="00EA2CBC" w:rsidRPr="003D2513" w:rsidRDefault="003D2513" w:rsidP="007D69A2">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229</w:t>
            </w:r>
          </w:p>
        </w:tc>
        <w:tc>
          <w:tcPr>
            <w:tcW w:w="1134" w:type="dxa"/>
            <w:shd w:val="clear" w:color="auto" w:fill="A6A6A6" w:themeFill="background1" w:themeFillShade="A6"/>
          </w:tcPr>
          <w:p w:rsidR="00EA2CBC" w:rsidRPr="003D2513" w:rsidRDefault="003D2513" w:rsidP="007D69A2">
            <w:pPr>
              <w:autoSpaceDE w:val="0"/>
              <w:autoSpaceDN w:val="0"/>
              <w:adjustRightInd w:val="0"/>
              <w:spacing w:after="0" w:line="240" w:lineRule="auto"/>
              <w:jc w:val="center"/>
              <w:rPr>
                <w:rFonts w:ascii="Times New Roman" w:hAnsi="Times New Roman"/>
                <w:b/>
                <w:sz w:val="24"/>
                <w:szCs w:val="24"/>
              </w:rPr>
            </w:pPr>
            <w:r w:rsidRPr="003D2513">
              <w:rPr>
                <w:rFonts w:ascii="Times New Roman" w:hAnsi="Times New Roman"/>
                <w:b/>
                <w:sz w:val="24"/>
                <w:szCs w:val="24"/>
              </w:rPr>
              <w:t>206</w:t>
            </w:r>
          </w:p>
        </w:tc>
        <w:tc>
          <w:tcPr>
            <w:tcW w:w="992" w:type="dxa"/>
            <w:shd w:val="clear" w:color="auto" w:fill="A6A6A6" w:themeFill="background1" w:themeFillShade="A6"/>
          </w:tcPr>
          <w:p w:rsidR="00EA2CBC" w:rsidRPr="00A62D97" w:rsidRDefault="003D2513" w:rsidP="007D69A2">
            <w:pPr>
              <w:autoSpaceDE w:val="0"/>
              <w:autoSpaceDN w:val="0"/>
              <w:adjustRightInd w:val="0"/>
              <w:spacing w:after="0" w:line="240" w:lineRule="auto"/>
              <w:jc w:val="center"/>
              <w:rPr>
                <w:rFonts w:ascii="Times New Roman" w:hAnsi="Times New Roman"/>
                <w:b/>
                <w:sz w:val="24"/>
                <w:szCs w:val="24"/>
              </w:rPr>
            </w:pPr>
            <w:r w:rsidRPr="00A62D97">
              <w:rPr>
                <w:rFonts w:ascii="Times New Roman" w:hAnsi="Times New Roman"/>
                <w:b/>
                <w:sz w:val="24"/>
                <w:szCs w:val="24"/>
              </w:rPr>
              <w:t>31</w:t>
            </w:r>
          </w:p>
        </w:tc>
        <w:tc>
          <w:tcPr>
            <w:tcW w:w="1027" w:type="dxa"/>
            <w:shd w:val="clear" w:color="auto" w:fill="A6A6A6" w:themeFill="background1" w:themeFillShade="A6"/>
          </w:tcPr>
          <w:p w:rsidR="00EA2CBC" w:rsidRPr="00A62D97" w:rsidRDefault="00A62D97" w:rsidP="007D69A2">
            <w:pPr>
              <w:autoSpaceDE w:val="0"/>
              <w:autoSpaceDN w:val="0"/>
              <w:adjustRightInd w:val="0"/>
              <w:spacing w:after="0" w:line="240" w:lineRule="auto"/>
              <w:jc w:val="center"/>
              <w:rPr>
                <w:rFonts w:ascii="Times New Roman" w:hAnsi="Times New Roman"/>
                <w:b/>
                <w:sz w:val="24"/>
                <w:szCs w:val="24"/>
              </w:rPr>
            </w:pPr>
            <w:r w:rsidRPr="00A62D97">
              <w:rPr>
                <w:rFonts w:ascii="Times New Roman" w:hAnsi="Times New Roman"/>
                <w:b/>
                <w:sz w:val="24"/>
                <w:szCs w:val="24"/>
              </w:rPr>
              <w:t>34</w:t>
            </w:r>
          </w:p>
        </w:tc>
        <w:tc>
          <w:tcPr>
            <w:tcW w:w="1241" w:type="dxa"/>
            <w:shd w:val="clear" w:color="auto" w:fill="A6A6A6" w:themeFill="background1" w:themeFillShade="A6"/>
          </w:tcPr>
          <w:p w:rsidR="00EA2CBC" w:rsidRPr="00A62D97" w:rsidRDefault="00A62D97" w:rsidP="007D69A2">
            <w:pPr>
              <w:autoSpaceDE w:val="0"/>
              <w:autoSpaceDN w:val="0"/>
              <w:adjustRightInd w:val="0"/>
              <w:spacing w:after="0" w:line="240" w:lineRule="auto"/>
              <w:jc w:val="center"/>
              <w:rPr>
                <w:rFonts w:ascii="Times New Roman" w:hAnsi="Times New Roman"/>
                <w:b/>
                <w:sz w:val="24"/>
                <w:szCs w:val="24"/>
              </w:rPr>
            </w:pPr>
            <w:r w:rsidRPr="00A62D97">
              <w:rPr>
                <w:rFonts w:ascii="Times New Roman" w:hAnsi="Times New Roman"/>
                <w:b/>
                <w:sz w:val="24"/>
                <w:szCs w:val="24"/>
              </w:rPr>
              <w:t>20</w:t>
            </w:r>
          </w:p>
        </w:tc>
      </w:tr>
    </w:tbl>
    <w:p w:rsidR="007D69A2" w:rsidRDefault="007D69A2" w:rsidP="007D69A2">
      <w:pPr>
        <w:spacing w:after="0" w:line="240" w:lineRule="auto"/>
        <w:rPr>
          <w:rFonts w:ascii="Times New Roman" w:hAnsi="Times New Roman"/>
          <w:sz w:val="24"/>
          <w:szCs w:val="24"/>
        </w:rPr>
      </w:pPr>
    </w:p>
    <w:p w:rsidR="007D69A2" w:rsidRDefault="007D69A2" w:rsidP="007D69A2">
      <w:pPr>
        <w:spacing w:after="0" w:line="240" w:lineRule="auto"/>
        <w:rPr>
          <w:rFonts w:ascii="Times New Roman" w:hAnsi="Times New Roman"/>
          <w:color w:val="FF0000"/>
          <w:sz w:val="24"/>
          <w:szCs w:val="24"/>
        </w:rPr>
      </w:pPr>
    </w:p>
    <w:p w:rsidR="004F2F90" w:rsidRDefault="00032CAF" w:rsidP="007D69A2">
      <w:pPr>
        <w:spacing w:after="0" w:line="360" w:lineRule="auto"/>
        <w:ind w:firstLine="708"/>
        <w:contextualSpacing/>
        <w:jc w:val="both"/>
        <w:rPr>
          <w:rFonts w:ascii="Times New Roman" w:hAnsi="Times New Roman"/>
          <w:sz w:val="24"/>
          <w:szCs w:val="24"/>
        </w:rPr>
      </w:pPr>
      <w:r w:rsidRPr="00712D49">
        <w:rPr>
          <w:rFonts w:ascii="Times New Roman" w:hAnsi="Times New Roman"/>
          <w:sz w:val="24"/>
          <w:szCs w:val="24"/>
        </w:rPr>
        <w:t>Tabela 2</w:t>
      </w:r>
      <w:r w:rsidR="004F2F90" w:rsidRPr="00712D49">
        <w:rPr>
          <w:rFonts w:ascii="Times New Roman" w:hAnsi="Times New Roman"/>
          <w:sz w:val="24"/>
          <w:szCs w:val="24"/>
        </w:rPr>
        <w:t>4</w:t>
      </w:r>
      <w:r w:rsidRPr="00712D49">
        <w:rPr>
          <w:rFonts w:ascii="Times New Roman" w:hAnsi="Times New Roman"/>
          <w:sz w:val="24"/>
          <w:szCs w:val="24"/>
        </w:rPr>
        <w:t xml:space="preserve"> przedstawia liczb</w:t>
      </w:r>
      <w:r w:rsidR="00595346" w:rsidRPr="00712D49">
        <w:rPr>
          <w:rFonts w:ascii="Times New Roman" w:hAnsi="Times New Roman"/>
          <w:sz w:val="24"/>
          <w:szCs w:val="24"/>
        </w:rPr>
        <w:t>ę</w:t>
      </w:r>
      <w:r w:rsidRPr="00712D49">
        <w:rPr>
          <w:rFonts w:ascii="Times New Roman" w:hAnsi="Times New Roman"/>
          <w:sz w:val="24"/>
          <w:szCs w:val="24"/>
        </w:rPr>
        <w:t xml:space="preserve"> rodzin objętych wsparciem asystenta rodziny, których dzieci powróciły pod opiekę rodziny biologicznej.</w:t>
      </w:r>
      <w:r w:rsidRPr="00C84EFC">
        <w:rPr>
          <w:rFonts w:ascii="Times New Roman" w:hAnsi="Times New Roman"/>
          <w:color w:val="FF0000"/>
          <w:sz w:val="24"/>
          <w:szCs w:val="24"/>
        </w:rPr>
        <w:t xml:space="preserve"> </w:t>
      </w:r>
      <w:r w:rsidR="00ED5E47" w:rsidRPr="00C66DB4">
        <w:rPr>
          <w:rFonts w:ascii="Times New Roman" w:hAnsi="Times New Roman"/>
          <w:sz w:val="24"/>
          <w:szCs w:val="24"/>
        </w:rPr>
        <w:t>Analizując</w:t>
      </w:r>
      <w:r w:rsidR="0021063B" w:rsidRPr="00C66DB4">
        <w:rPr>
          <w:rFonts w:ascii="Times New Roman" w:hAnsi="Times New Roman"/>
          <w:sz w:val="24"/>
          <w:szCs w:val="24"/>
        </w:rPr>
        <w:t xml:space="preserve"> </w:t>
      </w:r>
      <w:r w:rsidR="00E914E0" w:rsidRPr="00C66DB4">
        <w:rPr>
          <w:rFonts w:ascii="Times New Roman" w:hAnsi="Times New Roman"/>
          <w:sz w:val="24"/>
          <w:szCs w:val="24"/>
        </w:rPr>
        <w:t>te dane,</w:t>
      </w:r>
      <w:r w:rsidR="000139A2" w:rsidRPr="00C66DB4">
        <w:rPr>
          <w:rFonts w:ascii="Times New Roman" w:hAnsi="Times New Roman"/>
          <w:sz w:val="24"/>
          <w:szCs w:val="24"/>
        </w:rPr>
        <w:t xml:space="preserve"> zauważa się</w:t>
      </w:r>
      <w:r w:rsidR="00ED5E47" w:rsidRPr="00C66DB4">
        <w:rPr>
          <w:rFonts w:ascii="Times New Roman" w:hAnsi="Times New Roman"/>
          <w:sz w:val="24"/>
          <w:szCs w:val="24"/>
        </w:rPr>
        <w:t xml:space="preserve">, iż </w:t>
      </w:r>
      <w:r w:rsidR="000139A2" w:rsidRPr="00C66DB4">
        <w:rPr>
          <w:rFonts w:ascii="Times New Roman" w:hAnsi="Times New Roman"/>
          <w:sz w:val="24"/>
          <w:szCs w:val="24"/>
        </w:rPr>
        <w:br/>
      </w:r>
      <w:r w:rsidR="00ED5E47" w:rsidRPr="00C66DB4">
        <w:rPr>
          <w:rFonts w:ascii="Times New Roman" w:hAnsi="Times New Roman"/>
          <w:sz w:val="24"/>
          <w:szCs w:val="24"/>
        </w:rPr>
        <w:t xml:space="preserve">w porównaniu </w:t>
      </w:r>
      <w:r w:rsidR="00E914E0" w:rsidRPr="00C66DB4">
        <w:rPr>
          <w:rFonts w:ascii="Times New Roman" w:hAnsi="Times New Roman"/>
          <w:sz w:val="24"/>
          <w:szCs w:val="24"/>
        </w:rPr>
        <w:t xml:space="preserve">do roku </w:t>
      </w:r>
      <w:r w:rsidR="00ED5E47" w:rsidRPr="00C66DB4">
        <w:rPr>
          <w:rFonts w:ascii="Times New Roman" w:hAnsi="Times New Roman"/>
          <w:sz w:val="24"/>
          <w:szCs w:val="24"/>
        </w:rPr>
        <w:t>2021</w:t>
      </w:r>
      <w:r w:rsidR="007C7320" w:rsidRPr="00C66DB4">
        <w:rPr>
          <w:rFonts w:ascii="Times New Roman" w:hAnsi="Times New Roman"/>
          <w:sz w:val="24"/>
          <w:szCs w:val="24"/>
        </w:rPr>
        <w:t xml:space="preserve"> </w:t>
      </w:r>
      <w:r w:rsidR="00ED5E47" w:rsidRPr="00C66DB4">
        <w:rPr>
          <w:rFonts w:ascii="Times New Roman" w:hAnsi="Times New Roman"/>
          <w:sz w:val="24"/>
          <w:szCs w:val="24"/>
        </w:rPr>
        <w:t>(6 dzieci) i 2022 (8 dzieci) nastąpił nieznaczny wzrost liczby dzieci, które powróciły do rodziny naturalnej. W 20</w:t>
      </w:r>
      <w:r w:rsidR="0063232C" w:rsidRPr="00C66DB4">
        <w:rPr>
          <w:rFonts w:ascii="Times New Roman" w:hAnsi="Times New Roman"/>
          <w:sz w:val="24"/>
          <w:szCs w:val="24"/>
        </w:rPr>
        <w:t>23</w:t>
      </w:r>
      <w:r w:rsidR="00ED5E47" w:rsidRPr="00C66DB4">
        <w:rPr>
          <w:rFonts w:ascii="Times New Roman" w:hAnsi="Times New Roman"/>
          <w:sz w:val="24"/>
          <w:szCs w:val="24"/>
        </w:rPr>
        <w:t xml:space="preserve"> r. </w:t>
      </w:r>
      <w:r w:rsidR="004837FC" w:rsidRPr="00C66DB4">
        <w:rPr>
          <w:rFonts w:ascii="Times New Roman" w:hAnsi="Times New Roman"/>
          <w:sz w:val="24"/>
          <w:szCs w:val="24"/>
        </w:rPr>
        <w:t xml:space="preserve">liczba dzieci utrzymała się </w:t>
      </w:r>
      <w:r w:rsidR="000139A2" w:rsidRPr="00C66DB4">
        <w:rPr>
          <w:rFonts w:ascii="Times New Roman" w:hAnsi="Times New Roman"/>
          <w:sz w:val="24"/>
          <w:szCs w:val="24"/>
        </w:rPr>
        <w:t>na poziomie</w:t>
      </w:r>
      <w:r w:rsidR="004837FC" w:rsidRPr="00C66DB4">
        <w:rPr>
          <w:rFonts w:ascii="Times New Roman" w:hAnsi="Times New Roman"/>
          <w:sz w:val="24"/>
          <w:szCs w:val="24"/>
        </w:rPr>
        <w:t xml:space="preserve"> roku 202</w:t>
      </w:r>
      <w:r w:rsidR="0021063B" w:rsidRPr="00C66DB4">
        <w:rPr>
          <w:rFonts w:ascii="Times New Roman" w:hAnsi="Times New Roman"/>
          <w:sz w:val="24"/>
          <w:szCs w:val="24"/>
        </w:rPr>
        <w:t>2</w:t>
      </w:r>
      <w:r w:rsidR="004837FC" w:rsidRPr="00C66DB4">
        <w:rPr>
          <w:rFonts w:ascii="Times New Roman" w:hAnsi="Times New Roman"/>
          <w:sz w:val="24"/>
          <w:szCs w:val="24"/>
        </w:rPr>
        <w:t xml:space="preserve"> i wyniosła </w:t>
      </w:r>
      <w:r w:rsidR="0063232C" w:rsidRPr="00C66DB4">
        <w:rPr>
          <w:rFonts w:ascii="Times New Roman" w:hAnsi="Times New Roman"/>
          <w:sz w:val="24"/>
          <w:szCs w:val="24"/>
        </w:rPr>
        <w:t>8</w:t>
      </w:r>
      <w:r w:rsidR="004837FC" w:rsidRPr="00C66DB4">
        <w:rPr>
          <w:rFonts w:ascii="Times New Roman" w:hAnsi="Times New Roman"/>
          <w:sz w:val="24"/>
          <w:szCs w:val="24"/>
        </w:rPr>
        <w:t xml:space="preserve">. </w:t>
      </w:r>
      <w:r w:rsidR="00C84EFC" w:rsidRPr="00C66DB4">
        <w:rPr>
          <w:rFonts w:ascii="Times New Roman" w:hAnsi="Times New Roman"/>
          <w:sz w:val="24"/>
          <w:szCs w:val="24"/>
        </w:rPr>
        <w:t>Zauważyć można</w:t>
      </w:r>
      <w:r w:rsidR="00C66DB4" w:rsidRPr="00C66DB4">
        <w:rPr>
          <w:rFonts w:ascii="Times New Roman" w:hAnsi="Times New Roman"/>
          <w:sz w:val="24"/>
          <w:szCs w:val="24"/>
        </w:rPr>
        <w:t xml:space="preserve"> również,</w:t>
      </w:r>
      <w:r w:rsidR="00C84EFC" w:rsidRPr="00C66DB4">
        <w:rPr>
          <w:rFonts w:ascii="Times New Roman" w:hAnsi="Times New Roman"/>
          <w:sz w:val="24"/>
          <w:szCs w:val="24"/>
        </w:rPr>
        <w:t xml:space="preserve"> iż w latach 2021-2023, </w:t>
      </w:r>
      <w:r w:rsidR="00C66DB4" w:rsidRPr="00C66DB4">
        <w:rPr>
          <w:rFonts w:ascii="Times New Roman" w:hAnsi="Times New Roman"/>
          <w:sz w:val="24"/>
          <w:szCs w:val="24"/>
        </w:rPr>
        <w:t>d</w:t>
      </w:r>
      <w:r w:rsidR="0063232C" w:rsidRPr="00C66DB4">
        <w:rPr>
          <w:rFonts w:ascii="Times New Roman" w:hAnsi="Times New Roman"/>
          <w:sz w:val="24"/>
          <w:szCs w:val="24"/>
        </w:rPr>
        <w:t xml:space="preserve">zieci </w:t>
      </w:r>
      <w:r w:rsidR="00C66DB4" w:rsidRPr="00C66DB4">
        <w:rPr>
          <w:rFonts w:ascii="Times New Roman" w:hAnsi="Times New Roman"/>
          <w:sz w:val="24"/>
          <w:szCs w:val="24"/>
        </w:rPr>
        <w:br/>
      </w:r>
      <w:r w:rsidR="0063232C" w:rsidRPr="00C66DB4">
        <w:rPr>
          <w:rFonts w:ascii="Times New Roman" w:hAnsi="Times New Roman"/>
          <w:sz w:val="24"/>
          <w:szCs w:val="24"/>
        </w:rPr>
        <w:t>z trzech gmin</w:t>
      </w:r>
      <w:r w:rsidR="00ED5E47" w:rsidRPr="00C66DB4">
        <w:rPr>
          <w:rFonts w:ascii="Times New Roman" w:hAnsi="Times New Roman"/>
          <w:sz w:val="24"/>
          <w:szCs w:val="24"/>
        </w:rPr>
        <w:t xml:space="preserve"> </w:t>
      </w:r>
      <w:r w:rsidR="00EA2CBC">
        <w:rPr>
          <w:rFonts w:ascii="Times New Roman" w:hAnsi="Times New Roman"/>
          <w:sz w:val="24"/>
          <w:szCs w:val="24"/>
        </w:rPr>
        <w:t>(gmina Bytów, gmina Miastko</w:t>
      </w:r>
      <w:r w:rsidR="00C66DB4" w:rsidRPr="00C66DB4">
        <w:rPr>
          <w:rFonts w:ascii="Times New Roman" w:hAnsi="Times New Roman"/>
          <w:sz w:val="24"/>
          <w:szCs w:val="24"/>
        </w:rPr>
        <w:t xml:space="preserve"> i gmina Trzebielino) </w:t>
      </w:r>
      <w:r w:rsidR="00ED5E47" w:rsidRPr="00C66DB4">
        <w:rPr>
          <w:rFonts w:ascii="Times New Roman" w:hAnsi="Times New Roman"/>
          <w:sz w:val="24"/>
          <w:szCs w:val="24"/>
        </w:rPr>
        <w:t>opuścił</w:t>
      </w:r>
      <w:r w:rsidR="004837FC" w:rsidRPr="00C66DB4">
        <w:rPr>
          <w:rFonts w:ascii="Times New Roman" w:hAnsi="Times New Roman"/>
          <w:sz w:val="24"/>
          <w:szCs w:val="24"/>
        </w:rPr>
        <w:t>y</w:t>
      </w:r>
      <w:r w:rsidR="00ED5E47" w:rsidRPr="00C66DB4">
        <w:rPr>
          <w:rFonts w:ascii="Times New Roman" w:hAnsi="Times New Roman"/>
          <w:sz w:val="24"/>
          <w:szCs w:val="24"/>
        </w:rPr>
        <w:t xml:space="preserve"> rodziny zastępcze </w:t>
      </w:r>
      <w:r w:rsidR="0063232C" w:rsidRPr="00C66DB4">
        <w:rPr>
          <w:rFonts w:ascii="Times New Roman" w:hAnsi="Times New Roman"/>
          <w:sz w:val="24"/>
          <w:szCs w:val="24"/>
        </w:rPr>
        <w:t>i powrócił</w:t>
      </w:r>
      <w:r w:rsidR="0021063B" w:rsidRPr="00C66DB4">
        <w:rPr>
          <w:rFonts w:ascii="Times New Roman" w:hAnsi="Times New Roman"/>
          <w:sz w:val="24"/>
          <w:szCs w:val="24"/>
        </w:rPr>
        <w:t>y</w:t>
      </w:r>
      <w:r w:rsidR="00ED5E47" w:rsidRPr="00C66DB4">
        <w:rPr>
          <w:rFonts w:ascii="Times New Roman" w:hAnsi="Times New Roman"/>
          <w:sz w:val="24"/>
          <w:szCs w:val="24"/>
        </w:rPr>
        <w:t xml:space="preserve"> do rodziny biologicznej. </w:t>
      </w:r>
      <w:r w:rsidR="00C66DB4" w:rsidRPr="00C66DB4">
        <w:rPr>
          <w:rFonts w:ascii="Times New Roman" w:hAnsi="Times New Roman"/>
          <w:sz w:val="24"/>
          <w:szCs w:val="24"/>
        </w:rPr>
        <w:t xml:space="preserve">Najwięcej dzieci, bo aż 18 powróciło do rodziny biologicznej na terenie gminy Bytów, w gminie Miastko liczba ta wyniosła 3, natomiast </w:t>
      </w:r>
      <w:r w:rsidR="0022155B">
        <w:rPr>
          <w:rFonts w:ascii="Times New Roman" w:hAnsi="Times New Roman"/>
          <w:sz w:val="24"/>
          <w:szCs w:val="24"/>
        </w:rPr>
        <w:br/>
      </w:r>
      <w:r w:rsidR="00C66DB4" w:rsidRPr="00C66DB4">
        <w:rPr>
          <w:rFonts w:ascii="Times New Roman" w:hAnsi="Times New Roman"/>
          <w:sz w:val="24"/>
          <w:szCs w:val="24"/>
        </w:rPr>
        <w:t xml:space="preserve">w gminie Trzebielino, pod opiekę rodziny biologicznej objętej wsparciem asystenta rodziny, powróciło 1 dziecko. </w:t>
      </w:r>
    </w:p>
    <w:p w:rsidR="004F2F90" w:rsidRDefault="00741714" w:rsidP="004F2F90">
      <w:pPr>
        <w:autoSpaceDE w:val="0"/>
        <w:autoSpaceDN w:val="0"/>
        <w:adjustRightInd w:val="0"/>
        <w:spacing w:after="0" w:line="360" w:lineRule="auto"/>
        <w:ind w:firstLine="708"/>
        <w:jc w:val="both"/>
        <w:rPr>
          <w:rFonts w:ascii="Times New Roman" w:hAnsi="Times New Roman"/>
          <w:sz w:val="24"/>
          <w:szCs w:val="24"/>
        </w:rPr>
        <w:sectPr w:rsidR="004F2F90" w:rsidSect="00C41E96">
          <w:pgSz w:w="11906" w:h="16838"/>
          <w:pgMar w:top="1418" w:right="1418" w:bottom="1418" w:left="1418" w:header="709" w:footer="709" w:gutter="0"/>
          <w:cols w:space="708"/>
          <w:titlePg/>
          <w:docGrid w:linePitch="360"/>
        </w:sectPr>
      </w:pPr>
      <w:r>
        <w:rPr>
          <w:rFonts w:ascii="Times New Roman" w:hAnsi="Times New Roman"/>
          <w:sz w:val="24"/>
          <w:szCs w:val="24"/>
        </w:rPr>
        <w:t xml:space="preserve">   </w:t>
      </w:r>
    </w:p>
    <w:p w:rsidR="00F50FCF" w:rsidRPr="004F2F90" w:rsidRDefault="004F2F90" w:rsidP="00F50FCF">
      <w:pPr>
        <w:autoSpaceDE w:val="0"/>
        <w:autoSpaceDN w:val="0"/>
        <w:adjustRightInd w:val="0"/>
        <w:spacing w:after="0" w:line="360" w:lineRule="auto"/>
        <w:jc w:val="both"/>
        <w:rPr>
          <w:rFonts w:ascii="Times New Roman" w:hAnsi="Times New Roman"/>
          <w:b/>
          <w:sz w:val="24"/>
          <w:szCs w:val="24"/>
        </w:rPr>
      </w:pPr>
      <w:r w:rsidRPr="00CE176F">
        <w:rPr>
          <w:rFonts w:ascii="Times New Roman" w:hAnsi="Times New Roman"/>
          <w:b/>
          <w:sz w:val="24"/>
          <w:szCs w:val="24"/>
        </w:rPr>
        <w:lastRenderedPageBreak/>
        <w:t>Tabela 2</w:t>
      </w:r>
      <w:r>
        <w:rPr>
          <w:rFonts w:ascii="Times New Roman" w:hAnsi="Times New Roman"/>
          <w:b/>
          <w:sz w:val="24"/>
          <w:szCs w:val="24"/>
        </w:rPr>
        <w:t>4</w:t>
      </w:r>
      <w:r w:rsidRPr="00CE176F">
        <w:rPr>
          <w:rFonts w:ascii="Times New Roman" w:hAnsi="Times New Roman"/>
          <w:b/>
          <w:sz w:val="24"/>
          <w:szCs w:val="24"/>
        </w:rPr>
        <w:t>.</w:t>
      </w:r>
    </w:p>
    <w:p w:rsidR="00F13FC4" w:rsidRDefault="00F13FC4" w:rsidP="00F13FC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Liczba rodzin objętych wsparciem</w:t>
      </w:r>
      <w:r w:rsidRPr="00A97263">
        <w:rPr>
          <w:rFonts w:ascii="Times New Roman" w:hAnsi="Times New Roman"/>
          <w:b/>
          <w:sz w:val="24"/>
          <w:szCs w:val="24"/>
        </w:rPr>
        <w:t xml:space="preserve"> asystenta rodziny</w:t>
      </w:r>
      <w:r>
        <w:rPr>
          <w:rFonts w:ascii="Times New Roman" w:hAnsi="Times New Roman"/>
          <w:b/>
          <w:sz w:val="24"/>
          <w:szCs w:val="24"/>
        </w:rPr>
        <w:t>, których dzieci powróciły z pieczy zastępczej do rodziny,</w:t>
      </w:r>
      <w:r w:rsidRPr="00A97263">
        <w:rPr>
          <w:rFonts w:ascii="Times New Roman" w:hAnsi="Times New Roman"/>
          <w:b/>
          <w:sz w:val="24"/>
          <w:szCs w:val="24"/>
        </w:rPr>
        <w:t xml:space="preserve"> w ośrodkach pomocy społecznej </w:t>
      </w:r>
      <w:r>
        <w:rPr>
          <w:rFonts w:ascii="Times New Roman" w:hAnsi="Times New Roman"/>
          <w:b/>
          <w:sz w:val="24"/>
          <w:szCs w:val="24"/>
        </w:rPr>
        <w:t xml:space="preserve">z terenu powiatu bytowskiego </w:t>
      </w:r>
      <w:r w:rsidR="007D69A2">
        <w:rPr>
          <w:rFonts w:ascii="Times New Roman" w:hAnsi="Times New Roman"/>
          <w:b/>
          <w:sz w:val="24"/>
          <w:szCs w:val="24"/>
        </w:rPr>
        <w:br/>
      </w:r>
      <w:r>
        <w:rPr>
          <w:rFonts w:ascii="Times New Roman" w:hAnsi="Times New Roman"/>
          <w:b/>
          <w:sz w:val="24"/>
          <w:szCs w:val="24"/>
        </w:rPr>
        <w:t xml:space="preserve">w latach 2021-2023r. </w:t>
      </w:r>
    </w:p>
    <w:p w:rsidR="00F13FC4" w:rsidRDefault="00F13FC4" w:rsidP="00F13FC4">
      <w:pPr>
        <w:autoSpaceDE w:val="0"/>
        <w:autoSpaceDN w:val="0"/>
        <w:adjustRightInd w:val="0"/>
        <w:spacing w:after="0" w:line="360" w:lineRule="auto"/>
        <w:ind w:firstLine="708"/>
        <w:jc w:val="both"/>
        <w:rPr>
          <w:rFonts w:ascii="Times New Roman" w:hAnsi="Times New Roman"/>
          <w:sz w:val="24"/>
          <w:szCs w:val="24"/>
        </w:rPr>
      </w:pPr>
    </w:p>
    <w:tbl>
      <w:tblPr>
        <w:tblStyle w:val="Tabela-Siatka"/>
        <w:tblW w:w="9180" w:type="dxa"/>
        <w:tblLayout w:type="fixed"/>
        <w:tblLook w:val="04A0" w:firstRow="1" w:lastRow="0" w:firstColumn="1" w:lastColumn="0" w:noHBand="0" w:noVBand="1"/>
      </w:tblPr>
      <w:tblGrid>
        <w:gridCol w:w="2802"/>
        <w:gridCol w:w="2126"/>
        <w:gridCol w:w="1984"/>
        <w:gridCol w:w="2268"/>
      </w:tblGrid>
      <w:tr w:rsidR="00F13FC4" w:rsidRPr="00F52438" w:rsidTr="00A77D9F">
        <w:tc>
          <w:tcPr>
            <w:tcW w:w="2802" w:type="dxa"/>
            <w:vMerge w:val="restart"/>
            <w:shd w:val="clear" w:color="auto" w:fill="7F7F7F" w:themeFill="text1" w:themeFillTint="80"/>
          </w:tcPr>
          <w:p w:rsidR="00F13FC4" w:rsidRPr="00F52438" w:rsidRDefault="00F13FC4" w:rsidP="005216AE">
            <w:pPr>
              <w:autoSpaceDE w:val="0"/>
              <w:autoSpaceDN w:val="0"/>
              <w:adjustRightInd w:val="0"/>
              <w:spacing w:after="0" w:line="240" w:lineRule="auto"/>
              <w:jc w:val="center"/>
              <w:rPr>
                <w:rFonts w:ascii="Times New Roman" w:hAnsi="Times New Roman"/>
                <w:b/>
                <w:sz w:val="24"/>
                <w:szCs w:val="24"/>
              </w:rPr>
            </w:pPr>
            <w:r w:rsidRPr="00F52438">
              <w:rPr>
                <w:rFonts w:ascii="Times New Roman" w:hAnsi="Times New Roman"/>
                <w:b/>
                <w:sz w:val="24"/>
                <w:szCs w:val="24"/>
              </w:rPr>
              <w:t>O</w:t>
            </w:r>
            <w:r>
              <w:rPr>
                <w:rFonts w:ascii="Times New Roman" w:hAnsi="Times New Roman"/>
                <w:b/>
                <w:sz w:val="24"/>
                <w:szCs w:val="24"/>
              </w:rPr>
              <w:t xml:space="preserve">środek </w:t>
            </w:r>
            <w:r w:rsidRPr="00F52438">
              <w:rPr>
                <w:rFonts w:ascii="Times New Roman" w:hAnsi="Times New Roman"/>
                <w:b/>
                <w:sz w:val="24"/>
                <w:szCs w:val="24"/>
              </w:rPr>
              <w:t>P</w:t>
            </w:r>
            <w:r>
              <w:rPr>
                <w:rFonts w:ascii="Times New Roman" w:hAnsi="Times New Roman"/>
                <w:b/>
                <w:sz w:val="24"/>
                <w:szCs w:val="24"/>
              </w:rPr>
              <w:t xml:space="preserve">omocy </w:t>
            </w:r>
            <w:r w:rsidRPr="00F52438">
              <w:rPr>
                <w:rFonts w:ascii="Times New Roman" w:hAnsi="Times New Roman"/>
                <w:b/>
                <w:sz w:val="24"/>
                <w:szCs w:val="24"/>
              </w:rPr>
              <w:t>S</w:t>
            </w:r>
            <w:r>
              <w:rPr>
                <w:rFonts w:ascii="Times New Roman" w:hAnsi="Times New Roman"/>
                <w:b/>
                <w:sz w:val="24"/>
                <w:szCs w:val="24"/>
              </w:rPr>
              <w:t>połecznej</w:t>
            </w:r>
          </w:p>
        </w:tc>
        <w:tc>
          <w:tcPr>
            <w:tcW w:w="6378" w:type="dxa"/>
            <w:gridSpan w:val="3"/>
            <w:shd w:val="clear" w:color="auto" w:fill="7F7F7F" w:themeFill="text1" w:themeFillTint="80"/>
          </w:tcPr>
          <w:p w:rsidR="00F13FC4" w:rsidRPr="00A97263" w:rsidRDefault="00F13FC4"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Liczba rodzin objętych wsparciem</w:t>
            </w:r>
            <w:r w:rsidRPr="00A97263">
              <w:rPr>
                <w:rFonts w:ascii="Times New Roman" w:hAnsi="Times New Roman"/>
                <w:b/>
                <w:sz w:val="24"/>
                <w:szCs w:val="24"/>
              </w:rPr>
              <w:t xml:space="preserve"> asystenta rodziny</w:t>
            </w:r>
            <w:r>
              <w:rPr>
                <w:rFonts w:ascii="Times New Roman" w:hAnsi="Times New Roman"/>
                <w:b/>
                <w:sz w:val="24"/>
                <w:szCs w:val="24"/>
              </w:rPr>
              <w:t>, których dzieci powróciły z pieczy zastępczej do rodziny</w:t>
            </w:r>
          </w:p>
        </w:tc>
      </w:tr>
      <w:tr w:rsidR="00F13FC4" w:rsidRPr="00F52438" w:rsidTr="00A77D9F">
        <w:tc>
          <w:tcPr>
            <w:tcW w:w="2802" w:type="dxa"/>
            <w:vMerge/>
          </w:tcPr>
          <w:p w:rsidR="00F13FC4" w:rsidRPr="00F52438" w:rsidRDefault="00F13FC4" w:rsidP="005216AE">
            <w:pPr>
              <w:autoSpaceDE w:val="0"/>
              <w:autoSpaceDN w:val="0"/>
              <w:adjustRightInd w:val="0"/>
              <w:spacing w:after="0" w:line="240" w:lineRule="auto"/>
              <w:jc w:val="center"/>
              <w:rPr>
                <w:rFonts w:ascii="Times New Roman" w:hAnsi="Times New Roman"/>
                <w:b/>
                <w:sz w:val="24"/>
                <w:szCs w:val="24"/>
              </w:rPr>
            </w:pPr>
          </w:p>
        </w:tc>
        <w:tc>
          <w:tcPr>
            <w:tcW w:w="2126" w:type="dxa"/>
            <w:shd w:val="clear" w:color="auto" w:fill="7F7F7F" w:themeFill="text1" w:themeFillTint="80"/>
          </w:tcPr>
          <w:p w:rsidR="00F13FC4" w:rsidRPr="00A97263" w:rsidRDefault="00F13FC4"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984" w:type="dxa"/>
            <w:shd w:val="clear" w:color="auto" w:fill="7F7F7F" w:themeFill="text1" w:themeFillTint="80"/>
          </w:tcPr>
          <w:p w:rsidR="00F13FC4" w:rsidRPr="00A97263" w:rsidRDefault="00F13FC4"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2268" w:type="dxa"/>
            <w:shd w:val="clear" w:color="auto" w:fill="7F7F7F" w:themeFill="text1" w:themeFillTint="80"/>
          </w:tcPr>
          <w:p w:rsidR="00F13FC4" w:rsidRPr="00A97263" w:rsidRDefault="00F13FC4"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Bytów</w:t>
            </w:r>
          </w:p>
        </w:tc>
        <w:tc>
          <w:tcPr>
            <w:tcW w:w="2126"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1984"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Miastko</w:t>
            </w:r>
          </w:p>
        </w:tc>
        <w:tc>
          <w:tcPr>
            <w:tcW w:w="2126"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984"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268" w:type="dxa"/>
            <w:shd w:val="clear" w:color="auto" w:fill="D9D9D9" w:themeFill="background1" w:themeFillShade="D9"/>
          </w:tcPr>
          <w:p w:rsidR="00F13FC4" w:rsidRPr="00BC5024" w:rsidRDefault="00032CAF" w:rsidP="005216A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Borzytuchom</w:t>
            </w:r>
          </w:p>
        </w:tc>
        <w:tc>
          <w:tcPr>
            <w:tcW w:w="2126"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1984"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2268"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Czarna Dąbrówka</w:t>
            </w:r>
          </w:p>
        </w:tc>
        <w:tc>
          <w:tcPr>
            <w:tcW w:w="2126"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984"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268"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Kołczygłowy</w:t>
            </w:r>
          </w:p>
        </w:tc>
        <w:tc>
          <w:tcPr>
            <w:tcW w:w="2126"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1984"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268"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eastAsia="SimSun" w:cs="F"/>
                <w:kern w:val="3"/>
              </w:rPr>
            </w:pPr>
            <w:r w:rsidRPr="002C47F3">
              <w:rPr>
                <w:rFonts w:ascii="Times New Roman" w:hAnsi="Times New Roman" w:cs="Calibri"/>
                <w:b/>
                <w:bCs/>
                <w:kern w:val="3"/>
                <w:lang w:eastAsia="ar-SA"/>
              </w:rPr>
              <w:t>Lipnica</w:t>
            </w:r>
          </w:p>
        </w:tc>
        <w:tc>
          <w:tcPr>
            <w:tcW w:w="2126"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1984"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2268"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ascii="Times New Roman" w:hAnsi="Times New Roman" w:cs="Calibri"/>
                <w:b/>
                <w:bCs/>
                <w:kern w:val="3"/>
                <w:lang w:eastAsia="ar-SA"/>
              </w:rPr>
            </w:pPr>
            <w:r w:rsidRPr="002C47F3">
              <w:rPr>
                <w:rFonts w:ascii="Times New Roman" w:hAnsi="Times New Roman" w:cs="Calibri"/>
                <w:b/>
                <w:bCs/>
                <w:kern w:val="3"/>
                <w:lang w:eastAsia="ar-SA"/>
              </w:rPr>
              <w:t>Parchowo</w:t>
            </w:r>
          </w:p>
        </w:tc>
        <w:tc>
          <w:tcPr>
            <w:tcW w:w="2126"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984"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c>
          <w:tcPr>
            <w:tcW w:w="2268" w:type="dxa"/>
            <w:shd w:val="clear" w:color="auto" w:fill="D9D9D9" w:themeFill="background1" w:themeFillShade="D9"/>
          </w:tcPr>
          <w:p w:rsidR="00F13FC4" w:rsidRPr="00A863FD" w:rsidRDefault="00F13FC4" w:rsidP="005216AE">
            <w:pPr>
              <w:autoSpaceDE w:val="0"/>
              <w:autoSpaceDN w:val="0"/>
              <w:adjustRightInd w:val="0"/>
              <w:spacing w:after="0" w:line="240" w:lineRule="auto"/>
              <w:jc w:val="center"/>
              <w:rPr>
                <w:rFonts w:ascii="Times New Roman" w:hAnsi="Times New Roman"/>
                <w:bCs/>
                <w:sz w:val="24"/>
                <w:szCs w:val="24"/>
              </w:rPr>
            </w:pPr>
            <w:r w:rsidRPr="00A863FD">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ascii="Times New Roman" w:hAnsi="Times New Roman" w:cs="Calibri"/>
                <w:b/>
                <w:bCs/>
                <w:kern w:val="3"/>
                <w:lang w:eastAsia="ar-SA"/>
              </w:rPr>
            </w:pPr>
            <w:r w:rsidRPr="002C47F3">
              <w:rPr>
                <w:rFonts w:ascii="Times New Roman" w:hAnsi="Times New Roman" w:cs="Calibri"/>
                <w:b/>
                <w:bCs/>
                <w:kern w:val="3"/>
                <w:lang w:eastAsia="ar-SA"/>
              </w:rPr>
              <w:t>Studzienice</w:t>
            </w:r>
          </w:p>
        </w:tc>
        <w:tc>
          <w:tcPr>
            <w:tcW w:w="2126"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984"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268"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ascii="Times New Roman" w:hAnsi="Times New Roman" w:cs="Calibri"/>
                <w:b/>
                <w:bCs/>
                <w:kern w:val="3"/>
                <w:lang w:eastAsia="ar-SA"/>
              </w:rPr>
            </w:pPr>
            <w:r w:rsidRPr="002C47F3">
              <w:rPr>
                <w:rFonts w:ascii="Times New Roman" w:hAnsi="Times New Roman" w:cs="Calibri"/>
                <w:b/>
                <w:bCs/>
                <w:kern w:val="3"/>
                <w:lang w:eastAsia="ar-SA"/>
              </w:rPr>
              <w:t xml:space="preserve">Trzebielino </w:t>
            </w:r>
          </w:p>
        </w:tc>
        <w:tc>
          <w:tcPr>
            <w:tcW w:w="2126"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984"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268"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F13FC4" w:rsidTr="00A77D9F">
        <w:tc>
          <w:tcPr>
            <w:tcW w:w="2802" w:type="dxa"/>
            <w:shd w:val="clear" w:color="auto" w:fill="7F7F7F" w:themeFill="text1" w:themeFillTint="80"/>
          </w:tcPr>
          <w:p w:rsidR="00F13FC4" w:rsidRPr="002C47F3" w:rsidRDefault="00F13FC4" w:rsidP="005216AE">
            <w:pPr>
              <w:suppressAutoHyphens/>
              <w:autoSpaceDN w:val="0"/>
              <w:spacing w:after="0" w:line="360" w:lineRule="auto"/>
              <w:textAlignment w:val="baseline"/>
              <w:rPr>
                <w:rFonts w:ascii="Times New Roman" w:hAnsi="Times New Roman" w:cs="Calibri"/>
                <w:b/>
                <w:bCs/>
                <w:kern w:val="3"/>
                <w:lang w:eastAsia="ar-SA"/>
              </w:rPr>
            </w:pPr>
            <w:r w:rsidRPr="002C47F3">
              <w:rPr>
                <w:rFonts w:ascii="Times New Roman" w:hAnsi="Times New Roman" w:cs="Calibri"/>
                <w:b/>
                <w:bCs/>
                <w:kern w:val="3"/>
                <w:lang w:eastAsia="ar-SA"/>
              </w:rPr>
              <w:t>Tuchomie</w:t>
            </w:r>
          </w:p>
        </w:tc>
        <w:tc>
          <w:tcPr>
            <w:tcW w:w="2126"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984"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268" w:type="dxa"/>
            <w:shd w:val="clear" w:color="auto" w:fill="D9D9D9" w:themeFill="background1" w:themeFillShade="D9"/>
          </w:tcPr>
          <w:p w:rsidR="00F13FC4" w:rsidRPr="00A863FD" w:rsidRDefault="00032CAF" w:rsidP="005216A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r w:rsidR="00A77D9F" w:rsidRPr="00A77D9F" w:rsidTr="00A77D9F">
        <w:tc>
          <w:tcPr>
            <w:tcW w:w="2802" w:type="dxa"/>
            <w:shd w:val="clear" w:color="auto" w:fill="7F7F7F" w:themeFill="text1" w:themeFillTint="80"/>
          </w:tcPr>
          <w:p w:rsidR="00A77D9F" w:rsidRPr="00A77D9F" w:rsidRDefault="00A77D9F" w:rsidP="005216AE">
            <w:pPr>
              <w:suppressAutoHyphens/>
              <w:autoSpaceDN w:val="0"/>
              <w:spacing w:after="0" w:line="360" w:lineRule="auto"/>
              <w:textAlignment w:val="baseline"/>
              <w:rPr>
                <w:rFonts w:ascii="Times New Roman" w:hAnsi="Times New Roman" w:cs="Calibri"/>
                <w:b/>
                <w:bCs/>
                <w:kern w:val="3"/>
                <w:lang w:eastAsia="ar-SA"/>
              </w:rPr>
            </w:pPr>
            <w:r w:rsidRPr="00A77D9F">
              <w:rPr>
                <w:rFonts w:ascii="Times New Roman" w:hAnsi="Times New Roman" w:cs="Calibri"/>
                <w:b/>
                <w:bCs/>
                <w:kern w:val="3"/>
                <w:lang w:eastAsia="ar-SA"/>
              </w:rPr>
              <w:t xml:space="preserve"> ŁĄCZNIE</w:t>
            </w:r>
          </w:p>
        </w:tc>
        <w:tc>
          <w:tcPr>
            <w:tcW w:w="2126" w:type="dxa"/>
            <w:shd w:val="clear" w:color="auto" w:fill="7F7F7F" w:themeFill="text1" w:themeFillTint="80"/>
          </w:tcPr>
          <w:p w:rsidR="00A77D9F" w:rsidRPr="00A77D9F" w:rsidRDefault="00A77D9F" w:rsidP="005216AE">
            <w:pPr>
              <w:autoSpaceDE w:val="0"/>
              <w:autoSpaceDN w:val="0"/>
              <w:adjustRightInd w:val="0"/>
              <w:spacing w:after="0" w:line="240" w:lineRule="auto"/>
              <w:jc w:val="center"/>
              <w:rPr>
                <w:rFonts w:ascii="Times New Roman" w:hAnsi="Times New Roman"/>
                <w:b/>
                <w:bCs/>
                <w:sz w:val="24"/>
                <w:szCs w:val="24"/>
              </w:rPr>
            </w:pPr>
            <w:r w:rsidRPr="00A77D9F">
              <w:rPr>
                <w:rFonts w:ascii="Times New Roman" w:hAnsi="Times New Roman"/>
                <w:b/>
                <w:bCs/>
                <w:sz w:val="24"/>
                <w:szCs w:val="24"/>
              </w:rPr>
              <w:t>6</w:t>
            </w:r>
          </w:p>
        </w:tc>
        <w:tc>
          <w:tcPr>
            <w:tcW w:w="1984" w:type="dxa"/>
            <w:shd w:val="clear" w:color="auto" w:fill="7F7F7F" w:themeFill="text1" w:themeFillTint="80"/>
          </w:tcPr>
          <w:p w:rsidR="00A77D9F" w:rsidRPr="00A77D9F" w:rsidRDefault="00A77D9F" w:rsidP="005216AE">
            <w:pPr>
              <w:autoSpaceDE w:val="0"/>
              <w:autoSpaceDN w:val="0"/>
              <w:adjustRightInd w:val="0"/>
              <w:spacing w:after="0" w:line="240" w:lineRule="auto"/>
              <w:jc w:val="center"/>
              <w:rPr>
                <w:rFonts w:ascii="Times New Roman" w:hAnsi="Times New Roman"/>
                <w:b/>
                <w:bCs/>
                <w:sz w:val="24"/>
                <w:szCs w:val="24"/>
              </w:rPr>
            </w:pPr>
            <w:r w:rsidRPr="00A77D9F">
              <w:rPr>
                <w:rFonts w:ascii="Times New Roman" w:hAnsi="Times New Roman"/>
                <w:b/>
                <w:bCs/>
                <w:sz w:val="24"/>
                <w:szCs w:val="24"/>
              </w:rPr>
              <w:t>8</w:t>
            </w:r>
          </w:p>
        </w:tc>
        <w:tc>
          <w:tcPr>
            <w:tcW w:w="2268" w:type="dxa"/>
            <w:shd w:val="clear" w:color="auto" w:fill="7F7F7F" w:themeFill="text1" w:themeFillTint="80"/>
          </w:tcPr>
          <w:p w:rsidR="00A77D9F" w:rsidRPr="00A77D9F" w:rsidRDefault="00A77D9F" w:rsidP="005216AE">
            <w:pPr>
              <w:autoSpaceDE w:val="0"/>
              <w:autoSpaceDN w:val="0"/>
              <w:adjustRightInd w:val="0"/>
              <w:spacing w:after="0" w:line="240" w:lineRule="auto"/>
              <w:jc w:val="center"/>
              <w:rPr>
                <w:rFonts w:ascii="Times New Roman" w:hAnsi="Times New Roman"/>
                <w:b/>
                <w:bCs/>
                <w:sz w:val="24"/>
                <w:szCs w:val="24"/>
              </w:rPr>
            </w:pPr>
            <w:r w:rsidRPr="00A77D9F">
              <w:rPr>
                <w:rFonts w:ascii="Times New Roman" w:hAnsi="Times New Roman"/>
                <w:b/>
                <w:bCs/>
                <w:sz w:val="24"/>
                <w:szCs w:val="24"/>
              </w:rPr>
              <w:t>8</w:t>
            </w:r>
          </w:p>
        </w:tc>
      </w:tr>
    </w:tbl>
    <w:p w:rsidR="00C41E96" w:rsidRPr="00A77D9F" w:rsidRDefault="00C41E96">
      <w:pPr>
        <w:spacing w:after="0" w:line="240" w:lineRule="auto"/>
        <w:rPr>
          <w:rFonts w:ascii="Times New Roman" w:hAnsi="Times New Roman"/>
          <w:sz w:val="24"/>
          <w:szCs w:val="24"/>
          <w:highlight w:val="yellow"/>
        </w:rPr>
      </w:pPr>
    </w:p>
    <w:p w:rsidR="0021063B" w:rsidRPr="00712D49" w:rsidRDefault="00C41E96" w:rsidP="004F2F9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highlight w:val="yellow"/>
        </w:rPr>
        <w:br/>
      </w:r>
      <w:r w:rsidR="0021063B" w:rsidRPr="00712D49">
        <w:rPr>
          <w:rFonts w:ascii="Times New Roman" w:hAnsi="Times New Roman"/>
          <w:sz w:val="24"/>
          <w:szCs w:val="24"/>
        </w:rPr>
        <w:t xml:space="preserve">Wykres </w:t>
      </w:r>
      <w:r w:rsidR="00310186" w:rsidRPr="00712D49">
        <w:rPr>
          <w:rFonts w:ascii="Times New Roman" w:hAnsi="Times New Roman"/>
          <w:sz w:val="24"/>
          <w:szCs w:val="24"/>
        </w:rPr>
        <w:t>17.</w:t>
      </w:r>
    </w:p>
    <w:p w:rsidR="000E7EFA" w:rsidRDefault="0021063B" w:rsidP="00680173">
      <w:pPr>
        <w:autoSpaceDE w:val="0"/>
        <w:autoSpaceDN w:val="0"/>
        <w:adjustRightInd w:val="0"/>
        <w:spacing w:after="0" w:line="360" w:lineRule="auto"/>
        <w:rPr>
          <w:rFonts w:ascii="Times New Roman" w:hAnsi="Times New Roman"/>
          <w:sz w:val="24"/>
          <w:szCs w:val="24"/>
          <w:highlight w:val="yellow"/>
        </w:rPr>
        <w:sectPr w:rsidR="000E7EFA" w:rsidSect="00D60ED4">
          <w:pgSz w:w="11906" w:h="16838"/>
          <w:pgMar w:top="1418" w:right="1418" w:bottom="1418" w:left="1418" w:header="709" w:footer="709" w:gutter="0"/>
          <w:cols w:space="708"/>
          <w:titlePg/>
          <w:docGrid w:linePitch="360"/>
        </w:sectPr>
      </w:pPr>
      <w:r w:rsidRPr="00712D49">
        <w:rPr>
          <w:rFonts w:ascii="Times New Roman" w:hAnsi="Times New Roman" w:cs="Calibri"/>
          <w:b/>
          <w:sz w:val="24"/>
          <w:szCs w:val="24"/>
          <w:lang w:eastAsia="ar-SA"/>
        </w:rPr>
        <w:t xml:space="preserve">Graficzne przedstawienie tabeli </w:t>
      </w:r>
      <w:r w:rsidR="00680173" w:rsidRPr="00712D49">
        <w:rPr>
          <w:rFonts w:ascii="Times New Roman" w:hAnsi="Times New Roman" w:cs="Calibri"/>
          <w:b/>
          <w:sz w:val="24"/>
          <w:szCs w:val="24"/>
          <w:lang w:eastAsia="ar-SA"/>
        </w:rPr>
        <w:t>2</w:t>
      </w:r>
      <w:r w:rsidR="00712D49" w:rsidRPr="00712D49">
        <w:rPr>
          <w:rFonts w:ascii="Times New Roman" w:hAnsi="Times New Roman" w:cs="Calibri"/>
          <w:b/>
          <w:sz w:val="24"/>
          <w:szCs w:val="24"/>
          <w:lang w:eastAsia="ar-SA"/>
        </w:rPr>
        <w:t>4</w:t>
      </w:r>
      <w:r w:rsidRPr="00712D49">
        <w:rPr>
          <w:rFonts w:ascii="Times New Roman" w:hAnsi="Times New Roman" w:cs="Calibri"/>
          <w:b/>
          <w:sz w:val="24"/>
          <w:szCs w:val="24"/>
          <w:lang w:eastAsia="ar-SA"/>
        </w:rPr>
        <w:t>.</w:t>
      </w:r>
      <w:r w:rsidR="00C41E96" w:rsidRPr="00712D49">
        <w:rPr>
          <w:rFonts w:ascii="Times New Roman" w:hAnsi="Times New Roman"/>
          <w:sz w:val="24"/>
          <w:szCs w:val="24"/>
          <w:highlight w:val="yellow"/>
        </w:rPr>
        <w:br/>
      </w:r>
      <w:bookmarkStart w:id="1" w:name="_GoBack"/>
      <w:r w:rsidR="00680173" w:rsidRPr="00E540C7">
        <w:rPr>
          <w:rFonts w:ascii="Times New Roman" w:hAnsi="Times New Roman"/>
          <w:noProof/>
          <w:lang w:eastAsia="pl-PL"/>
        </w:rPr>
        <w:drawing>
          <wp:inline distT="0" distB="0" distL="0" distR="0">
            <wp:extent cx="5011947" cy="2001328"/>
            <wp:effectExtent l="0" t="0" r="0" b="0"/>
            <wp:docPr id="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1"/>
    </w:p>
    <w:p w:rsidR="00F4773D" w:rsidRDefault="009625E3" w:rsidP="00F4773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Diagnoza sytuacji opiekuńczej na terenie powiatu wykazała, iż </w:t>
      </w:r>
      <w:r w:rsidR="00B27038">
        <w:rPr>
          <w:rFonts w:ascii="Times New Roman" w:hAnsi="Times New Roman"/>
          <w:sz w:val="24"/>
          <w:szCs w:val="24"/>
        </w:rPr>
        <w:t>oferowane formy wsparcia dla rodzin zagrożonych odebraniem małoletnich dzieci</w:t>
      </w:r>
      <w:r w:rsidR="00F4773D">
        <w:rPr>
          <w:rFonts w:ascii="Times New Roman" w:hAnsi="Times New Roman"/>
          <w:sz w:val="24"/>
          <w:szCs w:val="24"/>
        </w:rPr>
        <w:t>, mogą pozytywnie wpłynąć na pozostanie małoletnich w środowisku rodziny naturalnej.</w:t>
      </w:r>
    </w:p>
    <w:p w:rsidR="00F4773D" w:rsidRDefault="00F4773D" w:rsidP="00F4773D">
      <w:pPr>
        <w:autoSpaceDE w:val="0"/>
        <w:autoSpaceDN w:val="0"/>
        <w:adjustRightInd w:val="0"/>
        <w:spacing w:after="0" w:line="360" w:lineRule="auto"/>
        <w:ind w:firstLine="708"/>
        <w:jc w:val="both"/>
        <w:rPr>
          <w:rFonts w:ascii="Times New Roman" w:eastAsia="TimesNewRoman" w:hAnsi="Times New Roman"/>
          <w:sz w:val="24"/>
          <w:szCs w:val="24"/>
          <w:lang w:eastAsia="pl-PL"/>
        </w:rPr>
      </w:pPr>
      <w:r>
        <w:rPr>
          <w:rFonts w:ascii="Times New Roman" w:eastAsia="TimesNewRoman" w:hAnsi="Times New Roman"/>
          <w:sz w:val="24"/>
          <w:szCs w:val="24"/>
          <w:lang w:eastAsia="pl-PL"/>
        </w:rPr>
        <w:t xml:space="preserve">Zauważalne jest, iż nieliczne gminy na terenie powiatu bytowskiego, poza wsparciem asystenta rodziny, oferują dodatkowe wsparcie dla rodzin zagrożonych odebraniem małoletnich dzieci. W żadnej gminie nie funkcjonują rodziny pomocowe, natomiast tylko jedna gmina oferuje wsparcie w formie grup samopomocowych. Podobnie kształtują się usługi specjalistyczne dla rodzin z dziećmi i usługi opiekuńcze dla rodzin </w:t>
      </w:r>
      <w:r>
        <w:rPr>
          <w:rFonts w:ascii="Times New Roman" w:eastAsia="TimesNewRoman" w:hAnsi="Times New Roman"/>
          <w:sz w:val="24"/>
          <w:szCs w:val="24"/>
          <w:lang w:eastAsia="pl-PL"/>
        </w:rPr>
        <w:br/>
        <w:t xml:space="preserve">z dziećmi, które świadczy tylko jedna gmina na terenie powiatu bytowskiego. </w:t>
      </w:r>
    </w:p>
    <w:p w:rsidR="00F4773D" w:rsidRDefault="00F4773D" w:rsidP="00F4773D">
      <w:pPr>
        <w:autoSpaceDE w:val="0"/>
        <w:autoSpaceDN w:val="0"/>
        <w:adjustRightInd w:val="0"/>
        <w:spacing w:after="0" w:line="360" w:lineRule="auto"/>
        <w:ind w:firstLine="708"/>
        <w:jc w:val="both"/>
        <w:rPr>
          <w:rFonts w:ascii="Times New Roman" w:eastAsia="TimesNewRoman" w:hAnsi="Times New Roman"/>
          <w:sz w:val="24"/>
          <w:szCs w:val="24"/>
          <w:lang w:eastAsia="pl-PL"/>
        </w:rPr>
      </w:pPr>
      <w:r>
        <w:rPr>
          <w:rFonts w:ascii="Times New Roman" w:eastAsia="TimesNewRoman" w:hAnsi="Times New Roman"/>
          <w:sz w:val="24"/>
          <w:szCs w:val="24"/>
          <w:lang w:eastAsia="pl-PL"/>
        </w:rPr>
        <w:t>Znaczącą rolę w celu pozostawienia dzieci w rodzinach biologicznych odgrywają działania ośrodków pomocy społecznej, które pow</w:t>
      </w:r>
      <w:r w:rsidR="00EA2CBC">
        <w:rPr>
          <w:rFonts w:ascii="Times New Roman" w:eastAsia="TimesNewRoman" w:hAnsi="Times New Roman"/>
          <w:sz w:val="24"/>
          <w:szCs w:val="24"/>
          <w:lang w:eastAsia="pl-PL"/>
        </w:rPr>
        <w:t>inny być prowadzone intensywnie. D</w:t>
      </w:r>
      <w:r>
        <w:rPr>
          <w:rFonts w:ascii="Times New Roman" w:eastAsia="TimesNewRoman" w:hAnsi="Times New Roman"/>
          <w:sz w:val="24"/>
          <w:szCs w:val="24"/>
          <w:lang w:eastAsia="pl-PL"/>
        </w:rPr>
        <w:t xml:space="preserve">opiero po wykorzystaniu przez rodzinę wszystkich form pomocy, o których mowa </w:t>
      </w:r>
      <w:r>
        <w:rPr>
          <w:rFonts w:ascii="Times New Roman" w:eastAsia="TimesNewRoman" w:hAnsi="Times New Roman"/>
          <w:sz w:val="24"/>
          <w:szCs w:val="24"/>
          <w:lang w:eastAsia="pl-PL"/>
        </w:rPr>
        <w:br/>
        <w:t>w ustawie o wspieraniu rodziny i systemie pieczy zastępczej z dnia 9 czerwca 2011r.</w:t>
      </w:r>
      <w:r w:rsidR="00EA2CBC">
        <w:rPr>
          <w:rFonts w:ascii="Times New Roman" w:eastAsia="TimesNewRoman" w:hAnsi="Times New Roman"/>
          <w:sz w:val="24"/>
          <w:szCs w:val="24"/>
          <w:lang w:eastAsia="pl-PL"/>
        </w:rPr>
        <w:t xml:space="preserve">, </w:t>
      </w:r>
      <w:r>
        <w:rPr>
          <w:rFonts w:ascii="Times New Roman" w:eastAsia="TimesNewRoman" w:hAnsi="Times New Roman"/>
          <w:sz w:val="24"/>
          <w:szCs w:val="24"/>
          <w:lang w:eastAsia="pl-PL"/>
        </w:rPr>
        <w:t xml:space="preserve"> powinna zapaść decyzja o umieszczeniu dziecka w pieczy zastępczej.</w:t>
      </w:r>
    </w:p>
    <w:p w:rsidR="00F4773D" w:rsidRDefault="00F4773D" w:rsidP="00F4773D">
      <w:pPr>
        <w:autoSpaceDE w:val="0"/>
        <w:autoSpaceDN w:val="0"/>
        <w:adjustRightInd w:val="0"/>
        <w:spacing w:after="0" w:line="360" w:lineRule="auto"/>
        <w:ind w:firstLine="708"/>
        <w:jc w:val="both"/>
        <w:rPr>
          <w:rFonts w:ascii="Times New Roman" w:hAnsi="Times New Roman"/>
          <w:sz w:val="24"/>
          <w:szCs w:val="24"/>
        </w:rPr>
      </w:pPr>
      <w:r>
        <w:rPr>
          <w:rFonts w:ascii="Times New Roman" w:eastAsia="TimesNewRoman" w:hAnsi="Times New Roman"/>
          <w:sz w:val="24"/>
          <w:szCs w:val="24"/>
          <w:lang w:eastAsia="pl-PL"/>
        </w:rPr>
        <w:t xml:space="preserve">Tylko dzięki systematycznej współpracy małoletnie dzieci, mają szanse wychowywać się w swoich naturalnych środowiskach rodzinnych. </w:t>
      </w:r>
    </w:p>
    <w:p w:rsidR="006A1D6B" w:rsidRDefault="00F13E64" w:rsidP="00F4773D">
      <w:pPr>
        <w:autoSpaceDE w:val="0"/>
        <w:autoSpaceDN w:val="0"/>
        <w:adjustRightInd w:val="0"/>
        <w:spacing w:after="0" w:line="360" w:lineRule="auto"/>
        <w:ind w:firstLine="708"/>
        <w:jc w:val="both"/>
        <w:rPr>
          <w:rFonts w:ascii="Times New Roman" w:hAnsi="Times New Roman"/>
          <w:sz w:val="24"/>
          <w:szCs w:val="24"/>
        </w:rPr>
      </w:pPr>
      <w:r w:rsidRPr="00686039">
        <w:rPr>
          <w:rFonts w:ascii="Times New Roman" w:hAnsi="Times New Roman"/>
          <w:sz w:val="24"/>
          <w:szCs w:val="24"/>
        </w:rPr>
        <w:t>W przypadku, kiedy</w:t>
      </w:r>
      <w:r w:rsidR="00E51716" w:rsidRPr="00686039">
        <w:rPr>
          <w:rFonts w:ascii="Times New Roman" w:hAnsi="Times New Roman"/>
          <w:sz w:val="24"/>
          <w:szCs w:val="24"/>
        </w:rPr>
        <w:t xml:space="preserve"> dziecko</w:t>
      </w:r>
      <w:r w:rsidRPr="00686039">
        <w:rPr>
          <w:rFonts w:ascii="Times New Roman" w:hAnsi="Times New Roman"/>
          <w:sz w:val="24"/>
          <w:szCs w:val="24"/>
        </w:rPr>
        <w:t xml:space="preserve"> </w:t>
      </w:r>
      <w:r w:rsidR="00326992" w:rsidRPr="00686039">
        <w:rPr>
          <w:rFonts w:ascii="Times New Roman" w:hAnsi="Times New Roman"/>
          <w:sz w:val="24"/>
          <w:szCs w:val="24"/>
        </w:rPr>
        <w:t xml:space="preserve">nie będzie mogło przebywać w </w:t>
      </w:r>
      <w:r w:rsidRPr="00686039">
        <w:rPr>
          <w:rFonts w:ascii="Times New Roman" w:hAnsi="Times New Roman"/>
          <w:sz w:val="24"/>
          <w:szCs w:val="24"/>
        </w:rPr>
        <w:t>rodzinie biologicznej istnieje prawdopod</w:t>
      </w:r>
      <w:r w:rsidR="00A41239" w:rsidRPr="00686039">
        <w:rPr>
          <w:rFonts w:ascii="Times New Roman" w:hAnsi="Times New Roman"/>
          <w:sz w:val="24"/>
          <w:szCs w:val="24"/>
        </w:rPr>
        <w:t>obieństwo, że sąd ze względu na</w:t>
      </w:r>
      <w:r w:rsidR="00E51716" w:rsidRPr="00686039">
        <w:rPr>
          <w:rFonts w:ascii="Times New Roman" w:hAnsi="Times New Roman"/>
          <w:sz w:val="24"/>
          <w:szCs w:val="24"/>
        </w:rPr>
        <w:t xml:space="preserve"> jego </w:t>
      </w:r>
      <w:r w:rsidRPr="00686039">
        <w:rPr>
          <w:rFonts w:ascii="Times New Roman" w:hAnsi="Times New Roman"/>
          <w:sz w:val="24"/>
          <w:szCs w:val="24"/>
        </w:rPr>
        <w:t xml:space="preserve">dobro może postanowić </w:t>
      </w:r>
      <w:r w:rsidR="00F4773D">
        <w:rPr>
          <w:rFonts w:ascii="Times New Roman" w:hAnsi="Times New Roman"/>
          <w:sz w:val="24"/>
          <w:szCs w:val="24"/>
        </w:rPr>
        <w:br/>
      </w:r>
      <w:r w:rsidRPr="00686039">
        <w:rPr>
          <w:rFonts w:ascii="Times New Roman" w:hAnsi="Times New Roman"/>
          <w:sz w:val="24"/>
          <w:szCs w:val="24"/>
        </w:rPr>
        <w:t>o umieszczeniu go w p</w:t>
      </w:r>
      <w:r w:rsidR="00F4773D">
        <w:rPr>
          <w:rFonts w:ascii="Times New Roman" w:hAnsi="Times New Roman"/>
          <w:sz w:val="24"/>
          <w:szCs w:val="24"/>
        </w:rPr>
        <w:t xml:space="preserve">ieczy zastępczej. </w:t>
      </w:r>
      <w:r w:rsidRPr="00686039">
        <w:rPr>
          <w:rFonts w:ascii="Times New Roman" w:hAnsi="Times New Roman"/>
          <w:sz w:val="24"/>
          <w:szCs w:val="24"/>
        </w:rPr>
        <w:t>W przypadku takim zakłada si</w:t>
      </w:r>
      <w:r w:rsidRPr="00686039">
        <w:rPr>
          <w:rFonts w:ascii="Times New Roman" w:eastAsia="TimesNewRoman" w:hAnsi="Times New Roman"/>
          <w:sz w:val="24"/>
          <w:szCs w:val="24"/>
        </w:rPr>
        <w:t xml:space="preserve">ę w miarę możliwości </w:t>
      </w:r>
      <w:r w:rsidRPr="00686039">
        <w:rPr>
          <w:rFonts w:ascii="Times New Roman" w:hAnsi="Times New Roman"/>
          <w:sz w:val="24"/>
          <w:szCs w:val="24"/>
        </w:rPr>
        <w:t>umieszczenie dziecka w rodzinnej formie opieki zast</w:t>
      </w:r>
      <w:r w:rsidRPr="00686039">
        <w:rPr>
          <w:rFonts w:ascii="Times New Roman" w:eastAsia="TimesNewRoman" w:hAnsi="Times New Roman"/>
          <w:sz w:val="24"/>
          <w:szCs w:val="24"/>
        </w:rPr>
        <w:t>ę</w:t>
      </w:r>
      <w:r w:rsidRPr="00686039">
        <w:rPr>
          <w:rFonts w:ascii="Times New Roman" w:hAnsi="Times New Roman"/>
          <w:sz w:val="24"/>
          <w:szCs w:val="24"/>
        </w:rPr>
        <w:t xml:space="preserve">pczej i </w:t>
      </w:r>
      <w:r w:rsidRPr="00686039">
        <w:rPr>
          <w:rFonts w:ascii="Times New Roman" w:eastAsia="TimesNewRoman" w:hAnsi="Times New Roman"/>
          <w:sz w:val="24"/>
          <w:szCs w:val="24"/>
        </w:rPr>
        <w:t>ś</w:t>
      </w:r>
      <w:r w:rsidRPr="00686039">
        <w:rPr>
          <w:rFonts w:ascii="Times New Roman" w:hAnsi="Times New Roman"/>
          <w:sz w:val="24"/>
          <w:szCs w:val="24"/>
        </w:rPr>
        <w:t>cisł</w:t>
      </w:r>
      <w:r w:rsidRPr="00686039">
        <w:rPr>
          <w:rFonts w:ascii="Times New Roman" w:eastAsia="TimesNewRoman" w:hAnsi="Times New Roman"/>
          <w:sz w:val="24"/>
          <w:szCs w:val="24"/>
        </w:rPr>
        <w:t xml:space="preserve">ą </w:t>
      </w:r>
      <w:r w:rsidRPr="00686039">
        <w:rPr>
          <w:rFonts w:ascii="Times New Roman" w:hAnsi="Times New Roman"/>
          <w:sz w:val="24"/>
          <w:szCs w:val="24"/>
        </w:rPr>
        <w:t>współprac</w:t>
      </w:r>
      <w:r w:rsidRPr="00686039">
        <w:rPr>
          <w:rFonts w:ascii="Times New Roman" w:eastAsia="TimesNewRoman" w:hAnsi="Times New Roman"/>
          <w:sz w:val="24"/>
          <w:szCs w:val="24"/>
        </w:rPr>
        <w:t xml:space="preserve">ę </w:t>
      </w:r>
      <w:r w:rsidR="00112378">
        <w:rPr>
          <w:rFonts w:ascii="Times New Roman" w:hAnsi="Times New Roman"/>
          <w:sz w:val="24"/>
          <w:szCs w:val="24"/>
        </w:rPr>
        <w:t xml:space="preserve">na poziomie gminy i powiatu, </w:t>
      </w:r>
      <w:r w:rsidRPr="00686039">
        <w:rPr>
          <w:rFonts w:ascii="Times New Roman" w:hAnsi="Times New Roman"/>
          <w:sz w:val="24"/>
          <w:szCs w:val="24"/>
        </w:rPr>
        <w:t xml:space="preserve">w celu szybkiego powrotu dziecka do jego </w:t>
      </w:r>
      <w:r w:rsidRPr="00686039">
        <w:rPr>
          <w:rFonts w:ascii="Times New Roman" w:eastAsia="TimesNewRoman" w:hAnsi="Times New Roman"/>
          <w:sz w:val="24"/>
          <w:szCs w:val="24"/>
        </w:rPr>
        <w:t>ś</w:t>
      </w:r>
      <w:r w:rsidRPr="00686039">
        <w:rPr>
          <w:rFonts w:ascii="Times New Roman" w:hAnsi="Times New Roman"/>
          <w:sz w:val="24"/>
          <w:szCs w:val="24"/>
        </w:rPr>
        <w:t xml:space="preserve">rodowiska naturalnego. </w:t>
      </w:r>
    </w:p>
    <w:p w:rsidR="00493B07" w:rsidRDefault="00493B07" w:rsidP="006A1D6B">
      <w:pPr>
        <w:autoSpaceDE w:val="0"/>
        <w:autoSpaceDN w:val="0"/>
        <w:adjustRightInd w:val="0"/>
        <w:spacing w:after="0" w:line="360" w:lineRule="auto"/>
        <w:ind w:firstLine="708"/>
        <w:jc w:val="both"/>
        <w:rPr>
          <w:rFonts w:ascii="Times New Roman" w:eastAsia="TimesNewRoman" w:hAnsi="Times New Roman"/>
          <w:sz w:val="24"/>
          <w:szCs w:val="24"/>
          <w:lang w:eastAsia="pl-PL"/>
        </w:rPr>
      </w:pPr>
    </w:p>
    <w:p w:rsidR="005F2767" w:rsidRPr="00135565" w:rsidRDefault="005F2767" w:rsidP="001A7F8B">
      <w:pPr>
        <w:autoSpaceDE w:val="0"/>
        <w:autoSpaceDN w:val="0"/>
        <w:adjustRightInd w:val="0"/>
        <w:spacing w:after="0" w:line="360" w:lineRule="auto"/>
        <w:ind w:firstLine="708"/>
        <w:jc w:val="both"/>
        <w:rPr>
          <w:rFonts w:ascii="Times New Roman" w:hAnsi="Times New Roman"/>
          <w:color w:val="FF0000"/>
          <w:sz w:val="24"/>
          <w:szCs w:val="24"/>
        </w:rPr>
      </w:pPr>
    </w:p>
    <w:p w:rsidR="0026640E" w:rsidRPr="0026640E" w:rsidRDefault="0026640E" w:rsidP="0026640E">
      <w:pPr>
        <w:autoSpaceDE w:val="0"/>
        <w:autoSpaceDN w:val="0"/>
        <w:adjustRightInd w:val="0"/>
        <w:spacing w:after="0" w:line="240" w:lineRule="auto"/>
        <w:jc w:val="both"/>
        <w:rPr>
          <w:rFonts w:ascii="Times New Roman" w:hAnsi="Times New Roman"/>
          <w:b/>
          <w:sz w:val="24"/>
          <w:szCs w:val="24"/>
        </w:rPr>
      </w:pPr>
    </w:p>
    <w:p w:rsidR="0026640E" w:rsidRDefault="0026640E" w:rsidP="0026640E">
      <w:pPr>
        <w:suppressAutoHyphens/>
        <w:spacing w:after="0" w:line="240" w:lineRule="auto"/>
        <w:rPr>
          <w:rFonts w:ascii="Times New Roman" w:hAnsi="Times New Roman"/>
          <w:b/>
          <w:i/>
          <w:sz w:val="24"/>
          <w:szCs w:val="24"/>
          <w:lang w:eastAsia="ar-SA"/>
        </w:rPr>
      </w:pPr>
    </w:p>
    <w:p w:rsidR="006F0C9E" w:rsidRPr="00E540C7" w:rsidRDefault="006F0C9E" w:rsidP="0026640E">
      <w:pPr>
        <w:suppressAutoHyphens/>
        <w:spacing w:after="0" w:line="240" w:lineRule="auto"/>
        <w:rPr>
          <w:rFonts w:ascii="Times New Roman" w:hAnsi="Times New Roman"/>
        </w:rPr>
      </w:pPr>
    </w:p>
    <w:p w:rsidR="001D0455" w:rsidRDefault="00F13E64" w:rsidP="00A41239">
      <w:pPr>
        <w:pStyle w:val="Nagwek1"/>
        <w:jc w:val="both"/>
        <w:rPr>
          <w:rFonts w:ascii="Times New Roman" w:hAnsi="Times New Roman"/>
          <w:color w:val="auto"/>
        </w:rPr>
      </w:pPr>
      <w:r w:rsidRPr="00E540C7">
        <w:rPr>
          <w:rFonts w:ascii="Times New Roman" w:hAnsi="Times New Roman"/>
          <w:color w:val="auto"/>
        </w:rPr>
        <w:t xml:space="preserve"> </w:t>
      </w:r>
    </w:p>
    <w:p w:rsidR="001D0455" w:rsidRDefault="001D0455">
      <w:pPr>
        <w:spacing w:after="0" w:line="240" w:lineRule="auto"/>
        <w:rPr>
          <w:rFonts w:ascii="Times New Roman" w:eastAsia="Times New Roman" w:hAnsi="Times New Roman"/>
          <w:b/>
          <w:bCs/>
          <w:sz w:val="28"/>
          <w:szCs w:val="28"/>
        </w:rPr>
      </w:pPr>
      <w:r>
        <w:rPr>
          <w:rFonts w:ascii="Times New Roman" w:hAnsi="Times New Roman"/>
        </w:rPr>
        <w:br w:type="page"/>
      </w:r>
    </w:p>
    <w:p w:rsidR="00F13E64" w:rsidRPr="00E540C7" w:rsidRDefault="006F0C9E" w:rsidP="00A41239">
      <w:pPr>
        <w:pStyle w:val="Nagwek1"/>
        <w:jc w:val="both"/>
        <w:rPr>
          <w:rFonts w:ascii="Times New Roman" w:hAnsi="Times New Roman"/>
          <w:color w:val="auto"/>
          <w:sz w:val="26"/>
          <w:szCs w:val="26"/>
        </w:rPr>
      </w:pPr>
      <w:r w:rsidRPr="00E540C7">
        <w:rPr>
          <w:rFonts w:ascii="Times New Roman" w:hAnsi="Times New Roman"/>
          <w:color w:val="auto"/>
        </w:rPr>
        <w:lastRenderedPageBreak/>
        <w:t>VIII.</w:t>
      </w:r>
      <w:r w:rsidRPr="00E540C7">
        <w:rPr>
          <w:rFonts w:ascii="Times New Roman" w:hAnsi="Times New Roman"/>
          <w:color w:val="auto"/>
          <w:sz w:val="26"/>
          <w:szCs w:val="26"/>
        </w:rPr>
        <w:t xml:space="preserve"> </w:t>
      </w:r>
      <w:r w:rsidRPr="00E540C7">
        <w:rPr>
          <w:rFonts w:ascii="Times New Roman" w:hAnsi="Times New Roman"/>
          <w:color w:val="auto"/>
        </w:rPr>
        <w:t xml:space="preserve">LIMIT RODZIN </w:t>
      </w:r>
      <w:r w:rsidR="00F13E64" w:rsidRPr="00E540C7">
        <w:rPr>
          <w:rFonts w:ascii="Times New Roman" w:hAnsi="Times New Roman"/>
          <w:color w:val="auto"/>
        </w:rPr>
        <w:t>ZASTĘPCZ</w:t>
      </w:r>
      <w:r w:rsidR="00E6258A" w:rsidRPr="00E540C7">
        <w:rPr>
          <w:rFonts w:ascii="Times New Roman" w:hAnsi="Times New Roman"/>
          <w:color w:val="auto"/>
        </w:rPr>
        <w:t xml:space="preserve">YCH ZAWODOWYCH </w:t>
      </w:r>
      <w:r w:rsidR="00F13E64" w:rsidRPr="00E540C7">
        <w:rPr>
          <w:rFonts w:ascii="Times New Roman" w:hAnsi="Times New Roman"/>
          <w:color w:val="auto"/>
        </w:rPr>
        <w:t xml:space="preserve">W LATACH </w:t>
      </w:r>
      <w:r w:rsidR="002239D7" w:rsidRPr="00E540C7">
        <w:rPr>
          <w:rFonts w:ascii="Times New Roman" w:hAnsi="Times New Roman"/>
          <w:color w:val="auto"/>
        </w:rPr>
        <w:t xml:space="preserve">   </w:t>
      </w:r>
      <w:r w:rsidR="00D173FF" w:rsidRPr="00E540C7">
        <w:rPr>
          <w:rFonts w:ascii="Times New Roman" w:hAnsi="Times New Roman"/>
          <w:color w:val="auto"/>
        </w:rPr>
        <w:t xml:space="preserve">   </w:t>
      </w:r>
      <w:r w:rsidR="00B71218">
        <w:rPr>
          <w:rFonts w:ascii="Times New Roman" w:hAnsi="Times New Roman"/>
          <w:color w:val="auto"/>
        </w:rPr>
        <w:t>2024 – 2026</w:t>
      </w:r>
    </w:p>
    <w:p w:rsidR="00E6258A" w:rsidRPr="00E540C7" w:rsidRDefault="00E6258A" w:rsidP="003F6051">
      <w:pPr>
        <w:autoSpaceDE w:val="0"/>
        <w:autoSpaceDN w:val="0"/>
        <w:adjustRightInd w:val="0"/>
        <w:spacing w:after="0" w:line="360" w:lineRule="auto"/>
        <w:jc w:val="both"/>
        <w:rPr>
          <w:rFonts w:ascii="Times New Roman" w:hAnsi="Times New Roman"/>
          <w:sz w:val="24"/>
          <w:szCs w:val="24"/>
        </w:rPr>
      </w:pPr>
    </w:p>
    <w:p w:rsidR="00E6258A" w:rsidRPr="00E540C7" w:rsidRDefault="008018EE" w:rsidP="008018E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Z</w:t>
      </w:r>
      <w:r w:rsidR="009D4286" w:rsidRPr="00E540C7">
        <w:rPr>
          <w:rFonts w:ascii="Times New Roman" w:hAnsi="Times New Roman"/>
          <w:sz w:val="24"/>
          <w:szCs w:val="24"/>
        </w:rPr>
        <w:t>godnie z Ustawą o wspieraniu rodziny i systemie pieczy zastępczej ustalając limit rodzin zastępczych zawodowych nie chodzi o ustalenie wszystkich rodzin zastępczych zawodowych w danym roku, ale tylko tych rodzin</w:t>
      </w:r>
      <w:r w:rsidR="00F1013D" w:rsidRPr="00E540C7">
        <w:rPr>
          <w:rFonts w:ascii="Times New Roman" w:hAnsi="Times New Roman"/>
          <w:sz w:val="24"/>
          <w:szCs w:val="24"/>
        </w:rPr>
        <w:t xml:space="preserve"> zastępczych zawodowych, które powstaną na</w:t>
      </w:r>
      <w:r w:rsidR="00A41239" w:rsidRPr="00E540C7">
        <w:rPr>
          <w:rFonts w:ascii="Times New Roman" w:hAnsi="Times New Roman"/>
          <w:sz w:val="24"/>
          <w:szCs w:val="24"/>
        </w:rPr>
        <w:t xml:space="preserve"> skutek zawarcia umowy z rodziną</w:t>
      </w:r>
      <w:r w:rsidR="00F1013D" w:rsidRPr="00E540C7">
        <w:rPr>
          <w:rFonts w:ascii="Times New Roman" w:hAnsi="Times New Roman"/>
          <w:sz w:val="24"/>
          <w:szCs w:val="24"/>
        </w:rPr>
        <w:t xml:space="preserve"> zastępczą niezawodową spełniającą warunki wskazane w art. 54 ust. 1 i 2 ustawy</w:t>
      </w:r>
      <w:r w:rsidR="004C480A" w:rsidRPr="00E540C7">
        <w:rPr>
          <w:rFonts w:ascii="Times New Roman" w:hAnsi="Times New Roman"/>
          <w:sz w:val="24"/>
          <w:szCs w:val="24"/>
        </w:rPr>
        <w:t>.</w:t>
      </w:r>
    </w:p>
    <w:p w:rsidR="00E6258A" w:rsidRPr="00E540C7" w:rsidRDefault="00F13E64" w:rsidP="00E6258A">
      <w:pPr>
        <w:autoSpaceDE w:val="0"/>
        <w:autoSpaceDN w:val="0"/>
        <w:adjustRightInd w:val="0"/>
        <w:spacing w:after="0" w:line="360" w:lineRule="auto"/>
        <w:ind w:firstLine="708"/>
        <w:jc w:val="both"/>
        <w:rPr>
          <w:rFonts w:ascii="Times New Roman" w:hAnsi="Times New Roman"/>
          <w:sz w:val="24"/>
          <w:szCs w:val="24"/>
        </w:rPr>
      </w:pPr>
      <w:r w:rsidRPr="00E540C7">
        <w:rPr>
          <w:rFonts w:ascii="Times New Roman" w:hAnsi="Times New Roman"/>
          <w:sz w:val="24"/>
          <w:szCs w:val="24"/>
        </w:rPr>
        <w:t xml:space="preserve">Określając </w:t>
      </w:r>
      <w:r w:rsidR="00F01B3E" w:rsidRPr="00E540C7">
        <w:rPr>
          <w:rFonts w:ascii="Times New Roman" w:hAnsi="Times New Roman"/>
          <w:sz w:val="24"/>
          <w:szCs w:val="24"/>
        </w:rPr>
        <w:t>niniejszy limit</w:t>
      </w:r>
      <w:r w:rsidRPr="00E540C7">
        <w:rPr>
          <w:rFonts w:ascii="Times New Roman" w:hAnsi="Times New Roman"/>
          <w:sz w:val="24"/>
          <w:szCs w:val="24"/>
        </w:rPr>
        <w:t xml:space="preserve"> d</w:t>
      </w:r>
      <w:r w:rsidR="009D4286" w:rsidRPr="00E540C7">
        <w:rPr>
          <w:rFonts w:ascii="Times New Roman" w:hAnsi="Times New Roman"/>
          <w:sz w:val="24"/>
          <w:szCs w:val="24"/>
        </w:rPr>
        <w:t>okonano</w:t>
      </w:r>
      <w:r w:rsidRPr="00E540C7">
        <w:rPr>
          <w:rFonts w:ascii="Times New Roman" w:hAnsi="Times New Roman"/>
          <w:sz w:val="24"/>
          <w:szCs w:val="24"/>
        </w:rPr>
        <w:t xml:space="preserve"> analizy danych dotyczących funkcjonowania pieczy zastępczej</w:t>
      </w:r>
      <w:r w:rsidR="00DB3B47" w:rsidRPr="00E540C7">
        <w:rPr>
          <w:rFonts w:ascii="Times New Roman" w:hAnsi="Times New Roman"/>
          <w:sz w:val="24"/>
          <w:szCs w:val="24"/>
        </w:rPr>
        <w:t xml:space="preserve"> w powiecie bytowskim</w:t>
      </w:r>
      <w:r w:rsidRPr="00E540C7">
        <w:rPr>
          <w:rFonts w:ascii="Times New Roman" w:hAnsi="Times New Roman"/>
          <w:sz w:val="24"/>
          <w:szCs w:val="24"/>
        </w:rPr>
        <w:t>. Zasięg</w:t>
      </w:r>
      <w:r w:rsidR="009D4286" w:rsidRPr="00E540C7">
        <w:rPr>
          <w:rFonts w:ascii="Times New Roman" w:hAnsi="Times New Roman"/>
          <w:sz w:val="24"/>
          <w:szCs w:val="24"/>
        </w:rPr>
        <w:t>nięto informacji z</w:t>
      </w:r>
      <w:r w:rsidRPr="00E540C7">
        <w:rPr>
          <w:rFonts w:ascii="Times New Roman" w:hAnsi="Times New Roman"/>
          <w:sz w:val="24"/>
          <w:szCs w:val="24"/>
        </w:rPr>
        <w:t xml:space="preserve"> gmin na temat liczby rodzin zagrożonych odebraniem dzieci. </w:t>
      </w:r>
      <w:r w:rsidR="00DB3B47" w:rsidRPr="00E540C7">
        <w:rPr>
          <w:rFonts w:ascii="Times New Roman" w:hAnsi="Times New Roman"/>
          <w:sz w:val="24"/>
          <w:szCs w:val="24"/>
        </w:rPr>
        <w:t xml:space="preserve">Wzięto  pod uwagę przede wszystkim dobro dzieci pozbawionych opieki rodziców własnych, tak aby limit dostosować do potrzeb zapewnienia im profesjonalnej opieki, jak również do możliwości finansowych powiatu. </w:t>
      </w:r>
    </w:p>
    <w:p w:rsidR="00DB3B47" w:rsidRPr="00E540C7" w:rsidRDefault="00DB3B47" w:rsidP="008018EE">
      <w:pPr>
        <w:autoSpaceDE w:val="0"/>
        <w:autoSpaceDN w:val="0"/>
        <w:adjustRightInd w:val="0"/>
        <w:spacing w:after="0" w:line="360" w:lineRule="auto"/>
        <w:jc w:val="both"/>
        <w:rPr>
          <w:rFonts w:ascii="Times New Roman" w:hAnsi="Times New Roman"/>
          <w:sz w:val="24"/>
          <w:szCs w:val="24"/>
        </w:rPr>
      </w:pPr>
    </w:p>
    <w:p w:rsidR="00F13E64" w:rsidRPr="008018EE" w:rsidRDefault="00575418" w:rsidP="008018EE">
      <w:pPr>
        <w:suppressAutoHyphens/>
        <w:spacing w:after="0" w:line="240" w:lineRule="auto"/>
        <w:rPr>
          <w:rFonts w:ascii="Times New Roman" w:hAnsi="Times New Roman" w:cs="Calibri"/>
          <w:b/>
          <w:sz w:val="24"/>
          <w:szCs w:val="24"/>
          <w:lang w:eastAsia="ar-SA"/>
        </w:rPr>
      </w:pPr>
      <w:r>
        <w:rPr>
          <w:rFonts w:ascii="Times New Roman" w:hAnsi="Times New Roman" w:cs="Calibri"/>
          <w:b/>
          <w:sz w:val="24"/>
          <w:szCs w:val="24"/>
          <w:lang w:eastAsia="ar-SA"/>
        </w:rPr>
        <w:t>Tabela 2</w:t>
      </w:r>
      <w:r w:rsidR="0080005C">
        <w:rPr>
          <w:rFonts w:ascii="Times New Roman" w:hAnsi="Times New Roman" w:cs="Calibri"/>
          <w:b/>
          <w:sz w:val="24"/>
          <w:szCs w:val="24"/>
          <w:lang w:eastAsia="ar-SA"/>
        </w:rPr>
        <w:t>7</w:t>
      </w:r>
      <w:r w:rsidR="00F13E64" w:rsidRPr="008018EE">
        <w:rPr>
          <w:rFonts w:ascii="Times New Roman" w:hAnsi="Times New Roman" w:cs="Calibri"/>
          <w:b/>
          <w:sz w:val="24"/>
          <w:szCs w:val="24"/>
          <w:lang w:eastAsia="ar-SA"/>
        </w:rPr>
        <w:t>.</w:t>
      </w:r>
    </w:p>
    <w:p w:rsidR="00F13E64" w:rsidRDefault="00F13E64" w:rsidP="008018EE">
      <w:pPr>
        <w:suppressAutoHyphens/>
        <w:spacing w:after="0" w:line="240" w:lineRule="auto"/>
        <w:rPr>
          <w:rFonts w:ascii="Times New Roman" w:hAnsi="Times New Roman" w:cs="Calibri"/>
          <w:b/>
          <w:sz w:val="24"/>
          <w:szCs w:val="24"/>
          <w:lang w:eastAsia="ar-SA"/>
        </w:rPr>
      </w:pPr>
      <w:r w:rsidRPr="008018EE">
        <w:rPr>
          <w:rFonts w:ascii="Times New Roman" w:hAnsi="Times New Roman" w:cs="Calibri"/>
          <w:b/>
          <w:sz w:val="24"/>
          <w:szCs w:val="24"/>
          <w:lang w:eastAsia="ar-SA"/>
        </w:rPr>
        <w:t xml:space="preserve">Limit zawodowych rodzin zastępczych w powiecie </w:t>
      </w:r>
      <w:r w:rsidR="00986452" w:rsidRPr="008018EE">
        <w:rPr>
          <w:rFonts w:ascii="Times New Roman" w:hAnsi="Times New Roman" w:cs="Calibri"/>
          <w:b/>
          <w:sz w:val="24"/>
          <w:szCs w:val="24"/>
          <w:lang w:eastAsia="ar-SA"/>
        </w:rPr>
        <w:t>bytowsk</w:t>
      </w:r>
      <w:r w:rsidR="00B71218">
        <w:rPr>
          <w:rFonts w:ascii="Times New Roman" w:hAnsi="Times New Roman" w:cs="Calibri"/>
          <w:b/>
          <w:sz w:val="24"/>
          <w:szCs w:val="24"/>
          <w:lang w:eastAsia="ar-SA"/>
        </w:rPr>
        <w:t>im na lata 2024– 2026</w:t>
      </w:r>
      <w:r w:rsidR="008018EE" w:rsidRPr="008018EE">
        <w:rPr>
          <w:rFonts w:ascii="Times New Roman" w:hAnsi="Times New Roman" w:cs="Calibri"/>
          <w:b/>
          <w:sz w:val="24"/>
          <w:szCs w:val="24"/>
          <w:lang w:eastAsia="ar-SA"/>
        </w:rPr>
        <w:t>.</w:t>
      </w:r>
      <w:r w:rsidR="00D173FF" w:rsidRPr="008018EE">
        <w:rPr>
          <w:rFonts w:ascii="Times New Roman" w:hAnsi="Times New Roman" w:cs="Calibri"/>
          <w:b/>
          <w:sz w:val="24"/>
          <w:szCs w:val="24"/>
          <w:lang w:eastAsia="ar-SA"/>
        </w:rPr>
        <w:t xml:space="preserve">  </w:t>
      </w:r>
    </w:p>
    <w:p w:rsidR="006B769E" w:rsidRPr="008018EE" w:rsidRDefault="006B769E" w:rsidP="008018EE">
      <w:pPr>
        <w:suppressAutoHyphens/>
        <w:spacing w:after="0" w:line="240" w:lineRule="auto"/>
        <w:rPr>
          <w:rFonts w:ascii="Times New Roman" w:hAnsi="Times New Roman" w:cs="Calibri"/>
          <w:b/>
          <w:sz w:val="24"/>
          <w:szCs w:val="24"/>
          <w:lang w:eastAsia="ar-SA"/>
        </w:rPr>
      </w:pPr>
    </w:p>
    <w:tbl>
      <w:tblPr>
        <w:tblW w:w="0" w:type="auto"/>
        <w:tblInd w:w="1091" w:type="dxa"/>
        <w:tblLayout w:type="fixed"/>
        <w:tblLook w:val="00A0" w:firstRow="1" w:lastRow="0" w:firstColumn="1" w:lastColumn="0" w:noHBand="0" w:noVBand="0"/>
      </w:tblPr>
      <w:tblGrid>
        <w:gridCol w:w="1701"/>
        <w:gridCol w:w="5264"/>
      </w:tblGrid>
      <w:tr w:rsidR="00F13E64" w:rsidRPr="00E540C7" w:rsidTr="0086230D">
        <w:tc>
          <w:tcPr>
            <w:tcW w:w="1701" w:type="dxa"/>
            <w:tcBorders>
              <w:top w:val="single" w:sz="8" w:space="0" w:color="FFFFFF"/>
              <w:left w:val="single" w:sz="8" w:space="0" w:color="FFFFFF"/>
              <w:bottom w:val="single" w:sz="18" w:space="0" w:color="FFFFFF"/>
              <w:right w:val="nil"/>
            </w:tcBorders>
            <w:shd w:val="clear" w:color="auto" w:fill="A6A6A6"/>
          </w:tcPr>
          <w:p w:rsidR="00F13E64" w:rsidRPr="00E540C7" w:rsidRDefault="00F13E64" w:rsidP="0086230D">
            <w:pPr>
              <w:suppressAutoHyphens/>
              <w:snapToGrid w:val="0"/>
              <w:spacing w:after="0"/>
              <w:jc w:val="center"/>
              <w:rPr>
                <w:rFonts w:ascii="Times New Roman" w:hAnsi="Times New Roman" w:cs="Calibri"/>
                <w:b/>
                <w:bCs/>
                <w:sz w:val="24"/>
                <w:szCs w:val="24"/>
                <w:lang w:eastAsia="ar-SA"/>
              </w:rPr>
            </w:pPr>
            <w:r w:rsidRPr="00E540C7">
              <w:rPr>
                <w:rFonts w:ascii="Times New Roman" w:hAnsi="Times New Roman" w:cs="Calibri"/>
                <w:b/>
                <w:bCs/>
                <w:sz w:val="24"/>
                <w:szCs w:val="24"/>
                <w:lang w:eastAsia="ar-SA"/>
              </w:rPr>
              <w:t>Rok</w:t>
            </w:r>
          </w:p>
        </w:tc>
        <w:tc>
          <w:tcPr>
            <w:tcW w:w="5264" w:type="dxa"/>
            <w:tcBorders>
              <w:top w:val="single" w:sz="8" w:space="0" w:color="FFFFFF"/>
              <w:left w:val="single" w:sz="4" w:space="0" w:color="FFFFFF"/>
              <w:bottom w:val="single" w:sz="18" w:space="0" w:color="FFFFFF"/>
              <w:right w:val="single" w:sz="8" w:space="0" w:color="FFFFFF"/>
            </w:tcBorders>
            <w:shd w:val="clear" w:color="auto" w:fill="A6A6A6"/>
          </w:tcPr>
          <w:p w:rsidR="00F13E64" w:rsidRPr="00E540C7" w:rsidRDefault="00F13E64" w:rsidP="00D173FF">
            <w:pPr>
              <w:suppressAutoHyphens/>
              <w:snapToGrid w:val="0"/>
              <w:spacing w:after="0" w:line="480" w:lineRule="auto"/>
              <w:jc w:val="center"/>
              <w:rPr>
                <w:rFonts w:ascii="Times New Roman" w:hAnsi="Times New Roman" w:cs="Calibri"/>
                <w:b/>
                <w:bCs/>
                <w:sz w:val="24"/>
                <w:szCs w:val="24"/>
                <w:lang w:eastAsia="ar-SA"/>
              </w:rPr>
            </w:pPr>
            <w:r w:rsidRPr="00E540C7">
              <w:rPr>
                <w:rFonts w:ascii="Times New Roman" w:hAnsi="Times New Roman" w:cs="Calibri"/>
                <w:b/>
                <w:bCs/>
                <w:sz w:val="24"/>
                <w:szCs w:val="24"/>
                <w:lang w:eastAsia="ar-SA"/>
              </w:rPr>
              <w:t>Planowany limit r</w:t>
            </w:r>
            <w:r w:rsidR="00D173FF" w:rsidRPr="00E540C7">
              <w:rPr>
                <w:rFonts w:ascii="Times New Roman" w:hAnsi="Times New Roman" w:cs="Calibri"/>
                <w:b/>
                <w:bCs/>
                <w:sz w:val="24"/>
                <w:szCs w:val="24"/>
                <w:lang w:eastAsia="ar-SA"/>
              </w:rPr>
              <w:t>odzin zastępczych zawodowych</w:t>
            </w:r>
          </w:p>
        </w:tc>
      </w:tr>
      <w:tr w:rsidR="00F13E64" w:rsidRPr="00E540C7" w:rsidTr="0086230D">
        <w:tc>
          <w:tcPr>
            <w:tcW w:w="1701" w:type="dxa"/>
            <w:tcBorders>
              <w:top w:val="single" w:sz="8" w:space="0" w:color="FFFFFF"/>
              <w:left w:val="single" w:sz="8" w:space="0" w:color="FFFFFF"/>
              <w:bottom w:val="single" w:sz="4" w:space="0" w:color="FFFFFF"/>
              <w:right w:val="nil"/>
            </w:tcBorders>
            <w:shd w:val="clear" w:color="auto" w:fill="A6A6A6"/>
          </w:tcPr>
          <w:p w:rsidR="00F13E64" w:rsidRPr="00E540C7" w:rsidRDefault="00B71218" w:rsidP="003A68C6">
            <w:pPr>
              <w:suppressAutoHyphens/>
              <w:snapToGrid w:val="0"/>
              <w:spacing w:after="0" w:line="480" w:lineRule="auto"/>
              <w:jc w:val="center"/>
              <w:rPr>
                <w:rFonts w:ascii="Times New Roman" w:hAnsi="Times New Roman" w:cs="Calibri"/>
                <w:b/>
                <w:bCs/>
                <w:sz w:val="24"/>
                <w:szCs w:val="24"/>
                <w:lang w:eastAsia="ar-SA"/>
              </w:rPr>
            </w:pPr>
            <w:r>
              <w:rPr>
                <w:rFonts w:ascii="Times New Roman" w:hAnsi="Times New Roman" w:cs="Calibri"/>
                <w:b/>
                <w:bCs/>
                <w:sz w:val="24"/>
                <w:szCs w:val="24"/>
                <w:lang w:eastAsia="ar-SA"/>
              </w:rPr>
              <w:t>2024</w:t>
            </w:r>
          </w:p>
        </w:tc>
        <w:tc>
          <w:tcPr>
            <w:tcW w:w="5264" w:type="dxa"/>
            <w:tcBorders>
              <w:top w:val="single" w:sz="8" w:space="0" w:color="FFFFFF"/>
              <w:left w:val="single" w:sz="18" w:space="0" w:color="FFFFFF"/>
              <w:bottom w:val="single" w:sz="8" w:space="0" w:color="FFFFFF"/>
              <w:right w:val="single" w:sz="8" w:space="0" w:color="FFFFFF"/>
            </w:tcBorders>
            <w:shd w:val="clear" w:color="auto" w:fill="D9D9D9"/>
          </w:tcPr>
          <w:p w:rsidR="00F13E64" w:rsidRPr="00E540C7" w:rsidRDefault="00B47847" w:rsidP="00BA44F8">
            <w:pPr>
              <w:suppressAutoHyphens/>
              <w:snapToGrid w:val="0"/>
              <w:spacing w:after="0"/>
              <w:jc w:val="center"/>
              <w:rPr>
                <w:rFonts w:ascii="Times New Roman" w:hAnsi="Times New Roman" w:cs="Calibri"/>
                <w:sz w:val="24"/>
                <w:szCs w:val="24"/>
                <w:lang w:eastAsia="ar-SA"/>
              </w:rPr>
            </w:pPr>
            <w:r>
              <w:rPr>
                <w:rFonts w:ascii="Times New Roman" w:hAnsi="Times New Roman" w:cs="Calibri"/>
                <w:sz w:val="24"/>
                <w:szCs w:val="24"/>
                <w:lang w:eastAsia="ar-SA"/>
              </w:rPr>
              <w:t>3</w:t>
            </w:r>
          </w:p>
        </w:tc>
      </w:tr>
      <w:tr w:rsidR="00F13E64" w:rsidRPr="00E540C7" w:rsidTr="0086230D">
        <w:tc>
          <w:tcPr>
            <w:tcW w:w="1701" w:type="dxa"/>
            <w:tcBorders>
              <w:top w:val="single" w:sz="4" w:space="0" w:color="FFFFFF"/>
              <w:left w:val="single" w:sz="8" w:space="0" w:color="FFFFFF"/>
              <w:bottom w:val="single" w:sz="4" w:space="0" w:color="FFFFFF"/>
              <w:right w:val="nil"/>
            </w:tcBorders>
            <w:shd w:val="clear" w:color="auto" w:fill="A6A6A6"/>
          </w:tcPr>
          <w:p w:rsidR="00F13E64" w:rsidRPr="00E540C7" w:rsidRDefault="00B71218" w:rsidP="003A68C6">
            <w:pPr>
              <w:suppressAutoHyphens/>
              <w:snapToGrid w:val="0"/>
              <w:spacing w:after="0" w:line="480" w:lineRule="auto"/>
              <w:jc w:val="center"/>
              <w:rPr>
                <w:rFonts w:ascii="Times New Roman" w:hAnsi="Times New Roman" w:cs="Calibri"/>
                <w:b/>
                <w:bCs/>
                <w:sz w:val="24"/>
                <w:szCs w:val="24"/>
                <w:lang w:eastAsia="ar-SA"/>
              </w:rPr>
            </w:pPr>
            <w:r>
              <w:rPr>
                <w:rFonts w:ascii="Times New Roman" w:hAnsi="Times New Roman" w:cs="Calibri"/>
                <w:b/>
                <w:bCs/>
                <w:sz w:val="24"/>
                <w:szCs w:val="24"/>
                <w:lang w:eastAsia="ar-SA"/>
              </w:rPr>
              <w:t>2025</w:t>
            </w:r>
          </w:p>
        </w:tc>
        <w:tc>
          <w:tcPr>
            <w:tcW w:w="5264" w:type="dxa"/>
            <w:tcBorders>
              <w:top w:val="single" w:sz="4" w:space="0" w:color="FFFFFF"/>
              <w:left w:val="single" w:sz="18" w:space="0" w:color="FFFFFF"/>
              <w:bottom w:val="single" w:sz="4" w:space="0" w:color="FFFFFF"/>
              <w:right w:val="single" w:sz="8" w:space="0" w:color="FFFFFF"/>
            </w:tcBorders>
            <w:shd w:val="clear" w:color="auto" w:fill="D9D9D9"/>
          </w:tcPr>
          <w:p w:rsidR="00F13E64" w:rsidRPr="00E540C7" w:rsidRDefault="00B47847" w:rsidP="00BA44F8">
            <w:pPr>
              <w:suppressAutoHyphens/>
              <w:snapToGrid w:val="0"/>
              <w:spacing w:after="0"/>
              <w:jc w:val="center"/>
              <w:rPr>
                <w:rFonts w:ascii="Times New Roman" w:hAnsi="Times New Roman" w:cs="Calibri"/>
                <w:sz w:val="24"/>
                <w:szCs w:val="24"/>
                <w:lang w:eastAsia="ar-SA"/>
              </w:rPr>
            </w:pPr>
            <w:r>
              <w:rPr>
                <w:rFonts w:ascii="Times New Roman" w:hAnsi="Times New Roman" w:cs="Calibri"/>
                <w:sz w:val="24"/>
                <w:szCs w:val="24"/>
                <w:lang w:eastAsia="ar-SA"/>
              </w:rPr>
              <w:t>3</w:t>
            </w:r>
          </w:p>
        </w:tc>
      </w:tr>
      <w:tr w:rsidR="00F13E64" w:rsidRPr="00E540C7" w:rsidTr="0086230D">
        <w:tc>
          <w:tcPr>
            <w:tcW w:w="1701" w:type="dxa"/>
            <w:tcBorders>
              <w:top w:val="single" w:sz="8" w:space="0" w:color="FFFFFF"/>
              <w:left w:val="single" w:sz="8" w:space="0" w:color="FFFFFF"/>
              <w:bottom w:val="single" w:sz="8" w:space="0" w:color="FFFFFF"/>
              <w:right w:val="nil"/>
            </w:tcBorders>
            <w:shd w:val="clear" w:color="auto" w:fill="A6A6A6"/>
          </w:tcPr>
          <w:p w:rsidR="00F13E64" w:rsidRPr="00E540C7" w:rsidRDefault="00F13E64" w:rsidP="003A68C6">
            <w:pPr>
              <w:suppressAutoHyphens/>
              <w:snapToGrid w:val="0"/>
              <w:spacing w:after="0" w:line="480" w:lineRule="auto"/>
              <w:jc w:val="center"/>
              <w:rPr>
                <w:rFonts w:ascii="Times New Roman" w:hAnsi="Times New Roman" w:cs="Calibri"/>
                <w:b/>
                <w:bCs/>
                <w:sz w:val="24"/>
                <w:szCs w:val="24"/>
                <w:lang w:eastAsia="ar-SA"/>
              </w:rPr>
            </w:pPr>
            <w:r w:rsidRPr="00E540C7">
              <w:rPr>
                <w:rFonts w:ascii="Times New Roman" w:hAnsi="Times New Roman" w:cs="Calibri"/>
                <w:b/>
                <w:bCs/>
                <w:sz w:val="24"/>
                <w:szCs w:val="24"/>
                <w:lang w:eastAsia="ar-SA"/>
              </w:rPr>
              <w:t>20</w:t>
            </w:r>
            <w:r w:rsidR="00B71218">
              <w:rPr>
                <w:rFonts w:ascii="Times New Roman" w:hAnsi="Times New Roman" w:cs="Calibri"/>
                <w:b/>
                <w:bCs/>
                <w:sz w:val="24"/>
                <w:szCs w:val="24"/>
                <w:lang w:eastAsia="ar-SA"/>
              </w:rPr>
              <w:t>26</w:t>
            </w:r>
          </w:p>
        </w:tc>
        <w:tc>
          <w:tcPr>
            <w:tcW w:w="5264" w:type="dxa"/>
            <w:tcBorders>
              <w:top w:val="single" w:sz="8" w:space="0" w:color="FFFFFF"/>
              <w:left w:val="single" w:sz="18" w:space="0" w:color="FFFFFF"/>
              <w:bottom w:val="single" w:sz="8" w:space="0" w:color="FFFFFF"/>
              <w:right w:val="single" w:sz="8" w:space="0" w:color="FFFFFF"/>
            </w:tcBorders>
            <w:shd w:val="clear" w:color="auto" w:fill="D9D9D9"/>
          </w:tcPr>
          <w:p w:rsidR="00F13E64" w:rsidRPr="00E540C7" w:rsidRDefault="00B47847" w:rsidP="00BA44F8">
            <w:pPr>
              <w:suppressAutoHyphens/>
              <w:snapToGrid w:val="0"/>
              <w:spacing w:after="0"/>
              <w:jc w:val="center"/>
              <w:rPr>
                <w:rFonts w:ascii="Times New Roman" w:hAnsi="Times New Roman" w:cs="Calibri"/>
                <w:sz w:val="24"/>
                <w:szCs w:val="24"/>
                <w:lang w:eastAsia="ar-SA"/>
              </w:rPr>
            </w:pPr>
            <w:r>
              <w:rPr>
                <w:rFonts w:ascii="Times New Roman" w:hAnsi="Times New Roman" w:cs="Calibri"/>
                <w:sz w:val="24"/>
                <w:szCs w:val="24"/>
                <w:lang w:eastAsia="ar-SA"/>
              </w:rPr>
              <w:t>3</w:t>
            </w:r>
          </w:p>
        </w:tc>
      </w:tr>
    </w:tbl>
    <w:p w:rsidR="001D0455" w:rsidRDefault="001D0455" w:rsidP="00575418">
      <w:pPr>
        <w:pStyle w:val="Nagwek1"/>
        <w:jc w:val="both"/>
        <w:rPr>
          <w:rFonts w:ascii="Times New Roman" w:hAnsi="Times New Roman"/>
          <w:color w:val="auto"/>
        </w:rPr>
      </w:pPr>
      <w:bookmarkStart w:id="2" w:name="_Toc331061814"/>
      <w:bookmarkStart w:id="3" w:name="_Toc317509228"/>
    </w:p>
    <w:p w:rsidR="001D0455" w:rsidRDefault="001D0455">
      <w:pPr>
        <w:spacing w:after="0" w:line="240" w:lineRule="auto"/>
        <w:rPr>
          <w:rFonts w:ascii="Times New Roman" w:eastAsia="Times New Roman" w:hAnsi="Times New Roman"/>
          <w:b/>
          <w:bCs/>
          <w:sz w:val="28"/>
          <w:szCs w:val="28"/>
        </w:rPr>
      </w:pPr>
      <w:r>
        <w:rPr>
          <w:rFonts w:ascii="Times New Roman" w:hAnsi="Times New Roman"/>
        </w:rPr>
        <w:br w:type="page"/>
      </w:r>
    </w:p>
    <w:p w:rsidR="00AA5B6C" w:rsidRDefault="00AA5B6C" w:rsidP="00EA7391">
      <w:pPr>
        <w:pStyle w:val="Nagwek1"/>
        <w:jc w:val="both"/>
        <w:rPr>
          <w:rFonts w:ascii="Times New Roman" w:hAnsi="Times New Roman"/>
          <w:color w:val="auto"/>
        </w:rPr>
        <w:sectPr w:rsidR="00AA5B6C" w:rsidSect="00770395">
          <w:pgSz w:w="11906" w:h="16838"/>
          <w:pgMar w:top="1418" w:right="1418" w:bottom="1418" w:left="1701" w:header="709" w:footer="709" w:gutter="0"/>
          <w:cols w:space="708"/>
          <w:titlePg/>
          <w:docGrid w:linePitch="360"/>
        </w:sectPr>
      </w:pPr>
    </w:p>
    <w:p w:rsidR="00F13E64" w:rsidRPr="00E540C7" w:rsidRDefault="00FA73FF" w:rsidP="00EA7391">
      <w:pPr>
        <w:pStyle w:val="Nagwek1"/>
        <w:jc w:val="both"/>
        <w:rPr>
          <w:rFonts w:ascii="Times New Roman" w:hAnsi="Times New Roman"/>
          <w:color w:val="auto"/>
        </w:rPr>
      </w:pPr>
      <w:r>
        <w:rPr>
          <w:rFonts w:ascii="Times New Roman" w:hAnsi="Times New Roman"/>
          <w:color w:val="auto"/>
        </w:rPr>
        <w:lastRenderedPageBreak/>
        <w:t>V</w:t>
      </w:r>
      <w:r w:rsidR="002E74BD">
        <w:rPr>
          <w:rFonts w:ascii="Times New Roman" w:hAnsi="Times New Roman"/>
          <w:color w:val="auto"/>
        </w:rPr>
        <w:t>I</w:t>
      </w:r>
      <w:r w:rsidR="00C16632" w:rsidRPr="00E540C7">
        <w:rPr>
          <w:rFonts w:ascii="Times New Roman" w:hAnsi="Times New Roman"/>
          <w:color w:val="auto"/>
        </w:rPr>
        <w:t xml:space="preserve">. </w:t>
      </w:r>
      <w:r w:rsidR="00F13E64" w:rsidRPr="00E540C7">
        <w:rPr>
          <w:rFonts w:ascii="Times New Roman" w:hAnsi="Times New Roman"/>
          <w:color w:val="auto"/>
        </w:rPr>
        <w:t>CELE I KIERUNKI</w:t>
      </w:r>
      <w:r w:rsidR="002A6BA1" w:rsidRPr="00E540C7">
        <w:rPr>
          <w:rFonts w:ascii="Times New Roman" w:hAnsi="Times New Roman"/>
          <w:color w:val="auto"/>
        </w:rPr>
        <w:t xml:space="preserve"> DZIAŁANIA POWIATOWEGO PROGRAMU </w:t>
      </w:r>
      <w:r w:rsidR="00F13E64" w:rsidRPr="00E540C7">
        <w:rPr>
          <w:rFonts w:ascii="Times New Roman" w:hAnsi="Times New Roman"/>
          <w:color w:val="auto"/>
        </w:rPr>
        <w:t>ROZWOJ</w:t>
      </w:r>
      <w:r w:rsidR="001C2204">
        <w:rPr>
          <w:rFonts w:ascii="Times New Roman" w:hAnsi="Times New Roman"/>
          <w:color w:val="auto"/>
        </w:rPr>
        <w:t>U PIECZY ZASTĘPCZEJ NA LATA 2024</w:t>
      </w:r>
      <w:r w:rsidR="00F13E64" w:rsidRPr="00E540C7">
        <w:rPr>
          <w:rFonts w:ascii="Times New Roman" w:hAnsi="Times New Roman"/>
          <w:color w:val="auto"/>
        </w:rPr>
        <w:t xml:space="preserve"> – 20</w:t>
      </w:r>
      <w:bookmarkEnd w:id="2"/>
      <w:bookmarkEnd w:id="3"/>
      <w:r w:rsidR="001C2204">
        <w:rPr>
          <w:rFonts w:ascii="Times New Roman" w:hAnsi="Times New Roman"/>
          <w:color w:val="auto"/>
        </w:rPr>
        <w:t>26</w:t>
      </w:r>
    </w:p>
    <w:p w:rsidR="00C334D1" w:rsidRDefault="00C334D1" w:rsidP="00DB5013">
      <w:pPr>
        <w:spacing w:after="0" w:line="360" w:lineRule="auto"/>
        <w:jc w:val="both"/>
        <w:rPr>
          <w:sz w:val="28"/>
          <w:szCs w:val="28"/>
        </w:rPr>
      </w:pPr>
    </w:p>
    <w:p w:rsidR="00F13E64" w:rsidRPr="00E540C7" w:rsidRDefault="008018EE" w:rsidP="00DF4AE2">
      <w:pPr>
        <w:spacing w:after="0" w:line="360" w:lineRule="auto"/>
        <w:ind w:firstLine="708"/>
        <w:jc w:val="both"/>
        <w:rPr>
          <w:rFonts w:ascii="Times New Roman" w:hAnsi="Times New Roman"/>
          <w:b/>
          <w:sz w:val="24"/>
          <w:szCs w:val="24"/>
        </w:rPr>
      </w:pPr>
      <w:r>
        <w:rPr>
          <w:rFonts w:ascii="Times New Roman" w:hAnsi="Times New Roman"/>
          <w:sz w:val="24"/>
          <w:szCs w:val="24"/>
        </w:rPr>
        <w:t>Podobnie j</w:t>
      </w:r>
      <w:r w:rsidR="001C2204">
        <w:rPr>
          <w:rFonts w:ascii="Times New Roman" w:hAnsi="Times New Roman"/>
          <w:sz w:val="24"/>
          <w:szCs w:val="24"/>
        </w:rPr>
        <w:t>ak w programie na lata 2021-2023</w:t>
      </w:r>
      <w:r>
        <w:rPr>
          <w:rFonts w:ascii="Times New Roman" w:hAnsi="Times New Roman"/>
          <w:sz w:val="24"/>
          <w:szCs w:val="24"/>
        </w:rPr>
        <w:t xml:space="preserve">, </w:t>
      </w:r>
      <w:r w:rsidR="00F13E64" w:rsidRPr="00E540C7">
        <w:rPr>
          <w:rFonts w:ascii="Times New Roman" w:hAnsi="Times New Roman"/>
          <w:sz w:val="24"/>
          <w:szCs w:val="24"/>
        </w:rPr>
        <w:t xml:space="preserve">głównym </w:t>
      </w:r>
      <w:r>
        <w:rPr>
          <w:rFonts w:ascii="Times New Roman" w:hAnsi="Times New Roman"/>
          <w:sz w:val="24"/>
          <w:szCs w:val="24"/>
        </w:rPr>
        <w:t xml:space="preserve">celem </w:t>
      </w:r>
      <w:r w:rsidR="00F13E64" w:rsidRPr="00E540C7">
        <w:rPr>
          <w:rFonts w:ascii="Times New Roman" w:hAnsi="Times New Roman"/>
          <w:sz w:val="24"/>
          <w:szCs w:val="24"/>
        </w:rPr>
        <w:t>Powiatowego Programu Rozwoj</w:t>
      </w:r>
      <w:r w:rsidR="00DF4AE2" w:rsidRPr="00E540C7">
        <w:rPr>
          <w:rFonts w:ascii="Times New Roman" w:hAnsi="Times New Roman"/>
          <w:sz w:val="24"/>
          <w:szCs w:val="24"/>
        </w:rPr>
        <w:t xml:space="preserve">u Pieczy Zastępczej na lata </w:t>
      </w:r>
      <w:r w:rsidR="001C2204">
        <w:rPr>
          <w:rFonts w:ascii="Times New Roman" w:hAnsi="Times New Roman"/>
          <w:sz w:val="24"/>
          <w:szCs w:val="24"/>
        </w:rPr>
        <w:t>2024 – 2026</w:t>
      </w:r>
      <w:r>
        <w:rPr>
          <w:rFonts w:ascii="Times New Roman" w:hAnsi="Times New Roman"/>
          <w:sz w:val="24"/>
          <w:szCs w:val="24"/>
        </w:rPr>
        <w:t xml:space="preserve"> pozostaje</w:t>
      </w:r>
      <w:r w:rsidR="00F13E64" w:rsidRPr="00E540C7">
        <w:rPr>
          <w:rFonts w:ascii="Times New Roman" w:hAnsi="Times New Roman"/>
          <w:sz w:val="24"/>
          <w:szCs w:val="24"/>
        </w:rPr>
        <w:t xml:space="preserve"> </w:t>
      </w:r>
      <w:r w:rsidR="00DF4AE2" w:rsidRPr="00E540C7">
        <w:rPr>
          <w:rFonts w:ascii="Times New Roman" w:hAnsi="Times New Roman"/>
          <w:sz w:val="24"/>
          <w:szCs w:val="24"/>
        </w:rPr>
        <w:t xml:space="preserve">dalszy </w:t>
      </w:r>
      <w:r w:rsidR="00F13E64" w:rsidRPr="00E540C7">
        <w:rPr>
          <w:rFonts w:ascii="Times New Roman" w:hAnsi="Times New Roman"/>
          <w:sz w:val="24"/>
          <w:szCs w:val="24"/>
        </w:rPr>
        <w:t>rozwój systemu pieczy zastępczej w powiecie bytowskim</w:t>
      </w:r>
      <w:r w:rsidR="00C716EC">
        <w:rPr>
          <w:rFonts w:ascii="Times New Roman" w:hAnsi="Times New Roman"/>
          <w:sz w:val="24"/>
          <w:szCs w:val="24"/>
        </w:rPr>
        <w:t xml:space="preserve"> </w:t>
      </w:r>
      <w:r w:rsidR="00F13E64" w:rsidRPr="00E540C7">
        <w:rPr>
          <w:rFonts w:ascii="Times New Roman" w:hAnsi="Times New Roman"/>
          <w:sz w:val="24"/>
          <w:szCs w:val="24"/>
        </w:rPr>
        <w:t>z ukierunkowaniem na formy rodzinne.</w:t>
      </w:r>
      <w:r w:rsidR="00F13E64" w:rsidRPr="00E540C7">
        <w:rPr>
          <w:rFonts w:ascii="Times New Roman" w:hAnsi="Times New Roman"/>
          <w:b/>
          <w:sz w:val="24"/>
          <w:szCs w:val="24"/>
        </w:rPr>
        <w:t xml:space="preserve"> </w:t>
      </w:r>
      <w:r w:rsidR="005300B5" w:rsidRPr="00E540C7">
        <w:rPr>
          <w:rFonts w:ascii="Times New Roman" w:hAnsi="Times New Roman"/>
          <w:b/>
          <w:sz w:val="24"/>
          <w:szCs w:val="24"/>
        </w:rPr>
        <w:t xml:space="preserve"> </w:t>
      </w:r>
    </w:p>
    <w:p w:rsidR="00441DCA" w:rsidRDefault="00F13E64" w:rsidP="0034115D">
      <w:pPr>
        <w:spacing w:after="0" w:line="360" w:lineRule="auto"/>
        <w:jc w:val="both"/>
        <w:rPr>
          <w:rFonts w:ascii="Times New Roman" w:hAnsi="Times New Roman"/>
          <w:sz w:val="24"/>
          <w:szCs w:val="24"/>
        </w:rPr>
      </w:pPr>
      <w:r w:rsidRPr="00E540C7">
        <w:rPr>
          <w:rFonts w:ascii="Times New Roman" w:hAnsi="Times New Roman"/>
          <w:b/>
          <w:sz w:val="24"/>
          <w:szCs w:val="24"/>
        </w:rPr>
        <w:tab/>
      </w:r>
      <w:r w:rsidR="00770395" w:rsidRPr="00A27376">
        <w:rPr>
          <w:rFonts w:ascii="Times New Roman" w:hAnsi="Times New Roman"/>
          <w:sz w:val="24"/>
          <w:szCs w:val="24"/>
        </w:rPr>
        <w:t>Cel główny i</w:t>
      </w:r>
      <w:r w:rsidR="00770395">
        <w:rPr>
          <w:rFonts w:ascii="Times New Roman" w:hAnsi="Times New Roman"/>
          <w:b/>
          <w:sz w:val="24"/>
          <w:szCs w:val="24"/>
        </w:rPr>
        <w:t xml:space="preserve"> </w:t>
      </w:r>
      <w:r w:rsidR="00770395">
        <w:rPr>
          <w:rFonts w:ascii="Times New Roman" w:hAnsi="Times New Roman"/>
          <w:sz w:val="24"/>
          <w:szCs w:val="24"/>
        </w:rPr>
        <w:t>c</w:t>
      </w:r>
      <w:r w:rsidR="00DF4AE2" w:rsidRPr="00E540C7">
        <w:rPr>
          <w:rFonts w:ascii="Times New Roman" w:hAnsi="Times New Roman"/>
          <w:sz w:val="24"/>
          <w:szCs w:val="24"/>
        </w:rPr>
        <w:t>ele</w:t>
      </w:r>
      <w:r w:rsidR="002E0D95">
        <w:rPr>
          <w:rFonts w:ascii="Times New Roman" w:hAnsi="Times New Roman"/>
          <w:sz w:val="24"/>
          <w:szCs w:val="24"/>
        </w:rPr>
        <w:t xml:space="preserve"> operacyjne</w:t>
      </w:r>
      <w:r w:rsidR="00DF4AE2" w:rsidRPr="00E540C7">
        <w:rPr>
          <w:rFonts w:ascii="Times New Roman" w:hAnsi="Times New Roman"/>
          <w:sz w:val="24"/>
          <w:szCs w:val="24"/>
        </w:rPr>
        <w:t>,</w:t>
      </w:r>
      <w:r w:rsidR="00770395">
        <w:rPr>
          <w:rFonts w:ascii="Times New Roman" w:hAnsi="Times New Roman"/>
          <w:sz w:val="24"/>
          <w:szCs w:val="24"/>
        </w:rPr>
        <w:t xml:space="preserve"> zadania i</w:t>
      </w:r>
      <w:r w:rsidR="00DF4AE2" w:rsidRPr="00E540C7">
        <w:rPr>
          <w:rFonts w:ascii="Times New Roman" w:hAnsi="Times New Roman"/>
          <w:sz w:val="24"/>
          <w:szCs w:val="24"/>
        </w:rPr>
        <w:t xml:space="preserve"> wskaźniki realizacji </w:t>
      </w:r>
      <w:r w:rsidRPr="00E540C7">
        <w:rPr>
          <w:rFonts w:ascii="Times New Roman" w:hAnsi="Times New Roman"/>
          <w:sz w:val="24"/>
          <w:szCs w:val="24"/>
        </w:rPr>
        <w:t>Powiatowego Programu Rozwoju Pieczy Zastępczej na l</w:t>
      </w:r>
      <w:r w:rsidR="001C2204">
        <w:rPr>
          <w:rFonts w:ascii="Times New Roman" w:hAnsi="Times New Roman"/>
          <w:sz w:val="24"/>
          <w:szCs w:val="24"/>
        </w:rPr>
        <w:t>ata 2024 – 2026</w:t>
      </w:r>
      <w:r w:rsidRPr="00E540C7">
        <w:rPr>
          <w:rFonts w:ascii="Times New Roman" w:hAnsi="Times New Roman"/>
          <w:sz w:val="24"/>
          <w:szCs w:val="24"/>
        </w:rPr>
        <w:t xml:space="preserve"> przedstawiają poniższe tabele.</w:t>
      </w:r>
    </w:p>
    <w:tbl>
      <w:tblPr>
        <w:tblStyle w:val="Tabela-Siatka"/>
        <w:tblW w:w="0" w:type="auto"/>
        <w:tblLook w:val="04A0" w:firstRow="1" w:lastRow="0" w:firstColumn="1" w:lastColumn="0" w:noHBand="0" w:noVBand="1"/>
      </w:tblPr>
      <w:tblGrid>
        <w:gridCol w:w="3794"/>
        <w:gridCol w:w="5812"/>
        <w:gridCol w:w="141"/>
        <w:gridCol w:w="1985"/>
        <w:gridCol w:w="2412"/>
      </w:tblGrid>
      <w:tr w:rsidR="00AA5B6C" w:rsidTr="00FB00B1">
        <w:tc>
          <w:tcPr>
            <w:tcW w:w="14144" w:type="dxa"/>
            <w:gridSpan w:val="5"/>
            <w:shd w:val="clear" w:color="auto" w:fill="A6A6A6" w:themeFill="background1" w:themeFillShade="A6"/>
            <w:vAlign w:val="center"/>
          </w:tcPr>
          <w:p w:rsidR="00AA5B6C" w:rsidRPr="00AA5B6C" w:rsidRDefault="00AA5B6C" w:rsidP="00AA5B6C">
            <w:pPr>
              <w:jc w:val="center"/>
              <w:rPr>
                <w:rFonts w:ascii="Times New Roman" w:hAnsi="Times New Roman"/>
                <w:b/>
                <w:sz w:val="24"/>
                <w:szCs w:val="24"/>
              </w:rPr>
            </w:pPr>
            <w:r w:rsidRPr="00A77ADB">
              <w:rPr>
                <w:rFonts w:ascii="Times New Roman" w:hAnsi="Times New Roman"/>
                <w:b/>
                <w:bCs/>
                <w:sz w:val="24"/>
                <w:szCs w:val="24"/>
              </w:rPr>
              <w:t xml:space="preserve">CEL OPERACYJNY 1. </w:t>
            </w:r>
            <w:r w:rsidRPr="00A77ADB">
              <w:rPr>
                <w:rFonts w:ascii="Times New Roman" w:hAnsi="Times New Roman"/>
                <w:b/>
                <w:sz w:val="24"/>
                <w:szCs w:val="24"/>
              </w:rPr>
              <w:t>TWORZENIE WARUNKÓW DO POWSTAWANIA NOWYCH RODZINNYCH FORM PIECZY ZASTĘPCZEJ (RODZINY ZASTĘPCZE NIEZAWODOWE, ZAWODOWE, RODZINNE DOMY DZIECKA) DAJĄCYCH SZANSĘ NA HARMONIJNY ROZWÓJ I PRZYSZŁĄ SAMODZIELNOŚĆ ŻYCIOWĄ WYCHOWANKÓW</w:t>
            </w:r>
          </w:p>
        </w:tc>
      </w:tr>
      <w:tr w:rsidR="00AA5B6C" w:rsidTr="00FB00B1">
        <w:tc>
          <w:tcPr>
            <w:tcW w:w="3794" w:type="dxa"/>
            <w:shd w:val="clear" w:color="auto" w:fill="A6A6A6" w:themeFill="background1" w:themeFillShade="A6"/>
            <w:vAlign w:val="center"/>
          </w:tcPr>
          <w:p w:rsidR="00AA5B6C" w:rsidRPr="00E540C7" w:rsidRDefault="00AA5B6C" w:rsidP="00FB00B1">
            <w:pPr>
              <w:spacing w:after="0" w:line="240" w:lineRule="auto"/>
              <w:jc w:val="center"/>
              <w:rPr>
                <w:rFonts w:ascii="Times New Roman" w:hAnsi="Times New Roman"/>
                <w:b/>
                <w:bCs/>
                <w:sz w:val="24"/>
                <w:szCs w:val="24"/>
              </w:rPr>
            </w:pPr>
            <w:r w:rsidRPr="00E540C7">
              <w:rPr>
                <w:rFonts w:ascii="Times New Roman" w:hAnsi="Times New Roman"/>
                <w:b/>
                <w:bCs/>
                <w:sz w:val="24"/>
                <w:szCs w:val="24"/>
              </w:rPr>
              <w:t>ZADANIE</w:t>
            </w:r>
          </w:p>
        </w:tc>
        <w:tc>
          <w:tcPr>
            <w:tcW w:w="5812" w:type="dxa"/>
            <w:shd w:val="clear" w:color="auto" w:fill="A6A6A6" w:themeFill="background1" w:themeFillShade="A6"/>
            <w:vAlign w:val="center"/>
          </w:tcPr>
          <w:p w:rsidR="00AA5B6C" w:rsidRPr="00E540C7" w:rsidRDefault="00AA5B6C" w:rsidP="00FB00B1">
            <w:pPr>
              <w:spacing w:after="0" w:line="240" w:lineRule="auto"/>
              <w:jc w:val="center"/>
              <w:rPr>
                <w:rFonts w:ascii="Times New Roman" w:hAnsi="Times New Roman"/>
                <w:b/>
                <w:bCs/>
                <w:sz w:val="24"/>
                <w:szCs w:val="24"/>
              </w:rPr>
            </w:pPr>
            <w:r w:rsidRPr="00E540C7">
              <w:rPr>
                <w:rFonts w:ascii="Times New Roman" w:hAnsi="Times New Roman"/>
                <w:b/>
                <w:bCs/>
                <w:sz w:val="24"/>
                <w:szCs w:val="24"/>
              </w:rPr>
              <w:t>WSKAŹNIK REALIZACJI</w:t>
            </w:r>
          </w:p>
        </w:tc>
        <w:tc>
          <w:tcPr>
            <w:tcW w:w="2126" w:type="dxa"/>
            <w:gridSpan w:val="2"/>
            <w:shd w:val="clear" w:color="auto" w:fill="A6A6A6" w:themeFill="background1" w:themeFillShade="A6"/>
            <w:vAlign w:val="center"/>
          </w:tcPr>
          <w:p w:rsidR="00AA5B6C" w:rsidRPr="00E540C7" w:rsidRDefault="00AA5B6C" w:rsidP="00FB00B1">
            <w:pPr>
              <w:spacing w:after="0" w:line="240" w:lineRule="auto"/>
              <w:jc w:val="center"/>
              <w:rPr>
                <w:rFonts w:ascii="Times New Roman" w:hAnsi="Times New Roman"/>
                <w:b/>
                <w:bCs/>
                <w:sz w:val="24"/>
                <w:szCs w:val="24"/>
              </w:rPr>
            </w:pPr>
            <w:r w:rsidRPr="00E540C7">
              <w:rPr>
                <w:rFonts w:ascii="Times New Roman" w:hAnsi="Times New Roman"/>
                <w:b/>
                <w:bCs/>
                <w:sz w:val="24"/>
                <w:szCs w:val="24"/>
              </w:rPr>
              <w:t>TERMIN REALIZACJI</w:t>
            </w:r>
          </w:p>
        </w:tc>
        <w:tc>
          <w:tcPr>
            <w:tcW w:w="2412" w:type="dxa"/>
            <w:shd w:val="clear" w:color="auto" w:fill="A6A6A6" w:themeFill="background1" w:themeFillShade="A6"/>
            <w:vAlign w:val="center"/>
          </w:tcPr>
          <w:p w:rsidR="00AA5B6C" w:rsidRPr="00E540C7" w:rsidRDefault="00AA5B6C" w:rsidP="00FB00B1">
            <w:pPr>
              <w:spacing w:after="0" w:line="240" w:lineRule="auto"/>
              <w:jc w:val="center"/>
              <w:rPr>
                <w:rFonts w:ascii="Times New Roman" w:hAnsi="Times New Roman"/>
                <w:b/>
                <w:bCs/>
                <w:sz w:val="24"/>
                <w:szCs w:val="24"/>
              </w:rPr>
            </w:pPr>
            <w:r>
              <w:rPr>
                <w:rFonts w:ascii="Times New Roman" w:hAnsi="Times New Roman"/>
                <w:b/>
                <w:bCs/>
                <w:sz w:val="24"/>
                <w:szCs w:val="24"/>
              </w:rPr>
              <w:t>INSTYTUCJE ODPWIEDZIALNE</w:t>
            </w:r>
          </w:p>
        </w:tc>
      </w:tr>
      <w:tr w:rsidR="00AA5B6C" w:rsidTr="00FB00B1">
        <w:tc>
          <w:tcPr>
            <w:tcW w:w="3794" w:type="dxa"/>
            <w:shd w:val="clear" w:color="auto" w:fill="A6A6A6" w:themeFill="background1" w:themeFillShade="A6"/>
          </w:tcPr>
          <w:p w:rsidR="00AA5B6C" w:rsidRPr="00A77ADB" w:rsidRDefault="00AA5B6C" w:rsidP="00FB00B1">
            <w:pPr>
              <w:rPr>
                <w:rFonts w:ascii="Times New Roman" w:hAnsi="Times New Roman"/>
                <w:sz w:val="24"/>
                <w:szCs w:val="24"/>
              </w:rPr>
            </w:pPr>
            <w:r w:rsidRPr="00A77ADB">
              <w:rPr>
                <w:rFonts w:ascii="Times New Roman" w:hAnsi="Times New Roman"/>
                <w:sz w:val="24"/>
                <w:szCs w:val="24"/>
              </w:rPr>
              <w:t>1. Promocja rodzinnych form pieczy zastępczej oraz budowanie pozytywnego wizerunku rodzinnej pieczy zastępczej.</w:t>
            </w:r>
          </w:p>
        </w:tc>
        <w:tc>
          <w:tcPr>
            <w:tcW w:w="5812" w:type="dxa"/>
            <w:shd w:val="clear" w:color="auto" w:fill="D9D9D9" w:themeFill="background1" w:themeFillShade="D9"/>
          </w:tcPr>
          <w:p w:rsidR="00AA5B6C"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 xml:space="preserve">Liczba </w:t>
            </w:r>
            <w:r>
              <w:rPr>
                <w:rFonts w:ascii="Times New Roman" w:hAnsi="Times New Roman"/>
                <w:sz w:val="24"/>
                <w:szCs w:val="24"/>
              </w:rPr>
              <w:t xml:space="preserve">i rodzaj </w:t>
            </w:r>
            <w:r w:rsidRPr="00E540C7">
              <w:rPr>
                <w:rFonts w:ascii="Times New Roman" w:hAnsi="Times New Roman"/>
                <w:sz w:val="24"/>
                <w:szCs w:val="24"/>
              </w:rPr>
              <w:t xml:space="preserve">przeprowadzonych </w:t>
            </w:r>
            <w:r>
              <w:rPr>
                <w:rFonts w:ascii="Times New Roman" w:hAnsi="Times New Roman"/>
                <w:sz w:val="24"/>
                <w:szCs w:val="24"/>
              </w:rPr>
              <w:t>działań  informacyjno-promocyjnych.</w:t>
            </w:r>
          </w:p>
          <w:p w:rsidR="00AA5B6C" w:rsidRDefault="00AA5B6C" w:rsidP="00FB00B1"/>
        </w:tc>
        <w:tc>
          <w:tcPr>
            <w:tcW w:w="2126"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t>PCPR</w:t>
            </w:r>
          </w:p>
          <w:p w:rsidR="00AA5B6C" w:rsidRDefault="00AA5B6C" w:rsidP="00FB00B1">
            <w:pPr>
              <w:spacing w:after="0"/>
              <w:rPr>
                <w:rFonts w:ascii="Times New Roman" w:hAnsi="Times New Roman"/>
                <w:sz w:val="24"/>
                <w:szCs w:val="24"/>
              </w:rPr>
            </w:pPr>
          </w:p>
          <w:p w:rsidR="00AA5B6C" w:rsidRDefault="00AA5B6C" w:rsidP="00FB00B1"/>
        </w:tc>
      </w:tr>
      <w:tr w:rsidR="00AA5B6C" w:rsidTr="00FB00B1">
        <w:tc>
          <w:tcPr>
            <w:tcW w:w="3794" w:type="dxa"/>
            <w:shd w:val="clear" w:color="auto" w:fill="A6A6A6" w:themeFill="background1" w:themeFillShade="A6"/>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2. Pozyskiwanie kandydatów na rodziców zastępczych</w:t>
            </w:r>
            <w:r>
              <w:rPr>
                <w:rFonts w:ascii="Times New Roman" w:hAnsi="Times New Roman"/>
                <w:sz w:val="24"/>
                <w:szCs w:val="24"/>
              </w:rPr>
              <w:t>,</w:t>
            </w:r>
            <w:r w:rsidRPr="00E540C7">
              <w:rPr>
                <w:rFonts w:ascii="Times New Roman" w:hAnsi="Times New Roman"/>
                <w:sz w:val="24"/>
                <w:szCs w:val="24"/>
              </w:rPr>
              <w:t xml:space="preserve"> </w:t>
            </w:r>
          </w:p>
          <w:p w:rsidR="00AA5B6C" w:rsidRDefault="00AA5B6C" w:rsidP="00FB00B1">
            <w:pPr>
              <w:spacing w:after="0"/>
              <w:rPr>
                <w:rFonts w:ascii="Times New Roman" w:hAnsi="Times New Roman"/>
                <w:sz w:val="24"/>
                <w:szCs w:val="24"/>
              </w:rPr>
            </w:pPr>
            <w:r w:rsidRPr="00E540C7">
              <w:rPr>
                <w:rFonts w:ascii="Times New Roman" w:hAnsi="Times New Roman"/>
                <w:sz w:val="24"/>
                <w:szCs w:val="24"/>
              </w:rPr>
              <w:t>do prowadzen</w:t>
            </w:r>
            <w:r>
              <w:rPr>
                <w:rFonts w:ascii="Times New Roman" w:hAnsi="Times New Roman"/>
                <w:sz w:val="24"/>
                <w:szCs w:val="24"/>
              </w:rPr>
              <w:t>ia rodzinnych domów dziecka</w:t>
            </w:r>
            <w:r w:rsidRPr="00E540C7">
              <w:rPr>
                <w:rFonts w:ascii="Times New Roman" w:hAnsi="Times New Roman"/>
                <w:sz w:val="24"/>
                <w:szCs w:val="24"/>
              </w:rPr>
              <w:t xml:space="preserve"> </w:t>
            </w:r>
            <w:r w:rsidRPr="00B67580">
              <w:rPr>
                <w:rFonts w:ascii="Times New Roman" w:hAnsi="Times New Roman"/>
                <w:sz w:val="24"/>
                <w:szCs w:val="24"/>
              </w:rPr>
              <w:t>i placówek opiekuńczo-wychowawczych typu rodzinnego</w:t>
            </w:r>
            <w:r>
              <w:rPr>
                <w:rFonts w:ascii="Times New Roman" w:hAnsi="Times New Roman"/>
                <w:sz w:val="24"/>
                <w:szCs w:val="24"/>
              </w:rPr>
              <w:t>.</w:t>
            </w:r>
          </w:p>
          <w:p w:rsidR="00AA5B6C" w:rsidRDefault="00AA5B6C" w:rsidP="00FB00B1"/>
        </w:tc>
        <w:tc>
          <w:tcPr>
            <w:tcW w:w="5812" w:type="dxa"/>
            <w:shd w:val="clear" w:color="auto" w:fill="D9D9D9" w:themeFill="background1" w:themeFillShade="D9"/>
          </w:tcPr>
          <w:p w:rsidR="00AA5B6C"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Liczba pozyskanych kandydatów na rodziców zastępczych i do prowa</w:t>
            </w:r>
            <w:r>
              <w:rPr>
                <w:rFonts w:ascii="Times New Roman" w:hAnsi="Times New Roman"/>
                <w:sz w:val="24"/>
                <w:szCs w:val="24"/>
              </w:rPr>
              <w:t xml:space="preserve">dzenia rodzinnych domów dziecka </w:t>
            </w:r>
            <w:r w:rsidRPr="00B67580">
              <w:rPr>
                <w:rFonts w:ascii="Times New Roman" w:hAnsi="Times New Roman"/>
                <w:sz w:val="24"/>
                <w:szCs w:val="24"/>
              </w:rPr>
              <w:t xml:space="preserve"> i placówek opiekuńczo-wychowawczych typu rodzinnego</w:t>
            </w:r>
            <w:r>
              <w:rPr>
                <w:rFonts w:ascii="Times New Roman" w:hAnsi="Times New Roman"/>
                <w:sz w:val="24"/>
                <w:szCs w:val="24"/>
              </w:rPr>
              <w:t>;</w:t>
            </w:r>
          </w:p>
          <w:p w:rsidR="00AA5B6C" w:rsidRPr="00A77ADB" w:rsidRDefault="00AA5B6C" w:rsidP="00FB00B1">
            <w:pPr>
              <w:rPr>
                <w:rFonts w:ascii="Times New Roman" w:hAnsi="Times New Roman"/>
                <w:sz w:val="24"/>
                <w:szCs w:val="24"/>
              </w:rPr>
            </w:pPr>
            <w:r>
              <w:rPr>
                <w:rFonts w:ascii="Times New Roman" w:hAnsi="Times New Roman"/>
                <w:sz w:val="24"/>
                <w:szCs w:val="24"/>
              </w:rPr>
              <w:t>- liczba utworzonych/ przekształconych rodzin zastępczych niezawodowych, zawodowych i RDD.</w:t>
            </w:r>
          </w:p>
        </w:tc>
        <w:tc>
          <w:tcPr>
            <w:tcW w:w="2126"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AA5B6C">
        <w:trPr>
          <w:trHeight w:val="2266"/>
        </w:trPr>
        <w:tc>
          <w:tcPr>
            <w:tcW w:w="3794" w:type="dxa"/>
            <w:shd w:val="clear" w:color="auto" w:fill="A6A6A6" w:themeFill="background1" w:themeFillShade="A6"/>
          </w:tcPr>
          <w:p w:rsidR="00AA5B6C" w:rsidRPr="00A77ADB" w:rsidRDefault="00AA5B6C" w:rsidP="00FB00B1">
            <w:pPr>
              <w:rPr>
                <w:rFonts w:ascii="Times New Roman" w:hAnsi="Times New Roman"/>
                <w:sz w:val="24"/>
                <w:szCs w:val="24"/>
              </w:rPr>
            </w:pPr>
            <w:r w:rsidRPr="00A77ADB">
              <w:rPr>
                <w:rFonts w:ascii="Times New Roman" w:hAnsi="Times New Roman"/>
                <w:sz w:val="24"/>
                <w:szCs w:val="24"/>
              </w:rPr>
              <w:lastRenderedPageBreak/>
              <w:t>3. Prowadzenie wstępnej kwalifikacji oraz organizowanie  szkoleń dla kandydatów na rodziny zastępcze, do prowadzenia RDD  i placówek opiekuńczo-wychowawczych typu rodzinnego.</w:t>
            </w:r>
          </w:p>
        </w:tc>
        <w:tc>
          <w:tcPr>
            <w:tcW w:w="5812" w:type="dxa"/>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 xml:space="preserve">- Liczba </w:t>
            </w:r>
            <w:r>
              <w:rPr>
                <w:rFonts w:ascii="Times New Roman" w:hAnsi="Times New Roman"/>
                <w:sz w:val="24"/>
                <w:szCs w:val="24"/>
              </w:rPr>
              <w:t xml:space="preserve">osób, które otrzymały pozytywną </w:t>
            </w:r>
            <w:r w:rsidRPr="00B46862">
              <w:rPr>
                <w:rFonts w:ascii="Times New Roman" w:hAnsi="Times New Roman"/>
                <w:sz w:val="24"/>
                <w:szCs w:val="24"/>
              </w:rPr>
              <w:t xml:space="preserve">wstępną </w:t>
            </w:r>
            <w:r w:rsidRPr="00E540C7">
              <w:rPr>
                <w:rFonts w:ascii="Times New Roman" w:hAnsi="Times New Roman"/>
                <w:sz w:val="24"/>
                <w:szCs w:val="24"/>
              </w:rPr>
              <w:t>kwalifikację do szkolenia;</w:t>
            </w:r>
          </w:p>
          <w:p w:rsidR="00AA5B6C" w:rsidRPr="00FB04BF"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 xml:space="preserve">liczba przeprowadzonych </w:t>
            </w:r>
            <w:r w:rsidRPr="00FB04BF">
              <w:rPr>
                <w:rFonts w:ascii="Times New Roman" w:hAnsi="Times New Roman"/>
                <w:sz w:val="24"/>
                <w:szCs w:val="24"/>
              </w:rPr>
              <w:t>szkoleń;</w:t>
            </w:r>
          </w:p>
          <w:p w:rsidR="00AA5B6C" w:rsidRPr="00FB04BF" w:rsidRDefault="00AA5B6C" w:rsidP="00FB00B1">
            <w:pPr>
              <w:spacing w:after="0"/>
              <w:rPr>
                <w:rFonts w:ascii="Times New Roman" w:hAnsi="Times New Roman"/>
                <w:sz w:val="24"/>
                <w:szCs w:val="24"/>
              </w:rPr>
            </w:pPr>
            <w:r w:rsidRPr="00FB04BF">
              <w:rPr>
                <w:rFonts w:ascii="Times New Roman" w:hAnsi="Times New Roman"/>
                <w:sz w:val="24"/>
                <w:szCs w:val="24"/>
              </w:rPr>
              <w:t xml:space="preserve">- liczba osób, które uzyskały świadectwo ukończenia szkolenia; </w:t>
            </w:r>
          </w:p>
          <w:p w:rsidR="00AA5B6C" w:rsidRPr="00A77ADB" w:rsidRDefault="00AA5B6C" w:rsidP="00FB00B1">
            <w:pPr>
              <w:rPr>
                <w:rFonts w:ascii="Times New Roman" w:hAnsi="Times New Roman"/>
                <w:sz w:val="24"/>
                <w:szCs w:val="24"/>
              </w:rPr>
            </w:pPr>
            <w:r w:rsidRPr="00FB04BF">
              <w:rPr>
                <w:rFonts w:ascii="Times New Roman" w:hAnsi="Times New Roman"/>
                <w:sz w:val="24"/>
                <w:szCs w:val="24"/>
              </w:rPr>
              <w:t>- liczba osób, które uzyskały zaświadczenie kwalifikacyjne.</w:t>
            </w:r>
          </w:p>
        </w:tc>
        <w:tc>
          <w:tcPr>
            <w:tcW w:w="2126"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9F5BEE" w:rsidRDefault="00AA5B6C" w:rsidP="00AA5B6C">
            <w:pPr>
              <w:spacing w:after="0"/>
              <w:rPr>
                <w:rFonts w:ascii="Times New Roman" w:hAnsi="Times New Roman"/>
                <w:sz w:val="24"/>
                <w:szCs w:val="24"/>
              </w:rPr>
            </w:pPr>
            <w:r w:rsidRPr="009F5BEE">
              <w:rPr>
                <w:rFonts w:ascii="Times New Roman" w:hAnsi="Times New Roman"/>
                <w:sz w:val="24"/>
                <w:szCs w:val="24"/>
              </w:rPr>
              <w:t>4. Zabezpieczenie środków finansowych na tworzenie nowych rodzin zastępczych zawodowych i rodzinnych domów dziecka</w:t>
            </w:r>
          </w:p>
        </w:tc>
        <w:tc>
          <w:tcPr>
            <w:tcW w:w="5812" w:type="dxa"/>
            <w:shd w:val="clear" w:color="auto" w:fill="D9D9D9" w:themeFill="background1" w:themeFillShade="D9"/>
          </w:tcPr>
          <w:p w:rsidR="00AA5B6C" w:rsidRPr="009F5BEE" w:rsidRDefault="00AA5B6C" w:rsidP="00FB00B1">
            <w:r w:rsidRPr="009F5BEE">
              <w:rPr>
                <w:rFonts w:ascii="Times New Roman" w:hAnsi="Times New Roman"/>
                <w:sz w:val="24"/>
                <w:szCs w:val="24"/>
              </w:rPr>
              <w:t>- kwota przyznanych środków na tworzenie nowych form pieczy zastępczej</w:t>
            </w:r>
          </w:p>
        </w:tc>
        <w:tc>
          <w:tcPr>
            <w:tcW w:w="2126" w:type="dxa"/>
            <w:gridSpan w:val="2"/>
            <w:shd w:val="clear" w:color="auto" w:fill="D9D9D9" w:themeFill="background1" w:themeFillShade="D9"/>
          </w:tcPr>
          <w:p w:rsidR="00AA5B6C" w:rsidRPr="009F5BEE" w:rsidRDefault="00AA5B6C" w:rsidP="00FB00B1">
            <w:pPr>
              <w:spacing w:after="0"/>
              <w:rPr>
                <w:rFonts w:ascii="Times New Roman" w:hAnsi="Times New Roman"/>
                <w:sz w:val="24"/>
                <w:szCs w:val="24"/>
              </w:rPr>
            </w:pPr>
            <w:r w:rsidRPr="009F5BEE">
              <w:rPr>
                <w:rFonts w:ascii="Times New Roman" w:hAnsi="Times New Roman"/>
                <w:sz w:val="24"/>
                <w:szCs w:val="24"/>
              </w:rPr>
              <w:t>Lata 2024-2026</w:t>
            </w:r>
          </w:p>
          <w:p w:rsidR="00AA5B6C" w:rsidRPr="009F5BEE" w:rsidRDefault="00AA5B6C" w:rsidP="00FB00B1"/>
        </w:tc>
        <w:tc>
          <w:tcPr>
            <w:tcW w:w="2412" w:type="dxa"/>
            <w:shd w:val="clear" w:color="auto" w:fill="D9D9D9" w:themeFill="background1" w:themeFillShade="D9"/>
          </w:tcPr>
          <w:p w:rsidR="00AA5B6C" w:rsidRDefault="007A221A" w:rsidP="00FB00B1">
            <w:pPr>
              <w:spacing w:after="0"/>
              <w:rPr>
                <w:rFonts w:ascii="Times New Roman" w:hAnsi="Times New Roman"/>
                <w:sz w:val="24"/>
                <w:szCs w:val="24"/>
              </w:rPr>
            </w:pPr>
            <w:r>
              <w:rPr>
                <w:rFonts w:ascii="Times New Roman" w:hAnsi="Times New Roman"/>
                <w:sz w:val="24"/>
                <w:szCs w:val="24"/>
              </w:rPr>
              <w:t>Powiat Bytowski</w:t>
            </w:r>
          </w:p>
          <w:p w:rsidR="00AA5B6C" w:rsidRDefault="00AA5B6C" w:rsidP="00FB00B1"/>
        </w:tc>
      </w:tr>
      <w:tr w:rsidR="00AA5B6C" w:rsidTr="00FB00B1">
        <w:tc>
          <w:tcPr>
            <w:tcW w:w="14144" w:type="dxa"/>
            <w:gridSpan w:val="5"/>
            <w:shd w:val="clear" w:color="auto" w:fill="A6A6A6" w:themeFill="background1" w:themeFillShade="A6"/>
            <w:vAlign w:val="center"/>
          </w:tcPr>
          <w:p w:rsidR="00AA5B6C" w:rsidRPr="00AA5B6C" w:rsidRDefault="00AA5B6C" w:rsidP="00AA5B6C">
            <w:pPr>
              <w:jc w:val="center"/>
              <w:rPr>
                <w:rFonts w:ascii="Times New Roman" w:hAnsi="Times New Roman"/>
                <w:b/>
                <w:sz w:val="12"/>
                <w:szCs w:val="24"/>
              </w:rPr>
            </w:pPr>
          </w:p>
          <w:p w:rsidR="00AA5B6C" w:rsidRPr="004E38B0" w:rsidRDefault="00AA5B6C" w:rsidP="00AA5B6C">
            <w:pPr>
              <w:jc w:val="center"/>
              <w:rPr>
                <w:rFonts w:ascii="Times New Roman" w:hAnsi="Times New Roman"/>
                <w:b/>
                <w:sz w:val="24"/>
                <w:szCs w:val="24"/>
              </w:rPr>
            </w:pPr>
            <w:r>
              <w:rPr>
                <w:rFonts w:ascii="Times New Roman" w:hAnsi="Times New Roman"/>
                <w:b/>
                <w:sz w:val="24"/>
                <w:szCs w:val="24"/>
              </w:rPr>
              <w:t>CEL OPERACYJNY 2. WSPIERANIE ISTNIEJĄCEGO</w:t>
            </w:r>
            <w:r w:rsidRPr="00E540C7">
              <w:rPr>
                <w:rFonts w:ascii="Times New Roman" w:hAnsi="Times New Roman"/>
                <w:b/>
                <w:sz w:val="24"/>
                <w:szCs w:val="24"/>
              </w:rPr>
              <w:t xml:space="preserve"> </w:t>
            </w:r>
            <w:r>
              <w:rPr>
                <w:rFonts w:ascii="Times New Roman" w:hAnsi="Times New Roman"/>
                <w:b/>
                <w:sz w:val="24"/>
                <w:szCs w:val="24"/>
              </w:rPr>
              <w:t>SYSTEMU</w:t>
            </w:r>
            <w:r w:rsidRPr="00E540C7">
              <w:rPr>
                <w:rFonts w:ascii="Times New Roman" w:hAnsi="Times New Roman"/>
                <w:b/>
                <w:sz w:val="24"/>
                <w:szCs w:val="24"/>
              </w:rPr>
              <w:t xml:space="preserve"> RODZINNEJ PIECZY ZASTĘPCZEJ</w:t>
            </w:r>
            <w:r>
              <w:rPr>
                <w:rFonts w:ascii="Times New Roman" w:hAnsi="Times New Roman"/>
                <w:b/>
                <w:sz w:val="24"/>
                <w:szCs w:val="24"/>
              </w:rPr>
              <w:t xml:space="preserve">, </w:t>
            </w:r>
            <w:r w:rsidRPr="00E540C7">
              <w:rPr>
                <w:rFonts w:ascii="Times New Roman" w:hAnsi="Times New Roman"/>
                <w:b/>
                <w:sz w:val="24"/>
                <w:szCs w:val="24"/>
              </w:rPr>
              <w:t>PRZECIWDZIAŁANIE SYTUACJOM KRYZYSOWYM</w:t>
            </w:r>
            <w:r>
              <w:rPr>
                <w:rFonts w:ascii="Times New Roman" w:hAnsi="Times New Roman"/>
                <w:b/>
                <w:sz w:val="24"/>
                <w:szCs w:val="24"/>
              </w:rPr>
              <w:t xml:space="preserve"> ORAZ WYPALENIU ZAWODOWEMU OPIEKUNÓW ZASTĘPCZYCH</w:t>
            </w:r>
          </w:p>
        </w:tc>
      </w:tr>
      <w:tr w:rsidR="00AA5B6C" w:rsidTr="00FB00B1">
        <w:tc>
          <w:tcPr>
            <w:tcW w:w="3794" w:type="dxa"/>
            <w:shd w:val="clear" w:color="auto" w:fill="A6A6A6" w:themeFill="background1" w:themeFillShade="A6"/>
          </w:tcPr>
          <w:p w:rsidR="00AA5B6C" w:rsidRPr="009F5BEE" w:rsidRDefault="00AA5B6C" w:rsidP="000F453F">
            <w:pPr>
              <w:spacing w:after="0"/>
              <w:rPr>
                <w:rFonts w:ascii="Times New Roman" w:hAnsi="Times New Roman"/>
                <w:sz w:val="24"/>
                <w:szCs w:val="24"/>
              </w:rPr>
            </w:pPr>
            <w:r w:rsidRPr="009F5BEE">
              <w:rPr>
                <w:rFonts w:ascii="Times New Roman" w:hAnsi="Times New Roman"/>
                <w:sz w:val="24"/>
                <w:szCs w:val="24"/>
              </w:rPr>
              <w:t xml:space="preserve">1. Prowadzenie </w:t>
            </w:r>
            <w:proofErr w:type="spellStart"/>
            <w:r w:rsidRPr="009F5BEE">
              <w:rPr>
                <w:rFonts w:ascii="Times New Roman" w:hAnsi="Times New Roman"/>
                <w:sz w:val="24"/>
                <w:szCs w:val="24"/>
              </w:rPr>
              <w:t>superwizji</w:t>
            </w:r>
            <w:proofErr w:type="spellEnd"/>
            <w:r w:rsidRPr="009F5BEE">
              <w:rPr>
                <w:rFonts w:ascii="Times New Roman" w:hAnsi="Times New Roman"/>
                <w:sz w:val="24"/>
                <w:szCs w:val="24"/>
              </w:rPr>
              <w:t xml:space="preserve"> dla rodzinnych form opieki zastępczej, z podziałem na </w:t>
            </w:r>
            <w:proofErr w:type="spellStart"/>
            <w:r w:rsidRPr="009F5BEE">
              <w:rPr>
                <w:rFonts w:ascii="Times New Roman" w:hAnsi="Times New Roman"/>
                <w:sz w:val="24"/>
                <w:szCs w:val="24"/>
              </w:rPr>
              <w:t>superwizję</w:t>
            </w:r>
            <w:proofErr w:type="spellEnd"/>
            <w:r w:rsidR="009A4E2B" w:rsidRPr="009F5BEE">
              <w:rPr>
                <w:rFonts w:ascii="Times New Roman" w:hAnsi="Times New Roman"/>
                <w:sz w:val="24"/>
                <w:szCs w:val="24"/>
              </w:rPr>
              <w:t xml:space="preserve"> dla rodzin zastępczych</w:t>
            </w:r>
            <w:r w:rsidRPr="009F5BEE">
              <w:rPr>
                <w:rFonts w:ascii="Times New Roman" w:hAnsi="Times New Roman"/>
                <w:sz w:val="24"/>
                <w:szCs w:val="24"/>
              </w:rPr>
              <w:t xml:space="preserve"> spokrewnionych </w:t>
            </w:r>
            <w:r w:rsidR="000F453F">
              <w:rPr>
                <w:rFonts w:ascii="Times New Roman" w:hAnsi="Times New Roman"/>
                <w:sz w:val="24"/>
                <w:szCs w:val="24"/>
              </w:rPr>
              <w:t>oraz</w:t>
            </w:r>
            <w:r w:rsidRPr="009F5BEE">
              <w:rPr>
                <w:rFonts w:ascii="Times New Roman" w:hAnsi="Times New Roman"/>
                <w:sz w:val="24"/>
                <w:szCs w:val="24"/>
              </w:rPr>
              <w:t xml:space="preserve"> </w:t>
            </w:r>
            <w:r w:rsidR="009A4E2B" w:rsidRPr="009F5BEE">
              <w:rPr>
                <w:rFonts w:ascii="Times New Roman" w:hAnsi="Times New Roman"/>
                <w:sz w:val="24"/>
                <w:szCs w:val="24"/>
              </w:rPr>
              <w:t>rodzin zastępczych zawodowych i prowadzących rodzinne domy dziecka</w:t>
            </w:r>
          </w:p>
        </w:tc>
        <w:tc>
          <w:tcPr>
            <w:tcW w:w="5953" w:type="dxa"/>
            <w:gridSpan w:val="2"/>
            <w:shd w:val="clear" w:color="auto" w:fill="D9D9D9" w:themeFill="background1" w:themeFillShade="D9"/>
          </w:tcPr>
          <w:p w:rsidR="00AA5B6C" w:rsidRPr="009F5BEE" w:rsidRDefault="00AA5B6C" w:rsidP="00FB00B1">
            <w:pPr>
              <w:spacing w:after="0"/>
              <w:rPr>
                <w:rFonts w:ascii="Times New Roman" w:hAnsi="Times New Roman"/>
                <w:sz w:val="24"/>
                <w:szCs w:val="24"/>
              </w:rPr>
            </w:pPr>
            <w:r w:rsidRPr="009F5BEE">
              <w:rPr>
                <w:rFonts w:ascii="Times New Roman" w:hAnsi="Times New Roman"/>
                <w:sz w:val="24"/>
                <w:szCs w:val="24"/>
              </w:rPr>
              <w:t>- Ilość zorganizowanych spotkań;</w:t>
            </w:r>
          </w:p>
          <w:p w:rsidR="00AA5B6C" w:rsidRPr="009F5BEE" w:rsidRDefault="00AA5B6C" w:rsidP="00FB00B1">
            <w:pPr>
              <w:spacing w:after="0"/>
              <w:rPr>
                <w:rFonts w:ascii="Times New Roman" w:hAnsi="Times New Roman"/>
                <w:sz w:val="24"/>
                <w:szCs w:val="24"/>
              </w:rPr>
            </w:pPr>
            <w:r w:rsidRPr="009F5BEE">
              <w:rPr>
                <w:rFonts w:ascii="Times New Roman" w:hAnsi="Times New Roman"/>
                <w:sz w:val="24"/>
                <w:szCs w:val="24"/>
              </w:rPr>
              <w:t xml:space="preserve">- liczba osób korzystających z zajęć  </w:t>
            </w:r>
            <w:proofErr w:type="spellStart"/>
            <w:r w:rsidRPr="009F5BEE">
              <w:rPr>
                <w:rFonts w:ascii="Times New Roman" w:hAnsi="Times New Roman"/>
                <w:sz w:val="24"/>
                <w:szCs w:val="24"/>
              </w:rPr>
              <w:t>superwizyjnych</w:t>
            </w:r>
            <w:proofErr w:type="spellEnd"/>
            <w:r w:rsidRPr="009F5BEE">
              <w:rPr>
                <w:rFonts w:ascii="Times New Roman" w:hAnsi="Times New Roman"/>
                <w:sz w:val="24"/>
                <w:szCs w:val="24"/>
              </w:rPr>
              <w:t xml:space="preserve"> organizowanych w ramach grupy wsparcia.</w:t>
            </w:r>
          </w:p>
          <w:p w:rsidR="00AA5B6C" w:rsidRPr="009F5BEE" w:rsidRDefault="00AA5B6C" w:rsidP="00FB00B1"/>
        </w:tc>
        <w:tc>
          <w:tcPr>
            <w:tcW w:w="1985" w:type="dxa"/>
            <w:shd w:val="clear" w:color="auto" w:fill="D9D9D9" w:themeFill="background1" w:themeFillShade="D9"/>
          </w:tcPr>
          <w:p w:rsidR="00AA5B6C" w:rsidRPr="009F5BEE" w:rsidRDefault="00AA5B6C" w:rsidP="00FB00B1">
            <w:pPr>
              <w:spacing w:after="0"/>
              <w:rPr>
                <w:rFonts w:ascii="Times New Roman" w:hAnsi="Times New Roman"/>
                <w:sz w:val="24"/>
                <w:szCs w:val="24"/>
              </w:rPr>
            </w:pPr>
            <w:r w:rsidRPr="009F5BEE">
              <w:rPr>
                <w:rFonts w:ascii="Times New Roman" w:hAnsi="Times New Roman"/>
                <w:sz w:val="24"/>
                <w:szCs w:val="24"/>
              </w:rPr>
              <w:t>Lata 2024-2026</w:t>
            </w:r>
          </w:p>
          <w:p w:rsidR="00AA5B6C" w:rsidRPr="009F5BEE" w:rsidRDefault="00AA5B6C" w:rsidP="00FB00B1"/>
        </w:tc>
        <w:tc>
          <w:tcPr>
            <w:tcW w:w="2412" w:type="dxa"/>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AA5B6C">
        <w:trPr>
          <w:trHeight w:val="780"/>
        </w:trPr>
        <w:tc>
          <w:tcPr>
            <w:tcW w:w="3794" w:type="dxa"/>
            <w:shd w:val="clear" w:color="auto" w:fill="A6A6A6" w:themeFill="background1" w:themeFillShade="A6"/>
          </w:tcPr>
          <w:p w:rsidR="00AA5B6C" w:rsidRPr="009F5BEE" w:rsidRDefault="00AA5B6C" w:rsidP="00FB00B1">
            <w:pPr>
              <w:rPr>
                <w:rFonts w:ascii="Times New Roman" w:hAnsi="Times New Roman"/>
                <w:sz w:val="24"/>
                <w:szCs w:val="24"/>
              </w:rPr>
            </w:pPr>
            <w:r w:rsidRPr="009F5BEE">
              <w:rPr>
                <w:rFonts w:ascii="Times New Roman" w:hAnsi="Times New Roman"/>
                <w:sz w:val="24"/>
                <w:szCs w:val="24"/>
              </w:rPr>
              <w:t>2. Prowadzenie grup wsparcia dla r</w:t>
            </w:r>
            <w:r w:rsidR="000F453F">
              <w:rPr>
                <w:rFonts w:ascii="Times New Roman" w:hAnsi="Times New Roman"/>
                <w:sz w:val="24"/>
                <w:szCs w:val="24"/>
              </w:rPr>
              <w:t>odzinnych form pieczy</w:t>
            </w:r>
            <w:r w:rsidRPr="009F5BEE">
              <w:rPr>
                <w:rFonts w:ascii="Times New Roman" w:hAnsi="Times New Roman"/>
                <w:sz w:val="24"/>
                <w:szCs w:val="24"/>
              </w:rPr>
              <w:t xml:space="preserve"> zastępczej</w:t>
            </w:r>
          </w:p>
        </w:tc>
        <w:tc>
          <w:tcPr>
            <w:tcW w:w="5953" w:type="dxa"/>
            <w:gridSpan w:val="2"/>
            <w:shd w:val="clear" w:color="auto" w:fill="D9D9D9" w:themeFill="background1" w:themeFillShade="D9"/>
          </w:tcPr>
          <w:p w:rsidR="00AA5B6C" w:rsidRPr="009F5BEE" w:rsidRDefault="00AA5B6C" w:rsidP="00FB00B1">
            <w:pPr>
              <w:spacing w:after="0"/>
              <w:rPr>
                <w:rFonts w:ascii="Times New Roman" w:hAnsi="Times New Roman"/>
                <w:sz w:val="24"/>
                <w:szCs w:val="24"/>
              </w:rPr>
            </w:pPr>
            <w:r w:rsidRPr="009F5BEE">
              <w:rPr>
                <w:rFonts w:ascii="Times New Roman" w:hAnsi="Times New Roman"/>
                <w:sz w:val="24"/>
                <w:szCs w:val="24"/>
              </w:rPr>
              <w:t>- Ilość zorganizowanych spotkań;</w:t>
            </w:r>
          </w:p>
          <w:p w:rsidR="00AA5B6C" w:rsidRPr="009F5BEE" w:rsidRDefault="00AA5B6C" w:rsidP="00FB00B1">
            <w:r w:rsidRPr="009F5BEE">
              <w:rPr>
                <w:rFonts w:ascii="Times New Roman" w:hAnsi="Times New Roman"/>
                <w:sz w:val="24"/>
                <w:szCs w:val="24"/>
              </w:rPr>
              <w:t>- liczba osób korzystających z grupy wsparcia.</w:t>
            </w:r>
          </w:p>
        </w:tc>
        <w:tc>
          <w:tcPr>
            <w:tcW w:w="1985" w:type="dxa"/>
            <w:shd w:val="clear" w:color="auto" w:fill="D9D9D9" w:themeFill="background1" w:themeFillShade="D9"/>
          </w:tcPr>
          <w:p w:rsidR="00AA5B6C" w:rsidRPr="009A4E2B" w:rsidRDefault="00AA5B6C" w:rsidP="00FB00B1">
            <w:pPr>
              <w:spacing w:after="0"/>
              <w:rPr>
                <w:rFonts w:ascii="Times New Roman" w:hAnsi="Times New Roman"/>
                <w:sz w:val="24"/>
                <w:szCs w:val="24"/>
              </w:rPr>
            </w:pPr>
            <w:r w:rsidRPr="009A4E2B">
              <w:rPr>
                <w:rFonts w:ascii="Times New Roman" w:hAnsi="Times New Roman"/>
                <w:sz w:val="24"/>
                <w:szCs w:val="24"/>
              </w:rPr>
              <w:t>Lata 2024-2026</w:t>
            </w:r>
          </w:p>
          <w:p w:rsidR="00AA5B6C" w:rsidRPr="009A4E2B" w:rsidRDefault="00AA5B6C" w:rsidP="00FB00B1"/>
        </w:tc>
        <w:tc>
          <w:tcPr>
            <w:tcW w:w="2412" w:type="dxa"/>
            <w:shd w:val="clear" w:color="auto" w:fill="D9D9D9" w:themeFill="background1" w:themeFillShade="D9"/>
          </w:tcPr>
          <w:p w:rsidR="00AA5B6C" w:rsidRPr="009A4E2B" w:rsidRDefault="00AA5B6C" w:rsidP="00FB00B1">
            <w:pPr>
              <w:spacing w:after="0"/>
              <w:rPr>
                <w:rFonts w:ascii="Times New Roman" w:hAnsi="Times New Roman"/>
                <w:sz w:val="24"/>
                <w:szCs w:val="24"/>
              </w:rPr>
            </w:pPr>
            <w:r w:rsidRPr="009A4E2B">
              <w:rPr>
                <w:rFonts w:ascii="Times New Roman" w:hAnsi="Times New Roman"/>
                <w:sz w:val="24"/>
                <w:szCs w:val="24"/>
              </w:rPr>
              <w:t>PCPR, NGO</w:t>
            </w:r>
          </w:p>
          <w:p w:rsidR="00AA5B6C" w:rsidRPr="009A4E2B" w:rsidRDefault="00AA5B6C" w:rsidP="00FB00B1"/>
        </w:tc>
      </w:tr>
      <w:tr w:rsidR="00AA5B6C" w:rsidTr="00FB00B1">
        <w:tc>
          <w:tcPr>
            <w:tcW w:w="3794" w:type="dxa"/>
            <w:shd w:val="clear" w:color="auto" w:fill="A6A6A6" w:themeFill="background1" w:themeFillShade="A6"/>
          </w:tcPr>
          <w:p w:rsidR="00AA5B6C" w:rsidRPr="00A77ADB" w:rsidRDefault="00AA5B6C" w:rsidP="00FB00B1">
            <w:pPr>
              <w:rPr>
                <w:rFonts w:ascii="Times New Roman" w:hAnsi="Times New Roman"/>
                <w:sz w:val="24"/>
                <w:szCs w:val="24"/>
              </w:rPr>
            </w:pPr>
            <w:r>
              <w:rPr>
                <w:rFonts w:ascii="Times New Roman" w:hAnsi="Times New Roman"/>
                <w:sz w:val="24"/>
                <w:szCs w:val="24"/>
              </w:rPr>
              <w:t>3</w:t>
            </w:r>
            <w:r w:rsidRPr="00E540C7">
              <w:rPr>
                <w:rFonts w:ascii="Times New Roman" w:hAnsi="Times New Roman"/>
                <w:sz w:val="24"/>
                <w:szCs w:val="24"/>
              </w:rPr>
              <w:t xml:space="preserve">.  Organizowanie szkoleń podnoszących kompetencje </w:t>
            </w:r>
            <w:r w:rsidRPr="00E540C7">
              <w:rPr>
                <w:rFonts w:ascii="Times New Roman" w:hAnsi="Times New Roman"/>
                <w:sz w:val="24"/>
                <w:szCs w:val="24"/>
              </w:rPr>
              <w:lastRenderedPageBreak/>
              <w:t>wychowawcze rodzin zastępczych i prow</w:t>
            </w:r>
            <w:r>
              <w:rPr>
                <w:rFonts w:ascii="Times New Roman" w:hAnsi="Times New Roman"/>
                <w:sz w:val="24"/>
                <w:szCs w:val="24"/>
              </w:rPr>
              <w:t xml:space="preserve">adzących rodzinne domy dziecka, </w:t>
            </w:r>
            <w:r w:rsidRPr="00113267">
              <w:rPr>
                <w:rFonts w:ascii="Times New Roman" w:hAnsi="Times New Roman"/>
                <w:sz w:val="24"/>
                <w:szCs w:val="24"/>
              </w:rPr>
              <w:t>w oparciu o zgłoszone potrzeby rodzin bądź potrzeby zauważone przez pracowników Działu Pieczy Zastępczej i Realizacji Świadczeń Socjalnych.</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lastRenderedPageBreak/>
              <w:t>- Ilość przeprowadzonych szkoleń;</w:t>
            </w:r>
          </w:p>
          <w:p w:rsidR="00AA5B6C" w:rsidRDefault="00AA5B6C" w:rsidP="00AA5B6C">
            <w:pPr>
              <w:spacing w:after="0"/>
            </w:pPr>
            <w:r>
              <w:rPr>
                <w:rFonts w:ascii="Times New Roman" w:hAnsi="Times New Roman"/>
                <w:sz w:val="24"/>
                <w:szCs w:val="24"/>
              </w:rPr>
              <w:t>- liczba osób uczestniczących w szkoleniach.</w:t>
            </w:r>
          </w:p>
        </w:tc>
        <w:tc>
          <w:tcPr>
            <w:tcW w:w="1985" w:type="dxa"/>
            <w:shd w:val="clear" w:color="auto" w:fill="D9D9D9" w:themeFill="background1" w:themeFillShade="D9"/>
          </w:tcPr>
          <w:p w:rsidR="00AA5B6C" w:rsidRPr="009A4E2B" w:rsidRDefault="00AA5B6C" w:rsidP="00FB00B1">
            <w:r w:rsidRPr="009A4E2B">
              <w:rPr>
                <w:rFonts w:ascii="Times New Roman" w:hAnsi="Times New Roman"/>
                <w:sz w:val="24"/>
                <w:szCs w:val="24"/>
              </w:rPr>
              <w:t>Lata 2024-2026</w:t>
            </w:r>
          </w:p>
        </w:tc>
        <w:tc>
          <w:tcPr>
            <w:tcW w:w="2412" w:type="dxa"/>
            <w:shd w:val="clear" w:color="auto" w:fill="D9D9D9" w:themeFill="background1" w:themeFillShade="D9"/>
          </w:tcPr>
          <w:p w:rsidR="00AA5B6C" w:rsidRPr="009A4E2B" w:rsidRDefault="00AA5B6C" w:rsidP="00FB00B1">
            <w:r w:rsidRPr="009A4E2B">
              <w:rPr>
                <w:rFonts w:ascii="Times New Roman" w:hAnsi="Times New Roman"/>
                <w:sz w:val="24"/>
                <w:szCs w:val="24"/>
              </w:rPr>
              <w:t>PCPR</w:t>
            </w:r>
          </w:p>
        </w:tc>
      </w:tr>
      <w:tr w:rsidR="00AA5B6C" w:rsidTr="00FB00B1">
        <w:tc>
          <w:tcPr>
            <w:tcW w:w="3794" w:type="dxa"/>
            <w:shd w:val="clear" w:color="auto" w:fill="A6A6A6" w:themeFill="background1" w:themeFillShade="A6"/>
          </w:tcPr>
          <w:p w:rsidR="00AA5B6C" w:rsidRPr="00A77ADB" w:rsidRDefault="00AA5B6C" w:rsidP="00FB00B1">
            <w:pPr>
              <w:rPr>
                <w:rFonts w:ascii="Times New Roman" w:hAnsi="Times New Roman"/>
                <w:sz w:val="24"/>
                <w:szCs w:val="24"/>
              </w:rPr>
            </w:pPr>
            <w:r>
              <w:rPr>
                <w:rFonts w:ascii="Times New Roman" w:hAnsi="Times New Roman"/>
                <w:sz w:val="24"/>
                <w:szCs w:val="24"/>
              </w:rPr>
              <w:lastRenderedPageBreak/>
              <w:t>4</w:t>
            </w:r>
            <w:r w:rsidRPr="00E540C7">
              <w:rPr>
                <w:rFonts w:ascii="Times New Roman" w:hAnsi="Times New Roman"/>
                <w:sz w:val="24"/>
                <w:szCs w:val="24"/>
              </w:rPr>
              <w:t xml:space="preserve">. Udzielanie rodzinom zastępczym i prowadzącym RDD specjalistycznego wsparcia w tym: psychologicznego, pedagogicznego, </w:t>
            </w:r>
            <w:r>
              <w:rPr>
                <w:rFonts w:ascii="Times New Roman" w:hAnsi="Times New Roman"/>
                <w:sz w:val="24"/>
                <w:szCs w:val="24"/>
              </w:rPr>
              <w:t xml:space="preserve">prawnego oraz terapeutycznego. </w:t>
            </w:r>
          </w:p>
        </w:tc>
        <w:tc>
          <w:tcPr>
            <w:tcW w:w="5953"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Liczba rodzin objętych specjalistycznym wsparciem;</w:t>
            </w:r>
          </w:p>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 liczba zatrudnionych specjalistów.</w:t>
            </w:r>
          </w:p>
          <w:p w:rsidR="00AA5B6C" w:rsidRDefault="00AA5B6C" w:rsidP="00FB00B1"/>
        </w:tc>
        <w:tc>
          <w:tcPr>
            <w:tcW w:w="1985" w:type="dxa"/>
            <w:shd w:val="clear" w:color="auto" w:fill="D9D9D9" w:themeFill="background1" w:themeFillShade="D9"/>
          </w:tcPr>
          <w:p w:rsidR="00AA5B6C" w:rsidRDefault="00AA5B6C" w:rsidP="00FB00B1">
            <w:r w:rsidRPr="004B6C18">
              <w:rPr>
                <w:rFonts w:ascii="Times New Roman" w:hAnsi="Times New Roman"/>
                <w:sz w:val="24"/>
                <w:szCs w:val="24"/>
              </w:rPr>
              <w:t>Lata 2024-2026</w:t>
            </w:r>
          </w:p>
        </w:tc>
        <w:tc>
          <w:tcPr>
            <w:tcW w:w="2412" w:type="dxa"/>
            <w:shd w:val="clear" w:color="auto" w:fill="D9D9D9" w:themeFill="background1" w:themeFillShade="D9"/>
          </w:tcPr>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t>PCPR, NGO</w:t>
            </w:r>
          </w:p>
          <w:p w:rsidR="00AA5B6C" w:rsidRDefault="00AA5B6C" w:rsidP="00FB00B1"/>
        </w:tc>
      </w:tr>
      <w:tr w:rsidR="00AA5B6C" w:rsidTr="00AA5B6C">
        <w:trPr>
          <w:trHeight w:val="1391"/>
        </w:trPr>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5</w:t>
            </w:r>
            <w:r w:rsidRPr="00E540C7">
              <w:rPr>
                <w:rFonts w:ascii="Times New Roman" w:hAnsi="Times New Roman"/>
                <w:sz w:val="24"/>
                <w:szCs w:val="24"/>
              </w:rPr>
              <w:t xml:space="preserve">. Integracja środowiska rodzinnej pieczy zastępczej, m.in. poprzez organizowanie spotkań integracyjnych i okolicznościowych </w:t>
            </w:r>
          </w:p>
        </w:tc>
        <w:tc>
          <w:tcPr>
            <w:tcW w:w="5953"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 Ilość i rodzaj zorganizowanych spotkań inte</w:t>
            </w:r>
            <w:r>
              <w:rPr>
                <w:rFonts w:ascii="Times New Roman" w:hAnsi="Times New Roman"/>
                <w:sz w:val="24"/>
                <w:szCs w:val="24"/>
              </w:rPr>
              <w:t>gracyjnych i okolicznościowych.</w:t>
            </w:r>
          </w:p>
          <w:p w:rsidR="00AA5B6C" w:rsidRDefault="00AA5B6C" w:rsidP="00FB00B1"/>
        </w:tc>
        <w:tc>
          <w:tcPr>
            <w:tcW w:w="1985" w:type="dxa"/>
            <w:shd w:val="clear" w:color="auto" w:fill="D9D9D9" w:themeFill="background1" w:themeFillShade="D9"/>
          </w:tcPr>
          <w:p w:rsidR="00AA5B6C" w:rsidRDefault="00AA5B6C" w:rsidP="00FB00B1">
            <w:r w:rsidRPr="004B6C18">
              <w:rPr>
                <w:rFonts w:ascii="Times New Roman" w:hAnsi="Times New Roman"/>
                <w:sz w:val="24"/>
                <w:szCs w:val="24"/>
              </w:rPr>
              <w:t>Lata 2024-2026</w:t>
            </w:r>
          </w:p>
        </w:tc>
        <w:tc>
          <w:tcPr>
            <w:tcW w:w="2412" w:type="dxa"/>
            <w:shd w:val="clear" w:color="auto" w:fill="D9D9D9" w:themeFill="background1" w:themeFillShade="D9"/>
          </w:tcPr>
          <w:p w:rsidR="00AA5B6C" w:rsidRPr="00DA095C" w:rsidRDefault="00AA5B6C" w:rsidP="00FB00B1">
            <w:pPr>
              <w:rPr>
                <w:color w:val="000000" w:themeColor="text1"/>
              </w:rPr>
            </w:pPr>
            <w:r>
              <w:rPr>
                <w:rFonts w:ascii="Times New Roman" w:hAnsi="Times New Roman"/>
                <w:color w:val="000000" w:themeColor="text1"/>
                <w:sz w:val="24"/>
                <w:szCs w:val="24"/>
              </w:rPr>
              <w:t>PCPR</w:t>
            </w:r>
          </w:p>
        </w:tc>
      </w:tr>
      <w:tr w:rsidR="00AA5B6C" w:rsidTr="00AA5B6C">
        <w:trPr>
          <w:trHeight w:val="1341"/>
        </w:trPr>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6</w:t>
            </w:r>
            <w:r w:rsidRPr="00E540C7">
              <w:rPr>
                <w:rFonts w:ascii="Times New Roman" w:hAnsi="Times New Roman"/>
                <w:sz w:val="24"/>
                <w:szCs w:val="24"/>
              </w:rPr>
              <w:t>. Udzielanie pomocy w rozwiązywaniu sytuacji konfliktowych.</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sidRPr="00E540C7">
              <w:rPr>
                <w:rFonts w:ascii="Times New Roman" w:hAnsi="Times New Roman"/>
                <w:sz w:val="24"/>
                <w:szCs w:val="24"/>
              </w:rPr>
              <w:t>- Liczba rodzin zastępczych i rodzinnych domów dzie</w:t>
            </w:r>
            <w:r>
              <w:rPr>
                <w:rFonts w:ascii="Times New Roman" w:hAnsi="Times New Roman"/>
                <w:sz w:val="24"/>
                <w:szCs w:val="24"/>
              </w:rPr>
              <w:t>cka, którym udzielono wsparcia;</w:t>
            </w:r>
          </w:p>
          <w:p w:rsidR="00AA5B6C" w:rsidRPr="00DA095C" w:rsidRDefault="00AA5B6C" w:rsidP="00FB00B1">
            <w:pPr>
              <w:rPr>
                <w:rFonts w:ascii="Times New Roman" w:hAnsi="Times New Roman"/>
                <w:sz w:val="24"/>
                <w:szCs w:val="24"/>
              </w:rPr>
            </w:pPr>
            <w:r>
              <w:rPr>
                <w:rFonts w:ascii="Times New Roman" w:hAnsi="Times New Roman"/>
                <w:sz w:val="24"/>
                <w:szCs w:val="24"/>
              </w:rPr>
              <w:t>- liczba porad udzielonych na rzecz rodzin zastępczych i rodzinnych domów dziecka.</w:t>
            </w:r>
          </w:p>
        </w:tc>
        <w:tc>
          <w:tcPr>
            <w:tcW w:w="1985" w:type="dxa"/>
            <w:shd w:val="clear" w:color="auto" w:fill="D9D9D9" w:themeFill="background1" w:themeFillShade="D9"/>
          </w:tcPr>
          <w:p w:rsidR="00AA5B6C" w:rsidRDefault="00AA5B6C" w:rsidP="00FB00B1">
            <w:r w:rsidRPr="004B6C18">
              <w:rPr>
                <w:rFonts w:ascii="Times New Roman" w:hAnsi="Times New Roman"/>
                <w:sz w:val="24"/>
                <w:szCs w:val="24"/>
              </w:rPr>
              <w:t>Lata 2024-2026</w:t>
            </w:r>
          </w:p>
        </w:tc>
        <w:tc>
          <w:tcPr>
            <w:tcW w:w="2412" w:type="dxa"/>
            <w:shd w:val="clear" w:color="auto" w:fill="D9D9D9" w:themeFill="background1" w:themeFillShade="D9"/>
          </w:tcPr>
          <w:p w:rsidR="00AA5B6C" w:rsidRPr="00DA095C" w:rsidRDefault="00AA5B6C" w:rsidP="00FB00B1">
            <w:pPr>
              <w:rPr>
                <w:color w:val="000000" w:themeColor="text1"/>
              </w:rPr>
            </w:pPr>
            <w:r>
              <w:rPr>
                <w:rFonts w:ascii="Times New Roman" w:hAnsi="Times New Roman"/>
                <w:color w:val="000000" w:themeColor="text1"/>
                <w:sz w:val="24"/>
                <w:szCs w:val="24"/>
              </w:rPr>
              <w:t>PCPR</w:t>
            </w:r>
          </w:p>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7</w:t>
            </w:r>
            <w:r w:rsidRPr="00E540C7">
              <w:rPr>
                <w:rFonts w:ascii="Times New Roman" w:hAnsi="Times New Roman"/>
                <w:sz w:val="24"/>
                <w:szCs w:val="24"/>
              </w:rPr>
              <w:t>.Wsparcie rodzin  zastępczych i rodzinnych  domów dziecka poprzez rodziny pomocowe.</w:t>
            </w:r>
          </w:p>
        </w:tc>
        <w:tc>
          <w:tcPr>
            <w:tcW w:w="5953"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 xml:space="preserve">Liczba rodzin zastępczych  </w:t>
            </w:r>
            <w:r>
              <w:rPr>
                <w:rFonts w:ascii="Times New Roman" w:hAnsi="Times New Roman"/>
                <w:sz w:val="24"/>
                <w:szCs w:val="24"/>
              </w:rPr>
              <w:t xml:space="preserve">i RDD, które skorzystały </w:t>
            </w:r>
            <w:r w:rsidRPr="00E540C7">
              <w:rPr>
                <w:rFonts w:ascii="Times New Roman" w:hAnsi="Times New Roman"/>
                <w:sz w:val="24"/>
                <w:szCs w:val="24"/>
              </w:rPr>
              <w:t xml:space="preserve"> z</w:t>
            </w:r>
            <w:r>
              <w:rPr>
                <w:rFonts w:ascii="Times New Roman" w:hAnsi="Times New Roman"/>
                <w:sz w:val="24"/>
                <w:szCs w:val="24"/>
              </w:rPr>
              <w:t>e</w:t>
            </w:r>
            <w:r w:rsidRPr="00E540C7">
              <w:rPr>
                <w:rFonts w:ascii="Times New Roman" w:hAnsi="Times New Roman"/>
                <w:sz w:val="24"/>
                <w:szCs w:val="24"/>
              </w:rPr>
              <w:t xml:space="preserve"> wsparcia rodzin pomocowych;</w:t>
            </w:r>
          </w:p>
          <w:p w:rsidR="00AA5B6C" w:rsidRDefault="00AA5B6C" w:rsidP="00FB00B1">
            <w:pPr>
              <w:spacing w:after="0"/>
              <w:rPr>
                <w:rFonts w:ascii="Times New Roman" w:hAnsi="Times New Roman"/>
                <w:sz w:val="24"/>
                <w:szCs w:val="24"/>
              </w:rPr>
            </w:pPr>
            <w:r w:rsidRPr="00E540C7">
              <w:rPr>
                <w:rFonts w:ascii="Times New Roman" w:hAnsi="Times New Roman"/>
                <w:sz w:val="24"/>
                <w:szCs w:val="24"/>
              </w:rPr>
              <w:t>- liczba rodzin pomocowych</w:t>
            </w:r>
            <w:r>
              <w:rPr>
                <w:rFonts w:ascii="Times New Roman" w:hAnsi="Times New Roman"/>
                <w:sz w:val="24"/>
                <w:szCs w:val="24"/>
              </w:rPr>
              <w:t>;</w:t>
            </w:r>
          </w:p>
          <w:p w:rsidR="00AA5B6C" w:rsidRDefault="00AA5B6C" w:rsidP="00FB00B1">
            <w:r>
              <w:rPr>
                <w:rFonts w:ascii="Times New Roman" w:hAnsi="Times New Roman"/>
                <w:sz w:val="24"/>
                <w:szCs w:val="24"/>
              </w:rPr>
              <w:t>- liczba dzieci umieszczonych w rodzinach pomocowych</w:t>
            </w:r>
            <w:r w:rsidRPr="00E540C7">
              <w:rPr>
                <w:rFonts w:ascii="Times New Roman" w:hAnsi="Times New Roman"/>
                <w:sz w:val="24"/>
                <w:szCs w:val="24"/>
              </w:rPr>
              <w:t>.</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r>
              <w:rPr>
                <w:rFonts w:ascii="Times New Roman" w:hAnsi="Times New Roman"/>
                <w:color w:val="000000" w:themeColor="text1"/>
                <w:sz w:val="24"/>
                <w:szCs w:val="24"/>
              </w:rPr>
              <w:t>PCPR</w:t>
            </w:r>
          </w:p>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lastRenderedPageBreak/>
              <w:t>8</w:t>
            </w:r>
            <w:r w:rsidRPr="00E540C7">
              <w:rPr>
                <w:rFonts w:ascii="Times New Roman" w:hAnsi="Times New Roman"/>
                <w:sz w:val="24"/>
                <w:szCs w:val="24"/>
              </w:rPr>
              <w:t>. Zatrudnianie osób do pomocy przy sprawowaniu opieki nad dziećmi i przy pracach gospodarskich.</w:t>
            </w:r>
          </w:p>
        </w:tc>
        <w:tc>
          <w:tcPr>
            <w:tcW w:w="5953"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Liczba rodzin zastępczych i RDD, które skorzystały</w:t>
            </w:r>
            <w:r>
              <w:rPr>
                <w:rFonts w:ascii="Times New Roman" w:hAnsi="Times New Roman"/>
                <w:sz w:val="24"/>
                <w:szCs w:val="24"/>
              </w:rPr>
              <w:t xml:space="preserve"> </w:t>
            </w:r>
            <w:r w:rsidRPr="00E540C7">
              <w:rPr>
                <w:rFonts w:ascii="Times New Roman" w:hAnsi="Times New Roman"/>
                <w:sz w:val="24"/>
                <w:szCs w:val="24"/>
              </w:rPr>
              <w:t xml:space="preserve"> z</w:t>
            </w:r>
            <w:r>
              <w:rPr>
                <w:rFonts w:ascii="Times New Roman" w:hAnsi="Times New Roman"/>
                <w:sz w:val="24"/>
                <w:szCs w:val="24"/>
              </w:rPr>
              <w:t>e</w:t>
            </w:r>
            <w:r w:rsidRPr="00E540C7">
              <w:rPr>
                <w:rFonts w:ascii="Times New Roman" w:hAnsi="Times New Roman"/>
                <w:sz w:val="24"/>
                <w:szCs w:val="24"/>
              </w:rPr>
              <w:t xml:space="preserve"> wsparcia osoby do pomocy;</w:t>
            </w:r>
          </w:p>
          <w:p w:rsidR="00AA5B6C" w:rsidRPr="00DA095C" w:rsidRDefault="00AA5B6C" w:rsidP="00FB00B1">
            <w:pPr>
              <w:rPr>
                <w:rFonts w:ascii="Times New Roman" w:hAnsi="Times New Roman"/>
                <w:sz w:val="24"/>
                <w:szCs w:val="24"/>
              </w:rPr>
            </w:pPr>
            <w:r w:rsidRPr="00E540C7">
              <w:rPr>
                <w:rFonts w:ascii="Times New Roman" w:hAnsi="Times New Roman"/>
                <w:sz w:val="24"/>
                <w:szCs w:val="24"/>
              </w:rPr>
              <w:t xml:space="preserve">- liczba </w:t>
            </w:r>
            <w:r>
              <w:rPr>
                <w:rFonts w:ascii="Times New Roman" w:hAnsi="Times New Roman"/>
                <w:sz w:val="24"/>
                <w:szCs w:val="24"/>
              </w:rPr>
              <w:t>przepracowanych godzin przez osoby do pomocy.</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7A221A" w:rsidP="00FB00B1">
            <w:pPr>
              <w:spacing w:after="0"/>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1F4FEC" w:rsidRDefault="00AA5B6C" w:rsidP="00FB00B1">
            <w:pPr>
              <w:spacing w:after="0"/>
              <w:rPr>
                <w:rFonts w:ascii="Times New Roman" w:hAnsi="Times New Roman"/>
                <w:sz w:val="24"/>
                <w:szCs w:val="24"/>
              </w:rPr>
            </w:pPr>
            <w:r>
              <w:rPr>
                <w:rFonts w:ascii="Times New Roman" w:hAnsi="Times New Roman"/>
                <w:sz w:val="24"/>
                <w:szCs w:val="24"/>
              </w:rPr>
              <w:t>9</w:t>
            </w: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Zwiększenie liczby</w:t>
            </w:r>
            <w:r>
              <w:rPr>
                <w:rFonts w:ascii="Times New Roman" w:hAnsi="Times New Roman"/>
                <w:sz w:val="24"/>
                <w:szCs w:val="24"/>
              </w:rPr>
              <w:t xml:space="preserve"> </w:t>
            </w:r>
            <w:r w:rsidRPr="00E540C7">
              <w:rPr>
                <w:rFonts w:ascii="Times New Roman" w:hAnsi="Times New Roman"/>
                <w:sz w:val="24"/>
                <w:szCs w:val="24"/>
              </w:rPr>
              <w:t>i rodzaju specjalistycznych form wsparcia dedykowanych dzie</w:t>
            </w:r>
            <w:r>
              <w:rPr>
                <w:rFonts w:ascii="Times New Roman" w:hAnsi="Times New Roman"/>
                <w:sz w:val="24"/>
                <w:szCs w:val="24"/>
              </w:rPr>
              <w:t xml:space="preserve">ciom o szczególnych </w:t>
            </w:r>
            <w:r w:rsidRPr="001F4FEC">
              <w:rPr>
                <w:rFonts w:ascii="Times New Roman" w:hAnsi="Times New Roman"/>
                <w:sz w:val="24"/>
                <w:szCs w:val="24"/>
              </w:rPr>
              <w:t>potrzebach, w tym:</w:t>
            </w:r>
          </w:p>
          <w:p w:rsidR="00AA5B6C" w:rsidRPr="00DA095C" w:rsidRDefault="00AA5B6C" w:rsidP="00FB00B1">
            <w:pPr>
              <w:rPr>
                <w:rFonts w:ascii="Times New Roman" w:hAnsi="Times New Roman"/>
                <w:color w:val="FF0000"/>
                <w:sz w:val="24"/>
                <w:szCs w:val="24"/>
              </w:rPr>
            </w:pPr>
            <w:r w:rsidRPr="001F4FEC">
              <w:rPr>
                <w:rFonts w:ascii="Times New Roman" w:hAnsi="Times New Roman"/>
                <w:sz w:val="24"/>
                <w:szCs w:val="24"/>
              </w:rPr>
              <w:t>- utworzenie Sali Integracji Sensorycznej</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sidRPr="00E540C7">
              <w:rPr>
                <w:rFonts w:ascii="Times New Roman" w:hAnsi="Times New Roman"/>
                <w:sz w:val="24"/>
                <w:szCs w:val="24"/>
              </w:rPr>
              <w:t>-</w:t>
            </w:r>
            <w:r>
              <w:rPr>
                <w:rFonts w:ascii="Times New Roman" w:hAnsi="Times New Roman"/>
                <w:sz w:val="24"/>
                <w:szCs w:val="24"/>
              </w:rPr>
              <w:t xml:space="preserve"> </w:t>
            </w:r>
            <w:r w:rsidRPr="00E540C7">
              <w:rPr>
                <w:rFonts w:ascii="Times New Roman" w:hAnsi="Times New Roman"/>
                <w:sz w:val="24"/>
                <w:szCs w:val="24"/>
              </w:rPr>
              <w:t>Liczb</w:t>
            </w:r>
            <w:r>
              <w:rPr>
                <w:rFonts w:ascii="Times New Roman" w:hAnsi="Times New Roman"/>
                <w:sz w:val="24"/>
                <w:szCs w:val="24"/>
              </w:rPr>
              <w:t>a</w:t>
            </w:r>
            <w:r w:rsidRPr="00E540C7">
              <w:rPr>
                <w:rFonts w:ascii="Times New Roman" w:hAnsi="Times New Roman"/>
                <w:sz w:val="24"/>
                <w:szCs w:val="24"/>
              </w:rPr>
              <w:t xml:space="preserve"> przeprowadz</w:t>
            </w:r>
            <w:r>
              <w:rPr>
                <w:rFonts w:ascii="Times New Roman" w:hAnsi="Times New Roman"/>
                <w:sz w:val="24"/>
                <w:szCs w:val="24"/>
              </w:rPr>
              <w:t>onych diagnoz;</w:t>
            </w:r>
          </w:p>
          <w:p w:rsidR="00AA5B6C" w:rsidRDefault="00AA5B6C" w:rsidP="00FB00B1">
            <w:pPr>
              <w:spacing w:after="0"/>
              <w:rPr>
                <w:rFonts w:ascii="Times New Roman" w:hAnsi="Times New Roman"/>
                <w:sz w:val="24"/>
                <w:szCs w:val="24"/>
              </w:rPr>
            </w:pPr>
            <w:r>
              <w:rPr>
                <w:rFonts w:ascii="Times New Roman" w:hAnsi="Times New Roman"/>
                <w:sz w:val="24"/>
                <w:szCs w:val="24"/>
              </w:rPr>
              <w:t>- liczba dzieci objętych wsparciem specjalistycznym.</w:t>
            </w:r>
          </w:p>
          <w:p w:rsidR="00AA5B6C" w:rsidRDefault="00AA5B6C" w:rsidP="00FB00B1">
            <w:pPr>
              <w:spacing w:after="0"/>
              <w:rPr>
                <w:rFonts w:ascii="Times New Roman" w:hAnsi="Times New Roman"/>
                <w:sz w:val="24"/>
                <w:szCs w:val="24"/>
              </w:rPr>
            </w:pPr>
            <w:r>
              <w:rPr>
                <w:rFonts w:ascii="Times New Roman" w:hAnsi="Times New Roman"/>
                <w:sz w:val="24"/>
                <w:szCs w:val="24"/>
              </w:rPr>
              <w:t>- liczba spotkań</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r w:rsidRPr="00ED310F">
              <w:rPr>
                <w:rFonts w:ascii="Times New Roman" w:hAnsi="Times New Roman"/>
                <w:sz w:val="24"/>
                <w:szCs w:val="24"/>
              </w:rPr>
              <w:t>PCPR</w:t>
            </w:r>
          </w:p>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10</w:t>
            </w:r>
            <w:r w:rsidRPr="00E540C7">
              <w:rPr>
                <w:rFonts w:ascii="Times New Roman" w:hAnsi="Times New Roman"/>
                <w:sz w:val="24"/>
                <w:szCs w:val="24"/>
              </w:rPr>
              <w:t>. Or</w:t>
            </w:r>
            <w:r>
              <w:rPr>
                <w:rFonts w:ascii="Times New Roman" w:hAnsi="Times New Roman"/>
                <w:sz w:val="24"/>
                <w:szCs w:val="24"/>
              </w:rPr>
              <w:t>ganizowanie rodzinom zastępczym</w:t>
            </w:r>
            <w:r w:rsidRPr="00E540C7">
              <w:rPr>
                <w:rFonts w:ascii="Times New Roman" w:hAnsi="Times New Roman"/>
                <w:sz w:val="24"/>
                <w:szCs w:val="24"/>
              </w:rPr>
              <w:t xml:space="preserve"> </w:t>
            </w:r>
            <w:r>
              <w:rPr>
                <w:rFonts w:ascii="Times New Roman" w:hAnsi="Times New Roman"/>
                <w:sz w:val="24"/>
                <w:szCs w:val="24"/>
              </w:rPr>
              <w:t xml:space="preserve">  i </w:t>
            </w:r>
            <w:r w:rsidRPr="00E540C7">
              <w:rPr>
                <w:rFonts w:ascii="Times New Roman" w:hAnsi="Times New Roman"/>
                <w:sz w:val="24"/>
                <w:szCs w:val="24"/>
              </w:rPr>
              <w:t>RDD pomocy wolontariuszy.</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sidRPr="00E540C7">
              <w:rPr>
                <w:rFonts w:ascii="Times New Roman" w:hAnsi="Times New Roman"/>
                <w:sz w:val="24"/>
                <w:szCs w:val="24"/>
              </w:rPr>
              <w:t>- Liczba rodzin, którym u</w:t>
            </w:r>
            <w:r>
              <w:rPr>
                <w:rFonts w:ascii="Times New Roman" w:hAnsi="Times New Roman"/>
                <w:sz w:val="24"/>
                <w:szCs w:val="24"/>
              </w:rPr>
              <w:t>dzielono wsparcia wolontariuszy;</w:t>
            </w:r>
          </w:p>
          <w:p w:rsidR="00AA5B6C" w:rsidRDefault="00AA5B6C" w:rsidP="00FB00B1">
            <w:r>
              <w:rPr>
                <w:rFonts w:ascii="Times New Roman" w:hAnsi="Times New Roman"/>
                <w:sz w:val="24"/>
                <w:szCs w:val="24"/>
              </w:rPr>
              <w:t>- liczba wolontariuszy.</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 NGO</w:t>
            </w:r>
          </w:p>
          <w:p w:rsidR="00AA5B6C" w:rsidRDefault="00AA5B6C" w:rsidP="00FB00B1"/>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11</w:t>
            </w:r>
            <w:r w:rsidRPr="00E540C7">
              <w:rPr>
                <w:rFonts w:ascii="Times New Roman" w:hAnsi="Times New Roman"/>
                <w:sz w:val="24"/>
                <w:szCs w:val="24"/>
              </w:rPr>
              <w:t xml:space="preserve">. Organizowanie szkoleń </w:t>
            </w:r>
            <w:r>
              <w:rPr>
                <w:rFonts w:ascii="Times New Roman" w:hAnsi="Times New Roman"/>
                <w:sz w:val="24"/>
                <w:szCs w:val="24"/>
              </w:rPr>
              <w:t xml:space="preserve">i warsztatów </w:t>
            </w:r>
            <w:r w:rsidRPr="00E540C7">
              <w:rPr>
                <w:rFonts w:ascii="Times New Roman" w:hAnsi="Times New Roman"/>
                <w:sz w:val="24"/>
                <w:szCs w:val="24"/>
              </w:rPr>
              <w:t xml:space="preserve">dla dzieci umieszczonych w rodzinnej pieczy </w:t>
            </w:r>
            <w:r w:rsidRPr="00113267">
              <w:rPr>
                <w:rFonts w:ascii="Times New Roman" w:hAnsi="Times New Roman"/>
                <w:sz w:val="24"/>
                <w:szCs w:val="24"/>
              </w:rPr>
              <w:t>zastępczej, w oparciu o zgłoszone potrzeby rodzin bądź potrzeby zauważone przez pracowników Działu Pieczy Zastępczej i Realizacji Świadczeń Socjalnych.</w:t>
            </w:r>
          </w:p>
        </w:tc>
        <w:tc>
          <w:tcPr>
            <w:tcW w:w="5953" w:type="dxa"/>
            <w:gridSpan w:val="2"/>
            <w:shd w:val="clear" w:color="auto" w:fill="D9D9D9" w:themeFill="background1" w:themeFillShade="D9"/>
          </w:tcPr>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 Ilość przeprowadzonych szkoleń</w:t>
            </w:r>
            <w:r>
              <w:rPr>
                <w:rFonts w:ascii="Times New Roman" w:hAnsi="Times New Roman"/>
                <w:sz w:val="24"/>
                <w:szCs w:val="24"/>
              </w:rPr>
              <w:t>/warsztatów</w:t>
            </w:r>
            <w:r w:rsidRPr="00E540C7">
              <w:rPr>
                <w:rFonts w:ascii="Times New Roman" w:hAnsi="Times New Roman"/>
                <w:sz w:val="24"/>
                <w:szCs w:val="24"/>
              </w:rPr>
              <w:t>;</w:t>
            </w:r>
          </w:p>
          <w:p w:rsidR="00AA5B6C" w:rsidRPr="00E540C7" w:rsidRDefault="00AA5B6C" w:rsidP="00FB00B1">
            <w:pPr>
              <w:spacing w:after="0"/>
              <w:rPr>
                <w:rFonts w:ascii="Times New Roman" w:hAnsi="Times New Roman"/>
                <w:sz w:val="24"/>
                <w:szCs w:val="24"/>
              </w:rPr>
            </w:pPr>
            <w:r w:rsidRPr="00E540C7">
              <w:rPr>
                <w:rFonts w:ascii="Times New Roman" w:hAnsi="Times New Roman"/>
                <w:sz w:val="24"/>
                <w:szCs w:val="24"/>
              </w:rPr>
              <w:t xml:space="preserve">- liczba </w:t>
            </w:r>
            <w:r>
              <w:rPr>
                <w:rFonts w:ascii="Times New Roman" w:hAnsi="Times New Roman"/>
                <w:sz w:val="24"/>
                <w:szCs w:val="24"/>
              </w:rPr>
              <w:t xml:space="preserve">dzieci </w:t>
            </w:r>
            <w:r w:rsidRPr="00E540C7">
              <w:rPr>
                <w:rFonts w:ascii="Times New Roman" w:hAnsi="Times New Roman"/>
                <w:sz w:val="24"/>
                <w:szCs w:val="24"/>
              </w:rPr>
              <w:t xml:space="preserve">uczestniczących </w:t>
            </w:r>
            <w:r>
              <w:rPr>
                <w:rFonts w:ascii="Times New Roman" w:hAnsi="Times New Roman"/>
                <w:sz w:val="24"/>
                <w:szCs w:val="24"/>
              </w:rPr>
              <w:t xml:space="preserve"> w s</w:t>
            </w:r>
            <w:r w:rsidRPr="00E540C7">
              <w:rPr>
                <w:rFonts w:ascii="Times New Roman" w:hAnsi="Times New Roman"/>
                <w:sz w:val="24"/>
                <w:szCs w:val="24"/>
              </w:rPr>
              <w:t>zkoleniach</w:t>
            </w:r>
            <w:r>
              <w:rPr>
                <w:rFonts w:ascii="Times New Roman" w:hAnsi="Times New Roman"/>
                <w:sz w:val="24"/>
                <w:szCs w:val="24"/>
              </w:rPr>
              <w:t>/warsztatach</w:t>
            </w:r>
            <w:r w:rsidRPr="00E540C7">
              <w:rPr>
                <w:rFonts w:ascii="Times New Roman" w:hAnsi="Times New Roman"/>
                <w:sz w:val="24"/>
                <w:szCs w:val="24"/>
              </w:rPr>
              <w:t>.</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DA095C" w:rsidRDefault="00AA5B6C" w:rsidP="00AA5B6C">
            <w:pPr>
              <w:rPr>
                <w:rFonts w:ascii="Times New Roman" w:hAnsi="Times New Roman"/>
                <w:sz w:val="24"/>
                <w:szCs w:val="24"/>
              </w:rPr>
            </w:pPr>
            <w:r>
              <w:rPr>
                <w:rFonts w:ascii="Times New Roman" w:hAnsi="Times New Roman"/>
                <w:sz w:val="24"/>
                <w:szCs w:val="24"/>
              </w:rPr>
              <w:t xml:space="preserve">12. Zapewnienie rodzinom zastępczym oraz RDD opieki koordynatora rodzinnej pieczy </w:t>
            </w:r>
            <w:r>
              <w:rPr>
                <w:rFonts w:ascii="Times New Roman" w:hAnsi="Times New Roman"/>
                <w:sz w:val="24"/>
                <w:szCs w:val="24"/>
              </w:rPr>
              <w:lastRenderedPageBreak/>
              <w:t>zastępczej.</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lastRenderedPageBreak/>
              <w:t>- Liczba zatrudnionych koordynatorów rodzinnej pieczy zastępczej;</w:t>
            </w:r>
          </w:p>
          <w:p w:rsidR="00AA5B6C" w:rsidRPr="00DA095C" w:rsidRDefault="00AA5B6C" w:rsidP="00AA5B6C">
            <w:pPr>
              <w:rPr>
                <w:rFonts w:ascii="Times New Roman" w:hAnsi="Times New Roman"/>
                <w:sz w:val="24"/>
                <w:szCs w:val="24"/>
              </w:rPr>
            </w:pPr>
            <w:r>
              <w:rPr>
                <w:rFonts w:ascii="Times New Roman" w:hAnsi="Times New Roman"/>
                <w:sz w:val="24"/>
                <w:szCs w:val="24"/>
              </w:rPr>
              <w:t xml:space="preserve">- liczba rodzin objętych wsparciem koordynatora rodzinnej </w:t>
            </w:r>
            <w:r>
              <w:rPr>
                <w:rFonts w:ascii="Times New Roman" w:hAnsi="Times New Roman"/>
                <w:sz w:val="24"/>
                <w:szCs w:val="24"/>
              </w:rPr>
              <w:lastRenderedPageBreak/>
              <w:t>pieczy zastępczej;</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lastRenderedPageBreak/>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lastRenderedPageBreak/>
              <w:t>13.</w:t>
            </w:r>
            <w:r w:rsidRPr="00113267">
              <w:rPr>
                <w:rFonts w:ascii="Times New Roman" w:hAnsi="Times New Roman"/>
                <w:sz w:val="24"/>
                <w:szCs w:val="24"/>
              </w:rPr>
              <w:t xml:space="preserve"> Doskonalenie zawodowe kadry realizującej zadania z zakresu pieczy zastępczej</w:t>
            </w:r>
            <w:r>
              <w:rPr>
                <w:rFonts w:ascii="Times New Roman" w:hAnsi="Times New Roman"/>
                <w:sz w:val="24"/>
                <w:szCs w:val="24"/>
              </w:rPr>
              <w:t>.</w:t>
            </w:r>
          </w:p>
        </w:tc>
        <w:tc>
          <w:tcPr>
            <w:tcW w:w="5953" w:type="dxa"/>
            <w:gridSpan w:val="2"/>
            <w:shd w:val="clear" w:color="auto" w:fill="D9D9D9" w:themeFill="background1" w:themeFillShade="D9"/>
          </w:tcPr>
          <w:p w:rsidR="00AA5B6C" w:rsidRPr="00E514BD" w:rsidRDefault="00AA5B6C" w:rsidP="00FB00B1">
            <w:pPr>
              <w:spacing w:after="0"/>
              <w:rPr>
                <w:rFonts w:ascii="Times New Roman" w:hAnsi="Times New Roman"/>
                <w:sz w:val="24"/>
                <w:szCs w:val="24"/>
              </w:rPr>
            </w:pPr>
            <w:r>
              <w:rPr>
                <w:rFonts w:ascii="Times New Roman" w:hAnsi="Times New Roman"/>
                <w:sz w:val="24"/>
                <w:szCs w:val="24"/>
              </w:rPr>
              <w:t>- L</w:t>
            </w:r>
            <w:r w:rsidRPr="00E514BD">
              <w:rPr>
                <w:rFonts w:ascii="Times New Roman" w:hAnsi="Times New Roman"/>
                <w:sz w:val="24"/>
                <w:szCs w:val="24"/>
              </w:rPr>
              <w:t xml:space="preserve">iczba pracowników </w:t>
            </w:r>
            <w:r>
              <w:rPr>
                <w:rFonts w:ascii="Times New Roman" w:hAnsi="Times New Roman"/>
                <w:sz w:val="24"/>
                <w:szCs w:val="24"/>
              </w:rPr>
              <w:t xml:space="preserve">PCPR </w:t>
            </w:r>
            <w:r w:rsidRPr="00E514BD">
              <w:rPr>
                <w:rFonts w:ascii="Times New Roman" w:hAnsi="Times New Roman"/>
                <w:sz w:val="24"/>
                <w:szCs w:val="24"/>
              </w:rPr>
              <w:t>pracujących w obszarze pieczy zastępczej biorących udział w szkoleniach i konferencjach w zakresie pomocy dziecku i rodzinie;</w:t>
            </w:r>
          </w:p>
          <w:p w:rsidR="00AA5B6C" w:rsidRPr="00E514BD" w:rsidRDefault="00AA5B6C" w:rsidP="00FB00B1">
            <w:pPr>
              <w:spacing w:after="0"/>
              <w:rPr>
                <w:rFonts w:ascii="Times New Roman" w:hAnsi="Times New Roman"/>
                <w:sz w:val="24"/>
                <w:szCs w:val="24"/>
              </w:rPr>
            </w:pPr>
            <w:r w:rsidRPr="00E514BD">
              <w:rPr>
                <w:rFonts w:ascii="Times New Roman" w:hAnsi="Times New Roman"/>
                <w:sz w:val="24"/>
                <w:szCs w:val="24"/>
              </w:rPr>
              <w:t>- liczba szkoleń/warsztatów/konferencji</w:t>
            </w:r>
            <w:r>
              <w:rPr>
                <w:rFonts w:ascii="Times New Roman" w:hAnsi="Times New Roman"/>
                <w:sz w:val="24"/>
                <w:szCs w:val="24"/>
              </w:rPr>
              <w:t>, w których brali</w:t>
            </w:r>
            <w:r w:rsidRPr="00E514BD">
              <w:rPr>
                <w:rFonts w:ascii="Times New Roman" w:hAnsi="Times New Roman"/>
                <w:sz w:val="24"/>
                <w:szCs w:val="24"/>
              </w:rPr>
              <w:t xml:space="preserve"> udział pracownicy Działu Pieczy Zastępczej i Realizacji świadczeń Socjalnych;</w:t>
            </w:r>
          </w:p>
          <w:p w:rsidR="00AA5B6C" w:rsidRPr="00DA095C" w:rsidRDefault="00AA5B6C" w:rsidP="00FB00B1">
            <w:pPr>
              <w:rPr>
                <w:rFonts w:ascii="Times New Roman" w:hAnsi="Times New Roman"/>
                <w:sz w:val="24"/>
                <w:szCs w:val="24"/>
              </w:rPr>
            </w:pPr>
            <w:r>
              <w:rPr>
                <w:rFonts w:ascii="Times New Roman" w:hAnsi="Times New Roman"/>
                <w:sz w:val="24"/>
                <w:szCs w:val="24"/>
              </w:rPr>
              <w:t>- liczba pracowników</w:t>
            </w:r>
            <w:r w:rsidRPr="00E514BD">
              <w:rPr>
                <w:rFonts w:ascii="Times New Roman" w:hAnsi="Times New Roman"/>
                <w:sz w:val="24"/>
                <w:szCs w:val="24"/>
              </w:rPr>
              <w:t xml:space="preserve"> biorących udział w </w:t>
            </w:r>
            <w:proofErr w:type="spellStart"/>
            <w:r w:rsidRPr="00E514BD">
              <w:rPr>
                <w:rFonts w:ascii="Times New Roman" w:hAnsi="Times New Roman"/>
                <w:sz w:val="24"/>
                <w:szCs w:val="24"/>
              </w:rPr>
              <w:t>s</w:t>
            </w:r>
            <w:r>
              <w:rPr>
                <w:rFonts w:ascii="Times New Roman" w:hAnsi="Times New Roman"/>
                <w:sz w:val="24"/>
                <w:szCs w:val="24"/>
              </w:rPr>
              <w:t>uper</w:t>
            </w:r>
            <w:r w:rsidRPr="00E514BD">
              <w:rPr>
                <w:rFonts w:ascii="Times New Roman" w:hAnsi="Times New Roman"/>
                <w:sz w:val="24"/>
                <w:szCs w:val="24"/>
              </w:rPr>
              <w:t>w</w:t>
            </w:r>
            <w:r>
              <w:rPr>
                <w:rFonts w:ascii="Times New Roman" w:hAnsi="Times New Roman"/>
                <w:sz w:val="24"/>
                <w:szCs w:val="24"/>
              </w:rPr>
              <w:t>i</w:t>
            </w:r>
            <w:r w:rsidRPr="00E514BD">
              <w:rPr>
                <w:rFonts w:ascii="Times New Roman" w:hAnsi="Times New Roman"/>
                <w:sz w:val="24"/>
                <w:szCs w:val="24"/>
              </w:rPr>
              <w:t>zji</w:t>
            </w:r>
            <w:proofErr w:type="spellEnd"/>
            <w:r w:rsidRPr="00E514BD">
              <w:rPr>
                <w:rFonts w:ascii="Times New Roman" w:hAnsi="Times New Roman"/>
                <w:sz w:val="24"/>
                <w:szCs w:val="24"/>
              </w:rPr>
              <w:t>.</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 NGO</w:t>
            </w:r>
          </w:p>
          <w:p w:rsidR="00AA5B6C" w:rsidRDefault="00AA5B6C" w:rsidP="00FB00B1"/>
        </w:tc>
      </w:tr>
      <w:tr w:rsidR="00AA5B6C" w:rsidTr="00FB00B1">
        <w:tc>
          <w:tcPr>
            <w:tcW w:w="3794" w:type="dxa"/>
            <w:shd w:val="clear" w:color="auto" w:fill="A6A6A6" w:themeFill="background1" w:themeFillShade="A6"/>
          </w:tcPr>
          <w:p w:rsidR="00AA5B6C" w:rsidRPr="00DA095C" w:rsidRDefault="00AA5B6C" w:rsidP="00FB00B1">
            <w:pPr>
              <w:rPr>
                <w:rFonts w:ascii="Times New Roman" w:hAnsi="Times New Roman"/>
                <w:sz w:val="24"/>
                <w:szCs w:val="24"/>
              </w:rPr>
            </w:pPr>
            <w:r>
              <w:rPr>
                <w:rFonts w:ascii="Times New Roman" w:hAnsi="Times New Roman"/>
                <w:sz w:val="24"/>
                <w:szCs w:val="24"/>
              </w:rPr>
              <w:t>14. Realizacja programów/projektów realizowanych na rzecz pieczy zastępczej.</w:t>
            </w:r>
          </w:p>
        </w:tc>
        <w:tc>
          <w:tcPr>
            <w:tcW w:w="5953" w:type="dxa"/>
            <w:gridSpan w:val="2"/>
            <w:shd w:val="clear" w:color="auto" w:fill="D9D9D9" w:themeFill="background1" w:themeFillShade="D9"/>
          </w:tcPr>
          <w:p w:rsidR="00AA5B6C" w:rsidRDefault="00AA5B6C" w:rsidP="00FB00B1">
            <w:pPr>
              <w:spacing w:after="0"/>
              <w:rPr>
                <w:rFonts w:ascii="Times New Roman" w:hAnsi="Times New Roman"/>
                <w:sz w:val="24"/>
                <w:szCs w:val="24"/>
              </w:rPr>
            </w:pPr>
            <w:r>
              <w:rPr>
                <w:rFonts w:ascii="Times New Roman" w:hAnsi="Times New Roman"/>
                <w:sz w:val="24"/>
                <w:szCs w:val="24"/>
              </w:rPr>
              <w:t>- Liczba realizowanych projektów.</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A095C" w:rsidRDefault="007A221A" w:rsidP="00FB00B1">
            <w:pPr>
              <w:rPr>
                <w:rFonts w:ascii="Times New Roman" w:hAnsi="Times New Roman"/>
                <w:sz w:val="24"/>
                <w:szCs w:val="24"/>
              </w:rPr>
            </w:pPr>
            <w:r>
              <w:rPr>
                <w:rFonts w:ascii="Times New Roman" w:hAnsi="Times New Roman"/>
                <w:sz w:val="24"/>
                <w:szCs w:val="24"/>
              </w:rPr>
              <w:t>Powiat Bytowski</w:t>
            </w:r>
          </w:p>
        </w:tc>
      </w:tr>
      <w:tr w:rsidR="00AA5B6C" w:rsidTr="00FB00B1">
        <w:tc>
          <w:tcPr>
            <w:tcW w:w="3794" w:type="dxa"/>
            <w:shd w:val="clear" w:color="auto" w:fill="A6A6A6" w:themeFill="background1" w:themeFillShade="A6"/>
          </w:tcPr>
          <w:p w:rsidR="00AA5B6C" w:rsidRPr="001F4FEC" w:rsidRDefault="00AA5B6C" w:rsidP="00FB00B1">
            <w:pPr>
              <w:rPr>
                <w:rFonts w:ascii="Times New Roman" w:hAnsi="Times New Roman"/>
                <w:sz w:val="24"/>
                <w:szCs w:val="24"/>
              </w:rPr>
            </w:pPr>
            <w:r w:rsidRPr="001F4FEC">
              <w:rPr>
                <w:rFonts w:ascii="Times New Roman" w:hAnsi="Times New Roman"/>
                <w:sz w:val="24"/>
                <w:szCs w:val="24"/>
              </w:rPr>
              <w:t xml:space="preserve">15. Organizacja czasu wolnego dla dzieci przebywających w rodzinnych formach pieczy zastępczej, </w:t>
            </w:r>
            <w:r w:rsidR="007A221A">
              <w:rPr>
                <w:rFonts w:ascii="Times New Roman" w:hAnsi="Times New Roman"/>
                <w:sz w:val="24"/>
                <w:szCs w:val="24"/>
              </w:rPr>
              <w:t xml:space="preserve">w tym: </w:t>
            </w:r>
            <w:r w:rsidRPr="001F4FEC">
              <w:rPr>
                <w:rFonts w:ascii="Times New Roman" w:hAnsi="Times New Roman"/>
                <w:sz w:val="24"/>
                <w:szCs w:val="24"/>
              </w:rPr>
              <w:t>w formie zajęć świetlicowych</w:t>
            </w:r>
          </w:p>
        </w:tc>
        <w:tc>
          <w:tcPr>
            <w:tcW w:w="5953" w:type="dxa"/>
            <w:gridSpan w:val="2"/>
            <w:shd w:val="clear" w:color="auto" w:fill="D9D9D9" w:themeFill="background1" w:themeFillShade="D9"/>
          </w:tcPr>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t>- Liczba godzin zajęć,</w:t>
            </w:r>
          </w:p>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t>- liczba dzieci biorących udział w spotkaniach,</w:t>
            </w:r>
          </w:p>
          <w:p w:rsidR="00AA5B6C" w:rsidRPr="001F4FE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r w:rsidR="007A221A">
              <w:rPr>
                <w:rFonts w:ascii="Times New Roman" w:hAnsi="Times New Roman"/>
                <w:sz w:val="24"/>
                <w:szCs w:val="24"/>
              </w:rPr>
              <w:t>, NGO</w:t>
            </w:r>
          </w:p>
          <w:p w:rsidR="00AA5B6C" w:rsidRDefault="00AA5B6C" w:rsidP="00FB00B1"/>
        </w:tc>
      </w:tr>
      <w:tr w:rsidR="00AA5B6C" w:rsidTr="00FB00B1">
        <w:tc>
          <w:tcPr>
            <w:tcW w:w="3794" w:type="dxa"/>
            <w:shd w:val="clear" w:color="auto" w:fill="A6A6A6" w:themeFill="background1" w:themeFillShade="A6"/>
          </w:tcPr>
          <w:p w:rsidR="009A4E2B" w:rsidRPr="001F4FEC" w:rsidRDefault="00AA5B6C" w:rsidP="00FB00B1">
            <w:pPr>
              <w:rPr>
                <w:rFonts w:ascii="Times New Roman" w:hAnsi="Times New Roman"/>
                <w:sz w:val="24"/>
                <w:szCs w:val="24"/>
              </w:rPr>
            </w:pPr>
            <w:r w:rsidRPr="001F4FEC">
              <w:rPr>
                <w:rFonts w:ascii="Times New Roman" w:hAnsi="Times New Roman"/>
                <w:sz w:val="24"/>
                <w:szCs w:val="24"/>
              </w:rPr>
              <w:t>16. Zabezpieczenie środków finansowych na sukcesywny wzrost wynagrodzeń dla rodzin zastępczych zawodowych i rodzinnych domów dziecka oraz świadczeń wypłacanych rodzinom zastępczym i prowadzącym rodzinne domy dziecka</w:t>
            </w:r>
            <w:r w:rsidR="00696B53" w:rsidRPr="001F4FEC">
              <w:rPr>
                <w:rFonts w:ascii="Times New Roman" w:hAnsi="Times New Roman"/>
                <w:sz w:val="24"/>
                <w:szCs w:val="24"/>
              </w:rPr>
              <w:t>.</w:t>
            </w:r>
          </w:p>
          <w:p w:rsidR="00696B53" w:rsidRPr="001F4FEC" w:rsidRDefault="00696B53" w:rsidP="00FB00B1">
            <w:pPr>
              <w:rPr>
                <w:rFonts w:ascii="Times New Roman" w:hAnsi="Times New Roman"/>
                <w:sz w:val="24"/>
                <w:szCs w:val="24"/>
              </w:rPr>
            </w:pPr>
          </w:p>
        </w:tc>
        <w:tc>
          <w:tcPr>
            <w:tcW w:w="5953" w:type="dxa"/>
            <w:gridSpan w:val="2"/>
            <w:shd w:val="clear" w:color="auto" w:fill="D9D9D9" w:themeFill="background1" w:themeFillShade="D9"/>
          </w:tcPr>
          <w:p w:rsidR="00AA5B6C" w:rsidRPr="001F4FEC" w:rsidRDefault="00AA5B6C" w:rsidP="00FB00B1">
            <w:pPr>
              <w:rPr>
                <w:rFonts w:ascii="Times New Roman" w:hAnsi="Times New Roman"/>
                <w:sz w:val="24"/>
                <w:szCs w:val="24"/>
              </w:rPr>
            </w:pPr>
            <w:r w:rsidRPr="001F4FEC">
              <w:rPr>
                <w:rFonts w:ascii="Times New Roman" w:hAnsi="Times New Roman"/>
                <w:sz w:val="24"/>
                <w:szCs w:val="24"/>
              </w:rPr>
              <w:lastRenderedPageBreak/>
              <w:t>- procentowy wskaźnik wzrostu wynagrodzeń oraz wzrostu świadczeń dla rodzin zastępczych i prowadzących rodzinne domy dziecka</w:t>
            </w:r>
          </w:p>
        </w:tc>
        <w:tc>
          <w:tcPr>
            <w:tcW w:w="1985" w:type="dxa"/>
            <w:shd w:val="clear" w:color="auto" w:fill="D9D9D9" w:themeFill="background1" w:themeFillShade="D9"/>
          </w:tcPr>
          <w:p w:rsidR="00AA5B6C" w:rsidRPr="00696B53" w:rsidRDefault="00AA5B6C" w:rsidP="00696B53">
            <w:pPr>
              <w:spacing w:after="0"/>
              <w:rPr>
                <w:rFonts w:ascii="Times New Roman" w:hAnsi="Times New Roman"/>
                <w:sz w:val="24"/>
                <w:szCs w:val="24"/>
              </w:rPr>
            </w:pPr>
            <w:r w:rsidRPr="00ED310F">
              <w:rPr>
                <w:rFonts w:ascii="Times New Roman" w:hAnsi="Times New Roman"/>
                <w:sz w:val="24"/>
                <w:szCs w:val="24"/>
              </w:rPr>
              <w:t>Lata 2024-2026</w:t>
            </w:r>
          </w:p>
        </w:tc>
        <w:tc>
          <w:tcPr>
            <w:tcW w:w="2412" w:type="dxa"/>
            <w:shd w:val="clear" w:color="auto" w:fill="D9D9D9" w:themeFill="background1" w:themeFillShade="D9"/>
          </w:tcPr>
          <w:p w:rsidR="00AA5B6C" w:rsidRPr="00696B53" w:rsidRDefault="00AA5B6C" w:rsidP="00696B53">
            <w:pPr>
              <w:rPr>
                <w:rFonts w:ascii="Times New Roman" w:hAnsi="Times New Roman"/>
              </w:rPr>
            </w:pPr>
            <w:r w:rsidRPr="00DA095C">
              <w:rPr>
                <w:rFonts w:ascii="Times New Roman" w:hAnsi="Times New Roman"/>
                <w:sz w:val="24"/>
              </w:rPr>
              <w:t xml:space="preserve">Powiat Bytowski </w:t>
            </w:r>
          </w:p>
        </w:tc>
      </w:tr>
      <w:tr w:rsidR="00AA5B6C" w:rsidTr="00FB00B1">
        <w:tc>
          <w:tcPr>
            <w:tcW w:w="14144" w:type="dxa"/>
            <w:gridSpan w:val="5"/>
            <w:shd w:val="clear" w:color="auto" w:fill="A6A6A6" w:themeFill="background1" w:themeFillShade="A6"/>
            <w:vAlign w:val="center"/>
          </w:tcPr>
          <w:p w:rsidR="00AA5B6C" w:rsidRPr="00AA5B6C" w:rsidRDefault="00AA5B6C" w:rsidP="00696B53">
            <w:pPr>
              <w:jc w:val="center"/>
              <w:rPr>
                <w:rFonts w:ascii="Times New Roman" w:hAnsi="Times New Roman"/>
                <w:b/>
                <w:sz w:val="24"/>
                <w:szCs w:val="24"/>
              </w:rPr>
            </w:pPr>
            <w:r>
              <w:rPr>
                <w:rFonts w:ascii="Times New Roman" w:hAnsi="Times New Roman"/>
                <w:b/>
                <w:sz w:val="24"/>
                <w:szCs w:val="24"/>
              </w:rPr>
              <w:lastRenderedPageBreak/>
              <w:t>CEL OPERACYJNY 3</w:t>
            </w:r>
            <w:r w:rsidRPr="00E540C7">
              <w:rPr>
                <w:rFonts w:ascii="Times New Roman" w:hAnsi="Times New Roman"/>
                <w:b/>
                <w:sz w:val="24"/>
                <w:szCs w:val="24"/>
              </w:rPr>
              <w:t xml:space="preserve">. </w:t>
            </w:r>
            <w:r>
              <w:rPr>
                <w:rFonts w:ascii="Times New Roman" w:hAnsi="Times New Roman"/>
                <w:b/>
                <w:sz w:val="24"/>
                <w:szCs w:val="24"/>
              </w:rPr>
              <w:t xml:space="preserve">UTRZYMANIE OBOWIĄZUJĄCYCH STANDARDÓW W PLACÓWKACH OPIEKUŃCZO-WYCHOWAWCZYCH ORAZ </w:t>
            </w:r>
            <w:r w:rsidRPr="00ED310F">
              <w:rPr>
                <w:rFonts w:ascii="Times New Roman" w:hAnsi="Times New Roman"/>
                <w:b/>
                <w:sz w:val="24"/>
                <w:szCs w:val="24"/>
              </w:rPr>
              <w:t>ZWIĘKSZENIE</w:t>
            </w:r>
            <w:r>
              <w:rPr>
                <w:rFonts w:ascii="Times New Roman" w:hAnsi="Times New Roman"/>
                <w:b/>
                <w:sz w:val="24"/>
                <w:szCs w:val="24"/>
              </w:rPr>
              <w:t xml:space="preserve"> LICZBY MIEJSC W INSTYTUCJONALNEJ PIECZY ZASTĘPCZEJ</w:t>
            </w:r>
          </w:p>
        </w:tc>
      </w:tr>
      <w:tr w:rsidR="00AA5B6C" w:rsidTr="00FB00B1">
        <w:tc>
          <w:tcPr>
            <w:tcW w:w="3794" w:type="dxa"/>
            <w:shd w:val="clear" w:color="auto" w:fill="A6A6A6" w:themeFill="background1" w:themeFillShade="A6"/>
          </w:tcPr>
          <w:p w:rsidR="00AA5B6C" w:rsidRPr="001F4FEC" w:rsidRDefault="00AA5B6C" w:rsidP="000F453F">
            <w:pPr>
              <w:autoSpaceDE w:val="0"/>
              <w:autoSpaceDN w:val="0"/>
              <w:adjustRightInd w:val="0"/>
              <w:spacing w:line="23" w:lineRule="atLeast"/>
              <w:rPr>
                <w:rFonts w:ascii="Times New Roman" w:hAnsi="Times New Roman"/>
                <w:sz w:val="24"/>
                <w:szCs w:val="24"/>
                <w:lang w:eastAsia="pl-PL"/>
              </w:rPr>
            </w:pPr>
            <w:r w:rsidRPr="001F4FEC">
              <w:rPr>
                <w:rFonts w:ascii="Times New Roman" w:hAnsi="Times New Roman"/>
                <w:lang w:eastAsia="pl-PL"/>
              </w:rPr>
              <w:t>1</w:t>
            </w:r>
            <w:r w:rsidRPr="001F4FEC">
              <w:rPr>
                <w:rFonts w:ascii="Times New Roman" w:hAnsi="Times New Roman"/>
                <w:sz w:val="24"/>
                <w:szCs w:val="24"/>
                <w:lang w:eastAsia="pl-PL"/>
              </w:rPr>
              <w:t xml:space="preserve">.Utworzenie placówki opiekuńczo-wychowawczej typu socjalizacyjnego z miejscami interwencyjnymi. </w:t>
            </w:r>
          </w:p>
        </w:tc>
        <w:tc>
          <w:tcPr>
            <w:tcW w:w="5953" w:type="dxa"/>
            <w:gridSpan w:val="2"/>
            <w:shd w:val="clear" w:color="auto" w:fill="D9D9D9" w:themeFill="background1" w:themeFillShade="D9"/>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Liczba miejsc w placówkach opiekuńczo-wychowawczych, w tym miejsc:</w:t>
            </w:r>
          </w:p>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socjalizacyjnych,</w:t>
            </w:r>
          </w:p>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specjalistyczno-terapeutycznych,</w:t>
            </w:r>
          </w:p>
          <w:p w:rsidR="00AA5B6C" w:rsidRPr="001F4FEC" w:rsidRDefault="00AA5B6C" w:rsidP="00FB00B1">
            <w:pPr>
              <w:spacing w:line="23" w:lineRule="atLeast"/>
              <w:rPr>
                <w:rFonts w:ascii="Times New Roman" w:hAnsi="Times New Roman"/>
                <w:sz w:val="24"/>
                <w:szCs w:val="24"/>
              </w:rPr>
            </w:pPr>
            <w:r w:rsidRPr="001F4FEC">
              <w:rPr>
                <w:rFonts w:ascii="Times New Roman" w:hAnsi="Times New Roman"/>
                <w:sz w:val="24"/>
                <w:szCs w:val="24"/>
              </w:rPr>
              <w:t>- interwencyjnych.</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A095C" w:rsidRDefault="00AA5B6C" w:rsidP="00FB00B1">
            <w:pPr>
              <w:rPr>
                <w:rFonts w:ascii="Times New Roman" w:hAnsi="Times New Roman"/>
              </w:rPr>
            </w:pPr>
            <w:r w:rsidRPr="00DA095C">
              <w:rPr>
                <w:rFonts w:ascii="Times New Roman" w:hAnsi="Times New Roman"/>
                <w:sz w:val="24"/>
              </w:rPr>
              <w:t xml:space="preserve">Powiat Bytowski </w:t>
            </w:r>
          </w:p>
        </w:tc>
      </w:tr>
      <w:tr w:rsidR="00AA5B6C" w:rsidTr="00FB00B1">
        <w:tc>
          <w:tcPr>
            <w:tcW w:w="3794" w:type="dxa"/>
            <w:shd w:val="clear" w:color="auto" w:fill="A6A6A6" w:themeFill="background1" w:themeFillShade="A6"/>
          </w:tcPr>
          <w:p w:rsidR="00AA5B6C" w:rsidRPr="00E540C7" w:rsidRDefault="00AA5B6C" w:rsidP="00FB00B1">
            <w:pPr>
              <w:autoSpaceDE w:val="0"/>
              <w:autoSpaceDN w:val="0"/>
              <w:adjustRightInd w:val="0"/>
              <w:spacing w:after="0" w:line="23" w:lineRule="atLeast"/>
              <w:rPr>
                <w:rFonts w:ascii="Times New Roman" w:hAnsi="Times New Roman"/>
                <w:sz w:val="24"/>
                <w:szCs w:val="24"/>
                <w:lang w:eastAsia="pl-PL"/>
              </w:rPr>
            </w:pPr>
            <w:r>
              <w:rPr>
                <w:rFonts w:ascii="Times New Roman" w:hAnsi="Times New Roman"/>
                <w:sz w:val="24"/>
                <w:szCs w:val="24"/>
                <w:lang w:eastAsia="pl-PL"/>
              </w:rPr>
              <w:t xml:space="preserve">2. </w:t>
            </w:r>
            <w:r w:rsidRPr="00E540C7">
              <w:rPr>
                <w:rFonts w:ascii="Times New Roman" w:hAnsi="Times New Roman"/>
                <w:sz w:val="24"/>
                <w:szCs w:val="24"/>
                <w:lang w:eastAsia="pl-PL"/>
              </w:rPr>
              <w:t>Zapewnienie w funkcjonujących placówkach opiekuńczo- wychowawczych zaspakajania niezbędnych</w:t>
            </w:r>
          </w:p>
          <w:p w:rsidR="00AA5B6C" w:rsidRPr="00885F09" w:rsidRDefault="00AA5B6C" w:rsidP="00FB00B1">
            <w:pPr>
              <w:autoSpaceDE w:val="0"/>
              <w:autoSpaceDN w:val="0"/>
              <w:adjustRightInd w:val="0"/>
              <w:spacing w:line="23" w:lineRule="atLeast"/>
              <w:rPr>
                <w:rFonts w:ascii="Times New Roman" w:hAnsi="Times New Roman"/>
                <w:sz w:val="24"/>
                <w:szCs w:val="24"/>
                <w:lang w:eastAsia="pl-PL"/>
              </w:rPr>
            </w:pPr>
            <w:r>
              <w:rPr>
                <w:rFonts w:ascii="Times New Roman" w:hAnsi="Times New Roman"/>
                <w:sz w:val="24"/>
                <w:szCs w:val="24"/>
                <w:lang w:eastAsia="pl-PL"/>
              </w:rPr>
              <w:t>p</w:t>
            </w:r>
            <w:r w:rsidRPr="00E540C7">
              <w:rPr>
                <w:rFonts w:ascii="Times New Roman" w:hAnsi="Times New Roman"/>
                <w:sz w:val="24"/>
                <w:szCs w:val="24"/>
                <w:lang w:eastAsia="pl-PL"/>
              </w:rPr>
              <w:t xml:space="preserve">otrzeb. </w:t>
            </w:r>
          </w:p>
        </w:tc>
        <w:tc>
          <w:tcPr>
            <w:tcW w:w="5953" w:type="dxa"/>
            <w:gridSpan w:val="2"/>
            <w:shd w:val="clear" w:color="auto" w:fill="D9D9D9" w:themeFill="background1" w:themeFillShade="D9"/>
          </w:tcPr>
          <w:p w:rsidR="00AA5B6C" w:rsidRPr="003225F2" w:rsidRDefault="00AA5B6C" w:rsidP="00FB00B1">
            <w:pPr>
              <w:spacing w:after="0" w:line="23" w:lineRule="atLeast"/>
              <w:rPr>
                <w:rFonts w:ascii="Times New Roman" w:hAnsi="Times New Roman"/>
                <w:sz w:val="24"/>
                <w:szCs w:val="24"/>
              </w:rPr>
            </w:pPr>
            <w:r w:rsidRPr="003225F2">
              <w:rPr>
                <w:rFonts w:ascii="Times New Roman" w:hAnsi="Times New Roman"/>
                <w:sz w:val="24"/>
                <w:szCs w:val="24"/>
              </w:rPr>
              <w:t xml:space="preserve">-  Liczba wychowanków umieszczonych w instytucjonalnej pieczy zastępczej, którym zapewniono </w:t>
            </w:r>
            <w:r w:rsidRPr="003225F2">
              <w:rPr>
                <w:rFonts w:ascii="Times New Roman" w:hAnsi="Times New Roman"/>
                <w:sz w:val="24"/>
                <w:szCs w:val="24"/>
                <w:lang w:eastAsia="pl-PL"/>
              </w:rPr>
              <w:t>całodobową opiekę i wychowanie</w:t>
            </w:r>
            <w:r w:rsidRPr="003225F2">
              <w:rPr>
                <w:rFonts w:ascii="Times New Roman" w:hAnsi="Times New Roman"/>
                <w:sz w:val="24"/>
                <w:szCs w:val="24"/>
              </w:rPr>
              <w:t>.</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885F09" w:rsidRDefault="00AA5B6C" w:rsidP="00FB00B1">
            <w:pPr>
              <w:spacing w:line="23" w:lineRule="atLeast"/>
              <w:rPr>
                <w:rFonts w:ascii="Times New Roman" w:hAnsi="Times New Roman"/>
                <w:sz w:val="24"/>
                <w:szCs w:val="24"/>
              </w:rPr>
            </w:pPr>
            <w:r>
              <w:rPr>
                <w:rFonts w:ascii="Times New Roman" w:hAnsi="Times New Roman"/>
                <w:sz w:val="24"/>
                <w:szCs w:val="24"/>
              </w:rPr>
              <w:t>3</w:t>
            </w:r>
            <w:r w:rsidRPr="00E540C7">
              <w:rPr>
                <w:rFonts w:ascii="Times New Roman" w:hAnsi="Times New Roman"/>
                <w:sz w:val="24"/>
                <w:szCs w:val="24"/>
              </w:rPr>
              <w:t xml:space="preserve">. Organizowanie szkoleń, kursów, warsztatów dla wychowanków umieszczonych </w:t>
            </w:r>
            <w:r>
              <w:rPr>
                <w:rFonts w:ascii="Times New Roman" w:hAnsi="Times New Roman"/>
                <w:sz w:val="24"/>
                <w:szCs w:val="24"/>
              </w:rPr>
              <w:t xml:space="preserve"> </w:t>
            </w:r>
            <w:r w:rsidRPr="00E540C7">
              <w:rPr>
                <w:rFonts w:ascii="Times New Roman" w:hAnsi="Times New Roman"/>
                <w:sz w:val="24"/>
                <w:szCs w:val="24"/>
              </w:rPr>
              <w:t xml:space="preserve"> w instytucjonalnej pieczy zastępczej</w:t>
            </w:r>
          </w:p>
        </w:tc>
        <w:tc>
          <w:tcPr>
            <w:tcW w:w="5953" w:type="dxa"/>
            <w:gridSpan w:val="2"/>
            <w:shd w:val="clear" w:color="auto" w:fill="D9D9D9" w:themeFill="background1" w:themeFillShade="D9"/>
          </w:tcPr>
          <w:p w:rsidR="00AA5B6C" w:rsidRPr="003225F2" w:rsidRDefault="00AA5B6C" w:rsidP="00FB00B1">
            <w:pPr>
              <w:spacing w:after="0" w:line="23" w:lineRule="atLeast"/>
              <w:rPr>
                <w:rFonts w:ascii="Times New Roman" w:hAnsi="Times New Roman"/>
                <w:sz w:val="24"/>
                <w:szCs w:val="24"/>
              </w:rPr>
            </w:pPr>
            <w:r w:rsidRPr="003225F2">
              <w:rPr>
                <w:rFonts w:ascii="Times New Roman" w:hAnsi="Times New Roman"/>
                <w:sz w:val="24"/>
                <w:szCs w:val="24"/>
              </w:rPr>
              <w:t>- Ilość przeprowadzonych szkoleń, kursów, warsztatów;</w:t>
            </w:r>
          </w:p>
          <w:p w:rsidR="00AA5B6C" w:rsidRPr="003225F2" w:rsidRDefault="00AA5B6C" w:rsidP="00FB00B1">
            <w:pPr>
              <w:spacing w:after="0" w:line="23" w:lineRule="atLeast"/>
              <w:rPr>
                <w:rFonts w:ascii="Times New Roman" w:hAnsi="Times New Roman"/>
                <w:sz w:val="24"/>
                <w:szCs w:val="24"/>
              </w:rPr>
            </w:pPr>
            <w:r w:rsidRPr="003225F2">
              <w:rPr>
                <w:rFonts w:ascii="Times New Roman" w:hAnsi="Times New Roman"/>
                <w:sz w:val="24"/>
                <w:szCs w:val="24"/>
              </w:rPr>
              <w:t>- liczba wychowanków uczestniczących w szkoleniach, kursach, warsztatach.</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 NGO</w:t>
            </w:r>
          </w:p>
          <w:p w:rsidR="00AA5B6C" w:rsidRDefault="00AA5B6C" w:rsidP="00FB00B1"/>
        </w:tc>
      </w:tr>
      <w:tr w:rsidR="00AA5B6C" w:rsidTr="00FB00B1">
        <w:tc>
          <w:tcPr>
            <w:tcW w:w="3794" w:type="dxa"/>
            <w:shd w:val="clear" w:color="auto" w:fill="A6A6A6" w:themeFill="background1" w:themeFillShade="A6"/>
          </w:tcPr>
          <w:p w:rsidR="00AA5B6C" w:rsidRPr="007C00A1" w:rsidRDefault="00AA5B6C" w:rsidP="00FB00B1">
            <w:pPr>
              <w:spacing w:line="23" w:lineRule="atLeast"/>
              <w:rPr>
                <w:rFonts w:ascii="Times New Roman" w:hAnsi="Times New Roman"/>
                <w:sz w:val="24"/>
                <w:szCs w:val="24"/>
              </w:rPr>
            </w:pPr>
            <w:r>
              <w:rPr>
                <w:rFonts w:ascii="Times New Roman" w:hAnsi="Times New Roman"/>
                <w:sz w:val="24"/>
                <w:szCs w:val="24"/>
              </w:rPr>
              <w:t xml:space="preserve">4.Integracja wychowanków instytucjonalnej pieczy zastępczej. </w:t>
            </w:r>
          </w:p>
        </w:tc>
        <w:tc>
          <w:tcPr>
            <w:tcW w:w="5953" w:type="dxa"/>
            <w:gridSpan w:val="2"/>
            <w:shd w:val="clear" w:color="auto" w:fill="D9D9D9" w:themeFill="background1" w:themeFillShade="D9"/>
          </w:tcPr>
          <w:p w:rsidR="00AA5B6C" w:rsidRPr="003225F2" w:rsidRDefault="00AA5B6C" w:rsidP="00FB00B1">
            <w:pPr>
              <w:spacing w:after="0" w:line="23" w:lineRule="atLeast"/>
              <w:rPr>
                <w:rFonts w:ascii="Times New Roman" w:hAnsi="Times New Roman"/>
                <w:sz w:val="24"/>
                <w:szCs w:val="24"/>
              </w:rPr>
            </w:pPr>
            <w:r w:rsidRPr="003225F2">
              <w:rPr>
                <w:rFonts w:ascii="Times New Roman" w:hAnsi="Times New Roman"/>
                <w:sz w:val="24"/>
                <w:szCs w:val="24"/>
              </w:rPr>
              <w:t xml:space="preserve">- Liczba oraz rodzaj spotkań integracyjnych. </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7C00A1" w:rsidRDefault="00AA5B6C" w:rsidP="00FB00B1">
            <w:pPr>
              <w:spacing w:line="23" w:lineRule="atLeast"/>
              <w:rPr>
                <w:rFonts w:ascii="Times New Roman" w:hAnsi="Times New Roman"/>
                <w:sz w:val="24"/>
                <w:szCs w:val="24"/>
              </w:rPr>
            </w:pPr>
            <w:r>
              <w:rPr>
                <w:rFonts w:ascii="Times New Roman" w:hAnsi="Times New Roman"/>
                <w:sz w:val="24"/>
                <w:szCs w:val="24"/>
              </w:rPr>
              <w:t>5</w:t>
            </w:r>
            <w:r w:rsidRPr="00E540C7">
              <w:rPr>
                <w:rFonts w:ascii="Times New Roman" w:hAnsi="Times New Roman"/>
                <w:sz w:val="24"/>
                <w:szCs w:val="24"/>
              </w:rPr>
              <w:t>. Zwiększenie liczby i rodzaju specjali</w:t>
            </w:r>
            <w:r w:rsidR="000F453F">
              <w:rPr>
                <w:rFonts w:ascii="Times New Roman" w:hAnsi="Times New Roman"/>
                <w:sz w:val="24"/>
                <w:szCs w:val="24"/>
              </w:rPr>
              <w:t xml:space="preserve">stycznych form wsparcia dzieci </w:t>
            </w:r>
            <w:r w:rsidRPr="00E540C7">
              <w:rPr>
                <w:rFonts w:ascii="Times New Roman" w:hAnsi="Times New Roman"/>
                <w:sz w:val="24"/>
                <w:szCs w:val="24"/>
              </w:rPr>
              <w:t xml:space="preserve">o szczególnych potrzebach. </w:t>
            </w:r>
          </w:p>
        </w:tc>
        <w:tc>
          <w:tcPr>
            <w:tcW w:w="5953" w:type="dxa"/>
            <w:gridSpan w:val="2"/>
            <w:shd w:val="clear" w:color="auto" w:fill="D9D9D9" w:themeFill="background1" w:themeFillShade="D9"/>
          </w:tcPr>
          <w:p w:rsidR="00AA5B6C" w:rsidRPr="003225F2" w:rsidRDefault="00AA5B6C" w:rsidP="00FB00B1">
            <w:pPr>
              <w:spacing w:after="0" w:line="23" w:lineRule="atLeast"/>
              <w:rPr>
                <w:rFonts w:ascii="Times New Roman" w:hAnsi="Times New Roman"/>
                <w:sz w:val="24"/>
                <w:szCs w:val="24"/>
              </w:rPr>
            </w:pPr>
            <w:r w:rsidRPr="003225F2">
              <w:rPr>
                <w:rFonts w:ascii="Times New Roman" w:hAnsi="Times New Roman"/>
                <w:sz w:val="24"/>
                <w:szCs w:val="24"/>
              </w:rPr>
              <w:t>- Liczba przeprowadzonych diagnoz;</w:t>
            </w:r>
          </w:p>
          <w:p w:rsidR="00AA5B6C" w:rsidRDefault="00AA5B6C" w:rsidP="00FB00B1">
            <w:pPr>
              <w:spacing w:line="23" w:lineRule="atLeast"/>
              <w:rPr>
                <w:rFonts w:ascii="Times New Roman" w:hAnsi="Times New Roman"/>
                <w:sz w:val="24"/>
                <w:szCs w:val="24"/>
              </w:rPr>
            </w:pPr>
            <w:r w:rsidRPr="003225F2">
              <w:rPr>
                <w:rFonts w:ascii="Times New Roman" w:hAnsi="Times New Roman"/>
                <w:sz w:val="24"/>
                <w:szCs w:val="24"/>
              </w:rPr>
              <w:t>- liczba wychowanków korzystających ze wsparcia specjalistycznego.</w:t>
            </w:r>
          </w:p>
          <w:p w:rsidR="00696B53" w:rsidRPr="007C00A1" w:rsidRDefault="00696B53" w:rsidP="00FB00B1">
            <w:pPr>
              <w:spacing w:line="23" w:lineRule="atLeast"/>
              <w:rPr>
                <w:rFonts w:ascii="Times New Roman" w:hAnsi="Times New Roman"/>
                <w:sz w:val="24"/>
                <w:szCs w:val="24"/>
              </w:rPr>
            </w:pP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PCPR</w:t>
            </w:r>
          </w:p>
          <w:p w:rsidR="00AA5B6C" w:rsidRDefault="00AA5B6C" w:rsidP="00FB00B1"/>
        </w:tc>
      </w:tr>
      <w:tr w:rsidR="00AA5B6C" w:rsidTr="00FB00B1">
        <w:trPr>
          <w:trHeight w:val="578"/>
        </w:trPr>
        <w:tc>
          <w:tcPr>
            <w:tcW w:w="14144" w:type="dxa"/>
            <w:gridSpan w:val="5"/>
            <w:shd w:val="clear" w:color="auto" w:fill="A6A6A6" w:themeFill="background1" w:themeFillShade="A6"/>
            <w:vAlign w:val="center"/>
          </w:tcPr>
          <w:p w:rsidR="00696B53" w:rsidRDefault="00696B53" w:rsidP="00696B53">
            <w:pPr>
              <w:rPr>
                <w:rFonts w:ascii="Times New Roman" w:hAnsi="Times New Roman"/>
                <w:b/>
                <w:sz w:val="24"/>
                <w:szCs w:val="24"/>
              </w:rPr>
            </w:pPr>
          </w:p>
          <w:p w:rsidR="00AA5B6C" w:rsidRDefault="00AA5B6C" w:rsidP="00696B53">
            <w:r>
              <w:rPr>
                <w:rFonts w:ascii="Times New Roman" w:hAnsi="Times New Roman"/>
                <w:b/>
                <w:sz w:val="24"/>
                <w:szCs w:val="24"/>
              </w:rPr>
              <w:t>CEL OPERACYJNY 4.</w:t>
            </w:r>
            <w:r w:rsidRPr="00E540C7">
              <w:rPr>
                <w:rFonts w:ascii="Times New Roman" w:hAnsi="Times New Roman"/>
                <w:b/>
                <w:sz w:val="24"/>
                <w:szCs w:val="24"/>
              </w:rPr>
              <w:t xml:space="preserve"> ZWIĘKSZENIE SZANS DZIECI NA POWRÓT DO ŚRODOWISKA RODZINNEGO</w:t>
            </w:r>
          </w:p>
        </w:tc>
      </w:tr>
      <w:tr w:rsidR="00AA5B6C" w:rsidTr="00FB00B1">
        <w:tc>
          <w:tcPr>
            <w:tcW w:w="3794" w:type="dxa"/>
            <w:shd w:val="clear" w:color="auto" w:fill="A6A6A6" w:themeFill="background1" w:themeFillShade="A6"/>
          </w:tcPr>
          <w:p w:rsidR="00AA5B6C" w:rsidRPr="007C00A1" w:rsidRDefault="00AA5B6C" w:rsidP="00FB00B1">
            <w:pPr>
              <w:spacing w:line="23" w:lineRule="atLeast"/>
              <w:rPr>
                <w:rFonts w:ascii="Times New Roman" w:hAnsi="Times New Roman"/>
                <w:sz w:val="24"/>
                <w:szCs w:val="24"/>
              </w:rPr>
            </w:pPr>
            <w:r w:rsidRPr="00DE5DA9">
              <w:rPr>
                <w:rFonts w:ascii="Times New Roman" w:hAnsi="Times New Roman"/>
                <w:sz w:val="24"/>
                <w:szCs w:val="24"/>
              </w:rPr>
              <w:t>1.</w:t>
            </w:r>
            <w:r>
              <w:rPr>
                <w:rFonts w:ascii="Times New Roman" w:hAnsi="Times New Roman"/>
                <w:sz w:val="24"/>
                <w:szCs w:val="24"/>
              </w:rPr>
              <w:t xml:space="preserve">Prowadzenie działań ukierunkowanych na powrót dziecka do rodziny biologicznej. </w:t>
            </w:r>
          </w:p>
        </w:tc>
        <w:tc>
          <w:tcPr>
            <w:tcW w:w="5953" w:type="dxa"/>
            <w:gridSpan w:val="2"/>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sidRPr="00DE5DA9">
              <w:rPr>
                <w:rFonts w:ascii="Times New Roman" w:hAnsi="Times New Roman"/>
                <w:sz w:val="24"/>
                <w:szCs w:val="24"/>
              </w:rPr>
              <w:t>- Liczba ocen sytuacji dziecka dokonanych z udziałem asystenta rodziny;</w:t>
            </w:r>
          </w:p>
          <w:p w:rsidR="00AA5B6C" w:rsidRDefault="00AA5B6C" w:rsidP="00FB00B1">
            <w:pPr>
              <w:spacing w:after="0" w:line="23" w:lineRule="atLeast"/>
              <w:rPr>
                <w:rFonts w:ascii="Times New Roman" w:hAnsi="Times New Roman"/>
                <w:sz w:val="24"/>
                <w:szCs w:val="24"/>
                <w:lang w:eastAsia="pl-PL"/>
              </w:rPr>
            </w:pPr>
            <w:r w:rsidRPr="00DE5DA9">
              <w:rPr>
                <w:rFonts w:ascii="Times New Roman" w:hAnsi="Times New Roman"/>
                <w:sz w:val="24"/>
                <w:szCs w:val="24"/>
              </w:rPr>
              <w:t>- l</w:t>
            </w:r>
            <w:r w:rsidRPr="00DE5DA9">
              <w:rPr>
                <w:rFonts w:ascii="Times New Roman" w:hAnsi="Times New Roman"/>
                <w:sz w:val="24"/>
                <w:szCs w:val="24"/>
                <w:lang w:eastAsia="pl-PL"/>
              </w:rPr>
              <w:t>iczba planów pomocy dziecku skonstruowanych we współpracy z asystentem rodziny;</w:t>
            </w:r>
          </w:p>
          <w:p w:rsidR="00AA5B6C" w:rsidRDefault="00AA5B6C" w:rsidP="00FB00B1">
            <w:pPr>
              <w:spacing w:after="0" w:line="23" w:lineRule="atLeast"/>
              <w:rPr>
                <w:rFonts w:ascii="Times New Roman" w:hAnsi="Times New Roman"/>
                <w:sz w:val="24"/>
                <w:szCs w:val="24"/>
                <w:lang w:eastAsia="pl-PL"/>
              </w:rPr>
            </w:pPr>
            <w:r>
              <w:rPr>
                <w:rFonts w:ascii="Times New Roman" w:hAnsi="Times New Roman"/>
                <w:sz w:val="24"/>
                <w:szCs w:val="24"/>
                <w:lang w:eastAsia="pl-PL"/>
              </w:rPr>
              <w:t>- liczba rodzin objętych wsparciem asystenta rodziny;</w:t>
            </w:r>
          </w:p>
          <w:p w:rsidR="00AA5B6C" w:rsidRDefault="00AA5B6C" w:rsidP="00FB00B1">
            <w:pPr>
              <w:spacing w:after="0" w:line="23" w:lineRule="atLeast"/>
              <w:rPr>
                <w:rFonts w:ascii="Times New Roman" w:hAnsi="Times New Roman"/>
                <w:sz w:val="24"/>
                <w:szCs w:val="24"/>
                <w:lang w:eastAsia="pl-PL"/>
              </w:rPr>
            </w:pPr>
            <w:r>
              <w:rPr>
                <w:rFonts w:ascii="Times New Roman" w:hAnsi="Times New Roman"/>
                <w:sz w:val="24"/>
                <w:szCs w:val="24"/>
                <w:lang w:eastAsia="pl-PL"/>
              </w:rPr>
              <w:t>- liczba rodzin biologicznych  objętych wsparciem w formie:</w:t>
            </w:r>
          </w:p>
          <w:p w:rsidR="00AA5B6C" w:rsidRPr="007C00A1" w:rsidRDefault="00AA5B6C" w:rsidP="00FB00B1">
            <w:pPr>
              <w:spacing w:line="23" w:lineRule="atLeast"/>
              <w:rPr>
                <w:rFonts w:ascii="Times New Roman" w:hAnsi="Times New Roman"/>
                <w:sz w:val="24"/>
                <w:szCs w:val="24"/>
                <w:lang w:eastAsia="pl-PL"/>
              </w:rPr>
            </w:pPr>
            <w:r>
              <w:rPr>
                <w:rFonts w:ascii="Times New Roman" w:hAnsi="Times New Roman"/>
                <w:sz w:val="24"/>
                <w:szCs w:val="24"/>
                <w:lang w:eastAsia="pl-PL"/>
              </w:rPr>
              <w:t>konsultacji i poradnictwa specjalistycznego, terapii i mediacji, pomocy prawnej, grup wsparcia i grup samopomocowych.</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 OPS</w:t>
            </w:r>
          </w:p>
          <w:p w:rsidR="00AA5B6C" w:rsidRDefault="00AA5B6C" w:rsidP="00FB00B1"/>
        </w:tc>
      </w:tr>
      <w:tr w:rsidR="00AA5B6C" w:rsidTr="00FB00B1">
        <w:tc>
          <w:tcPr>
            <w:tcW w:w="3794" w:type="dxa"/>
            <w:shd w:val="clear" w:color="auto" w:fill="A6A6A6" w:themeFill="background1" w:themeFillShade="A6"/>
          </w:tcPr>
          <w:p w:rsidR="00AA5B6C" w:rsidRPr="00DE5DA9" w:rsidRDefault="00AA5B6C" w:rsidP="00FB00B1">
            <w:pPr>
              <w:spacing w:after="0" w:line="23" w:lineRule="atLeast"/>
              <w:rPr>
                <w:rFonts w:ascii="Times New Roman" w:hAnsi="Times New Roman"/>
                <w:sz w:val="24"/>
                <w:szCs w:val="24"/>
              </w:rPr>
            </w:pPr>
            <w:r w:rsidRPr="00DE5DA9">
              <w:rPr>
                <w:rFonts w:ascii="Times New Roman" w:hAnsi="Times New Roman"/>
                <w:sz w:val="24"/>
                <w:szCs w:val="24"/>
              </w:rPr>
              <w:t xml:space="preserve">2.Umożliwianie </w:t>
            </w:r>
          </w:p>
          <w:p w:rsidR="00AA5B6C" w:rsidRPr="007C00A1" w:rsidRDefault="00AA5B6C" w:rsidP="00FB00B1">
            <w:pPr>
              <w:spacing w:line="23" w:lineRule="atLeast"/>
              <w:rPr>
                <w:rFonts w:ascii="Times New Roman" w:hAnsi="Times New Roman"/>
                <w:sz w:val="24"/>
                <w:szCs w:val="24"/>
              </w:rPr>
            </w:pPr>
            <w:r w:rsidRPr="00DE5DA9">
              <w:rPr>
                <w:rFonts w:ascii="Times New Roman" w:hAnsi="Times New Roman"/>
                <w:sz w:val="24"/>
                <w:szCs w:val="24"/>
              </w:rPr>
              <w:t>i pomoc w kontaktach dzieci umieszczonych w pieczy zastępczej z rodzicami biologicznym.</w:t>
            </w:r>
          </w:p>
        </w:tc>
        <w:tc>
          <w:tcPr>
            <w:tcW w:w="5953" w:type="dxa"/>
            <w:gridSpan w:val="2"/>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lang w:eastAsia="pl-PL"/>
              </w:rPr>
            </w:pPr>
            <w:r w:rsidRPr="00DE5DA9">
              <w:rPr>
                <w:rFonts w:ascii="Times New Roman" w:hAnsi="Times New Roman"/>
                <w:sz w:val="24"/>
                <w:szCs w:val="24"/>
                <w:lang w:eastAsia="pl-PL"/>
              </w:rPr>
              <w:t>- Liczba dzieci, które utrzymują kontakt z rodzinami biologicznymi;</w:t>
            </w:r>
          </w:p>
          <w:p w:rsidR="00AA5B6C" w:rsidRPr="007C00A1" w:rsidRDefault="00AA5B6C" w:rsidP="00FB00B1">
            <w:pPr>
              <w:spacing w:line="23" w:lineRule="atLeast"/>
              <w:rPr>
                <w:rFonts w:ascii="Times New Roman" w:hAnsi="Times New Roman"/>
                <w:sz w:val="24"/>
                <w:szCs w:val="24"/>
                <w:lang w:eastAsia="pl-PL"/>
              </w:rPr>
            </w:pPr>
            <w:r w:rsidRPr="00DE5DA9">
              <w:rPr>
                <w:rFonts w:ascii="Times New Roman" w:hAnsi="Times New Roman"/>
                <w:sz w:val="24"/>
                <w:szCs w:val="24"/>
                <w:lang w:eastAsia="pl-PL"/>
              </w:rPr>
              <w:t>- liczba dzieci, które są urlopowane do rodziców biologicznych.</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 OPS</w:t>
            </w:r>
          </w:p>
          <w:p w:rsidR="00AA5B6C" w:rsidRDefault="00AA5B6C" w:rsidP="00FB00B1"/>
        </w:tc>
      </w:tr>
      <w:tr w:rsidR="00AA5B6C" w:rsidTr="00FB00B1">
        <w:tc>
          <w:tcPr>
            <w:tcW w:w="3794" w:type="dxa"/>
            <w:shd w:val="clear" w:color="auto" w:fill="A6A6A6" w:themeFill="background1" w:themeFillShade="A6"/>
          </w:tcPr>
          <w:p w:rsidR="00AA5B6C" w:rsidRPr="007C00A1" w:rsidRDefault="00AA5B6C" w:rsidP="00FB00B1">
            <w:pPr>
              <w:spacing w:line="23" w:lineRule="atLeast"/>
              <w:rPr>
                <w:rFonts w:ascii="Times New Roman" w:hAnsi="Times New Roman"/>
                <w:sz w:val="24"/>
                <w:szCs w:val="24"/>
              </w:rPr>
            </w:pPr>
            <w:r w:rsidRPr="00DE5DA9">
              <w:rPr>
                <w:rFonts w:ascii="Times New Roman" w:hAnsi="Times New Roman"/>
                <w:sz w:val="24"/>
                <w:szCs w:val="24"/>
              </w:rPr>
              <w:t>3. Działania ukierunkowane na uregulowanie sytuacji pr</w:t>
            </w:r>
            <w:r>
              <w:rPr>
                <w:rFonts w:ascii="Times New Roman" w:hAnsi="Times New Roman"/>
                <w:sz w:val="24"/>
                <w:szCs w:val="24"/>
              </w:rPr>
              <w:t>awnej wychowanków umieszczonych</w:t>
            </w:r>
            <w:r w:rsidRPr="00DE5DA9">
              <w:rPr>
                <w:rFonts w:ascii="Times New Roman" w:hAnsi="Times New Roman"/>
                <w:sz w:val="24"/>
                <w:szCs w:val="24"/>
              </w:rPr>
              <w:t xml:space="preserve">  w pieczy zastępczej.</w:t>
            </w:r>
          </w:p>
        </w:tc>
        <w:tc>
          <w:tcPr>
            <w:tcW w:w="5953" w:type="dxa"/>
            <w:gridSpan w:val="2"/>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sidRPr="00DE5DA9">
              <w:rPr>
                <w:rFonts w:ascii="Times New Roman" w:hAnsi="Times New Roman"/>
                <w:sz w:val="24"/>
                <w:szCs w:val="24"/>
              </w:rPr>
              <w:t>- Liczba wychowanków posiadających uregulowaną sytuację prawną;</w:t>
            </w:r>
          </w:p>
          <w:p w:rsidR="00AA5B6C" w:rsidRPr="007C00A1" w:rsidRDefault="00AA5B6C" w:rsidP="00FB00B1">
            <w:pPr>
              <w:spacing w:line="23" w:lineRule="atLeast"/>
              <w:rPr>
                <w:rFonts w:ascii="Times New Roman" w:hAnsi="Times New Roman"/>
                <w:sz w:val="24"/>
                <w:szCs w:val="24"/>
              </w:rPr>
            </w:pPr>
            <w:r w:rsidRPr="00DE5DA9">
              <w:rPr>
                <w:rFonts w:ascii="Times New Roman" w:hAnsi="Times New Roman"/>
                <w:sz w:val="24"/>
                <w:szCs w:val="24"/>
              </w:rPr>
              <w:t>- liczba złożonych do sądu wniosków o uregulowanie sytuacji prawnej dziecka.</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7C00A1" w:rsidRDefault="00AA5B6C" w:rsidP="00FB00B1">
            <w:pPr>
              <w:spacing w:line="23" w:lineRule="atLeast"/>
              <w:rPr>
                <w:rFonts w:ascii="Times New Roman" w:hAnsi="Times New Roman"/>
                <w:sz w:val="24"/>
                <w:szCs w:val="20"/>
              </w:rPr>
            </w:pPr>
            <w:r>
              <w:rPr>
                <w:rFonts w:ascii="Times New Roman" w:hAnsi="Times New Roman"/>
                <w:sz w:val="24"/>
                <w:szCs w:val="24"/>
              </w:rPr>
              <w:t xml:space="preserve">4. </w:t>
            </w:r>
            <w:r>
              <w:rPr>
                <w:rFonts w:ascii="Times New Roman" w:hAnsi="Times New Roman"/>
                <w:sz w:val="24"/>
                <w:szCs w:val="20"/>
              </w:rPr>
              <w:t>Wzmocnienie współpracy i wymiana informacji międzyinstytucjonalnej na rzecz dziecka i rodziny.</w:t>
            </w:r>
          </w:p>
        </w:tc>
        <w:tc>
          <w:tcPr>
            <w:tcW w:w="5953" w:type="dxa"/>
            <w:gridSpan w:val="2"/>
            <w:shd w:val="clear" w:color="auto" w:fill="D9D9D9" w:themeFill="background1" w:themeFillShade="D9"/>
          </w:tcPr>
          <w:p w:rsidR="00AA5B6C" w:rsidRDefault="00AA5B6C" w:rsidP="00FB00B1">
            <w:pPr>
              <w:pStyle w:val="Tekstpodstawowy"/>
              <w:tabs>
                <w:tab w:val="left" w:pos="9498"/>
              </w:tabs>
              <w:ind w:right="0"/>
              <w:jc w:val="left"/>
              <w:rPr>
                <w:rFonts w:ascii="Times New Roman" w:hAnsi="Times New Roman" w:cs="Times New Roman"/>
                <w:sz w:val="24"/>
                <w:szCs w:val="24"/>
                <w:lang w:val="pl-PL"/>
              </w:rPr>
            </w:pPr>
            <w:r>
              <w:rPr>
                <w:rFonts w:ascii="Times New Roman" w:hAnsi="Times New Roman" w:cs="Times New Roman"/>
                <w:sz w:val="24"/>
                <w:szCs w:val="24"/>
                <w:lang w:val="pl-PL"/>
              </w:rPr>
              <w:t xml:space="preserve">- Liczba spotkań dotyczących omówienia sytuacji dziecka i rodziny;  </w:t>
            </w:r>
          </w:p>
          <w:p w:rsidR="00AA5B6C" w:rsidRPr="007C00A1" w:rsidRDefault="00AA5B6C" w:rsidP="00FB00B1">
            <w:pPr>
              <w:rPr>
                <w:rFonts w:ascii="Times New Roman" w:hAnsi="Times New Roman"/>
                <w:sz w:val="24"/>
                <w:szCs w:val="24"/>
              </w:rPr>
            </w:pPr>
            <w:r>
              <w:rPr>
                <w:rFonts w:ascii="Times New Roman" w:hAnsi="Times New Roman"/>
                <w:sz w:val="24"/>
                <w:szCs w:val="24"/>
              </w:rPr>
              <w:t>- liczba informacji uzyskanych o rodzinie biologicznej.</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Default="00AA5B6C" w:rsidP="00FB00B1">
            <w:r>
              <w:rPr>
                <w:rFonts w:ascii="Times New Roman" w:hAnsi="Times New Roman"/>
                <w:sz w:val="24"/>
                <w:szCs w:val="24"/>
              </w:rPr>
              <w:t>Instytucje działające na rzecz dziecka i rodziny</w:t>
            </w:r>
          </w:p>
        </w:tc>
      </w:tr>
      <w:tr w:rsidR="00AA5B6C" w:rsidTr="00FB00B1">
        <w:tc>
          <w:tcPr>
            <w:tcW w:w="3794" w:type="dxa"/>
            <w:shd w:val="clear" w:color="auto" w:fill="A6A6A6" w:themeFill="background1" w:themeFillShade="A6"/>
          </w:tcPr>
          <w:p w:rsidR="00AA5B6C" w:rsidRPr="001F4FEC" w:rsidRDefault="00AA5B6C" w:rsidP="00FB00B1">
            <w:pPr>
              <w:spacing w:line="23" w:lineRule="atLeast"/>
              <w:rPr>
                <w:rFonts w:ascii="Times New Roman" w:hAnsi="Times New Roman"/>
                <w:sz w:val="24"/>
                <w:szCs w:val="20"/>
              </w:rPr>
            </w:pPr>
            <w:r w:rsidRPr="001F4FEC">
              <w:rPr>
                <w:rFonts w:ascii="Times New Roman" w:hAnsi="Times New Roman"/>
                <w:sz w:val="24"/>
                <w:szCs w:val="20"/>
              </w:rPr>
              <w:t xml:space="preserve">5 Współpraca z rodzinami biologicznymi dzieci umieszczonych </w:t>
            </w:r>
            <w:r w:rsidRPr="001F4FEC">
              <w:rPr>
                <w:rFonts w:ascii="Times New Roman" w:hAnsi="Times New Roman"/>
                <w:sz w:val="24"/>
                <w:szCs w:val="20"/>
              </w:rPr>
              <w:lastRenderedPageBreak/>
              <w:t>w pieczy zastępczej</w:t>
            </w:r>
          </w:p>
        </w:tc>
        <w:tc>
          <w:tcPr>
            <w:tcW w:w="5953" w:type="dxa"/>
            <w:gridSpan w:val="2"/>
            <w:shd w:val="clear" w:color="auto" w:fill="D9D9D9" w:themeFill="background1" w:themeFillShade="D9"/>
          </w:tcPr>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lastRenderedPageBreak/>
              <w:t>- Liczba szkoleń dla rodziców biologicznych dzieci przebywających w RZ,</w:t>
            </w:r>
          </w:p>
          <w:p w:rsidR="009A4E2B" w:rsidRPr="001F4FEC" w:rsidRDefault="00AA5B6C" w:rsidP="00FB00B1">
            <w:pPr>
              <w:rPr>
                <w:rFonts w:ascii="Times New Roman" w:hAnsi="Times New Roman"/>
                <w:sz w:val="24"/>
                <w:szCs w:val="24"/>
              </w:rPr>
            </w:pPr>
            <w:r w:rsidRPr="001F4FEC">
              <w:rPr>
                <w:rFonts w:ascii="Times New Roman" w:hAnsi="Times New Roman"/>
                <w:sz w:val="24"/>
                <w:szCs w:val="24"/>
              </w:rPr>
              <w:lastRenderedPageBreak/>
              <w:t>- Liczba osób uczestniczących w szkoleniach.</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lastRenderedPageBreak/>
              <w:t>Lata 2024-2026</w:t>
            </w:r>
          </w:p>
          <w:p w:rsidR="00AA5B6C" w:rsidRDefault="00AA5B6C" w:rsidP="00FB00B1"/>
        </w:tc>
        <w:tc>
          <w:tcPr>
            <w:tcW w:w="2412" w:type="dxa"/>
            <w:shd w:val="clear" w:color="auto" w:fill="D9D9D9" w:themeFill="background1" w:themeFillShade="D9"/>
          </w:tcPr>
          <w:p w:rsidR="00AA5B6C" w:rsidRDefault="00AA5B6C" w:rsidP="00AA5B6C">
            <w:r>
              <w:rPr>
                <w:rFonts w:ascii="Times New Roman" w:hAnsi="Times New Roman"/>
                <w:sz w:val="24"/>
                <w:szCs w:val="24"/>
              </w:rPr>
              <w:lastRenderedPageBreak/>
              <w:t xml:space="preserve">Instytucje działające na rzecz dziecka i </w:t>
            </w:r>
            <w:r>
              <w:rPr>
                <w:rFonts w:ascii="Times New Roman" w:hAnsi="Times New Roman"/>
                <w:sz w:val="24"/>
                <w:szCs w:val="24"/>
              </w:rPr>
              <w:lastRenderedPageBreak/>
              <w:t>rodziny</w:t>
            </w:r>
          </w:p>
        </w:tc>
      </w:tr>
      <w:tr w:rsidR="00AA5B6C" w:rsidTr="00FB00B1">
        <w:tc>
          <w:tcPr>
            <w:tcW w:w="14144" w:type="dxa"/>
            <w:gridSpan w:val="5"/>
            <w:shd w:val="clear" w:color="auto" w:fill="A6A6A6" w:themeFill="background1" w:themeFillShade="A6"/>
            <w:vAlign w:val="center"/>
          </w:tcPr>
          <w:p w:rsidR="00AA5B6C" w:rsidRPr="00AA5B6C" w:rsidRDefault="00AA5B6C" w:rsidP="00AA5B6C">
            <w:pPr>
              <w:jc w:val="center"/>
              <w:rPr>
                <w:rFonts w:ascii="Times New Roman" w:hAnsi="Times New Roman"/>
                <w:b/>
                <w:sz w:val="24"/>
                <w:szCs w:val="24"/>
              </w:rPr>
            </w:pPr>
            <w:r w:rsidRPr="00E540C7">
              <w:rPr>
                <w:rFonts w:ascii="Times New Roman" w:hAnsi="Times New Roman"/>
                <w:b/>
                <w:sz w:val="24"/>
                <w:szCs w:val="24"/>
              </w:rPr>
              <w:lastRenderedPageBreak/>
              <w:t xml:space="preserve">CEL </w:t>
            </w:r>
            <w:r>
              <w:rPr>
                <w:rFonts w:ascii="Times New Roman" w:hAnsi="Times New Roman"/>
                <w:b/>
                <w:sz w:val="24"/>
                <w:szCs w:val="24"/>
              </w:rPr>
              <w:t>OPERACYJNY 5</w:t>
            </w:r>
            <w:r w:rsidRPr="00E540C7">
              <w:rPr>
                <w:rFonts w:ascii="Times New Roman" w:hAnsi="Times New Roman"/>
                <w:b/>
                <w:sz w:val="24"/>
                <w:szCs w:val="24"/>
              </w:rPr>
              <w:t>. WSPARCIE</w:t>
            </w:r>
            <w:r>
              <w:rPr>
                <w:rFonts w:ascii="Times New Roman" w:hAnsi="Times New Roman"/>
                <w:b/>
                <w:sz w:val="24"/>
                <w:szCs w:val="24"/>
              </w:rPr>
              <w:t xml:space="preserve"> </w:t>
            </w:r>
            <w:r w:rsidRPr="00E540C7">
              <w:rPr>
                <w:rFonts w:ascii="Times New Roman" w:hAnsi="Times New Roman"/>
                <w:b/>
                <w:sz w:val="24"/>
                <w:szCs w:val="24"/>
              </w:rPr>
              <w:t xml:space="preserve"> USAMODZIELNIANYCH </w:t>
            </w:r>
            <w:r>
              <w:rPr>
                <w:rFonts w:ascii="Times New Roman" w:hAnsi="Times New Roman"/>
                <w:b/>
                <w:sz w:val="24"/>
                <w:szCs w:val="24"/>
              </w:rPr>
              <w:t xml:space="preserve"> </w:t>
            </w:r>
            <w:r w:rsidRPr="00E540C7">
              <w:rPr>
                <w:rFonts w:ascii="Times New Roman" w:hAnsi="Times New Roman"/>
                <w:b/>
                <w:sz w:val="24"/>
                <w:szCs w:val="24"/>
              </w:rPr>
              <w:t>WYCHOWANKÓW</w:t>
            </w:r>
            <w:r>
              <w:rPr>
                <w:rFonts w:ascii="Times New Roman" w:hAnsi="Times New Roman"/>
                <w:b/>
                <w:sz w:val="24"/>
                <w:szCs w:val="24"/>
              </w:rPr>
              <w:t xml:space="preserve"> </w:t>
            </w:r>
            <w:r w:rsidRPr="00E540C7">
              <w:rPr>
                <w:rFonts w:ascii="Times New Roman" w:hAnsi="Times New Roman"/>
                <w:b/>
                <w:sz w:val="24"/>
                <w:szCs w:val="24"/>
              </w:rPr>
              <w:t xml:space="preserve"> RODZINNEJ</w:t>
            </w:r>
            <w:r>
              <w:rPr>
                <w:rFonts w:ascii="Times New Roman" w:hAnsi="Times New Roman"/>
                <w:b/>
                <w:sz w:val="24"/>
                <w:szCs w:val="24"/>
              </w:rPr>
              <w:t xml:space="preserve"> </w:t>
            </w:r>
            <w:r w:rsidRPr="00E540C7">
              <w:rPr>
                <w:rFonts w:ascii="Times New Roman" w:hAnsi="Times New Roman"/>
                <w:b/>
                <w:sz w:val="24"/>
                <w:szCs w:val="24"/>
              </w:rPr>
              <w:t xml:space="preserve"> I INSTYTUCJONALNEJ PIECZY ZASTĘPCZEJ – POPRAWA ICH SYTUACJI ŻYCIOWEJ</w:t>
            </w:r>
            <w:r>
              <w:rPr>
                <w:rFonts w:ascii="Times New Roman" w:hAnsi="Times New Roman"/>
                <w:b/>
                <w:sz w:val="24"/>
                <w:szCs w:val="24"/>
              </w:rPr>
              <w:t xml:space="preserve"> </w:t>
            </w:r>
            <w:r w:rsidRPr="00E540C7">
              <w:rPr>
                <w:rFonts w:ascii="Times New Roman" w:hAnsi="Times New Roman"/>
                <w:b/>
                <w:sz w:val="24"/>
                <w:szCs w:val="24"/>
              </w:rPr>
              <w:t xml:space="preserve"> I</w:t>
            </w:r>
            <w:r>
              <w:rPr>
                <w:rFonts w:ascii="Times New Roman" w:hAnsi="Times New Roman"/>
                <w:b/>
                <w:sz w:val="24"/>
                <w:szCs w:val="24"/>
              </w:rPr>
              <w:t xml:space="preserve"> </w:t>
            </w:r>
            <w:r w:rsidRPr="00E540C7">
              <w:rPr>
                <w:rFonts w:ascii="Times New Roman" w:hAnsi="Times New Roman"/>
                <w:b/>
                <w:sz w:val="24"/>
                <w:szCs w:val="24"/>
              </w:rPr>
              <w:t xml:space="preserve"> FUNKCJONOWANIA </w:t>
            </w:r>
            <w:r>
              <w:rPr>
                <w:rFonts w:ascii="Times New Roman" w:hAnsi="Times New Roman"/>
                <w:b/>
                <w:sz w:val="24"/>
                <w:szCs w:val="24"/>
              </w:rPr>
              <w:t xml:space="preserve"> </w:t>
            </w:r>
            <w:r w:rsidRPr="00E540C7">
              <w:rPr>
                <w:rFonts w:ascii="Times New Roman" w:hAnsi="Times New Roman"/>
                <w:b/>
                <w:sz w:val="24"/>
                <w:szCs w:val="24"/>
              </w:rPr>
              <w:t>W</w:t>
            </w:r>
            <w:r>
              <w:rPr>
                <w:rFonts w:ascii="Times New Roman" w:hAnsi="Times New Roman"/>
                <w:b/>
                <w:sz w:val="24"/>
                <w:szCs w:val="24"/>
              </w:rPr>
              <w:t xml:space="preserve"> </w:t>
            </w:r>
            <w:r w:rsidRPr="00E540C7">
              <w:rPr>
                <w:rFonts w:ascii="Times New Roman" w:hAnsi="Times New Roman"/>
                <w:b/>
                <w:sz w:val="24"/>
                <w:szCs w:val="24"/>
              </w:rPr>
              <w:t xml:space="preserve"> ŻYCIU </w:t>
            </w:r>
            <w:r>
              <w:rPr>
                <w:rFonts w:ascii="Times New Roman" w:hAnsi="Times New Roman"/>
                <w:b/>
                <w:sz w:val="24"/>
                <w:szCs w:val="24"/>
              </w:rPr>
              <w:t xml:space="preserve"> </w:t>
            </w:r>
            <w:r w:rsidRPr="00E540C7">
              <w:rPr>
                <w:rFonts w:ascii="Times New Roman" w:hAnsi="Times New Roman"/>
                <w:b/>
                <w:sz w:val="24"/>
                <w:szCs w:val="24"/>
              </w:rPr>
              <w:t>SPOŁECZNYM</w:t>
            </w:r>
          </w:p>
        </w:tc>
      </w:tr>
      <w:tr w:rsidR="00AA5B6C" w:rsidTr="00FB00B1">
        <w:tc>
          <w:tcPr>
            <w:tcW w:w="3794" w:type="dxa"/>
            <w:shd w:val="clear" w:color="auto" w:fill="A6A6A6" w:themeFill="background1" w:themeFillShade="A6"/>
          </w:tcPr>
          <w:p w:rsidR="00AA5B6C" w:rsidRPr="001F4FEC" w:rsidRDefault="00AA5B6C" w:rsidP="00FB00B1">
            <w:pPr>
              <w:spacing w:line="23" w:lineRule="atLeast"/>
              <w:rPr>
                <w:rFonts w:ascii="Times New Roman" w:hAnsi="Times New Roman"/>
                <w:sz w:val="24"/>
                <w:szCs w:val="24"/>
              </w:rPr>
            </w:pPr>
            <w:r w:rsidRPr="001F4FEC">
              <w:rPr>
                <w:rFonts w:ascii="Times New Roman" w:hAnsi="Times New Roman"/>
                <w:sz w:val="24"/>
                <w:szCs w:val="24"/>
              </w:rPr>
              <w:t>1. Pomoc w opracowaniu  i modyfikowaniu programów  usamodzielnienia oraz wspieranie w ich realizacji.</w:t>
            </w:r>
          </w:p>
        </w:tc>
        <w:tc>
          <w:tcPr>
            <w:tcW w:w="5953" w:type="dxa"/>
            <w:gridSpan w:val="2"/>
            <w:shd w:val="clear" w:color="auto" w:fill="D9D9D9" w:themeFill="background1" w:themeFillShade="D9"/>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xml:space="preserve">- Ilość opracowanych i realizowanych Indywidualnych Programów Usamodzielnienia   i ich modyfikacji; </w:t>
            </w:r>
          </w:p>
          <w:p w:rsidR="00AA5B6C" w:rsidRPr="001F4FEC" w:rsidRDefault="00AA5B6C" w:rsidP="00FB00B1">
            <w:pPr>
              <w:spacing w:line="23" w:lineRule="atLeast"/>
              <w:rPr>
                <w:rFonts w:ascii="Times New Roman" w:hAnsi="Times New Roman"/>
                <w:sz w:val="24"/>
                <w:szCs w:val="24"/>
              </w:rPr>
            </w:pPr>
            <w:r w:rsidRPr="001F4FEC">
              <w:rPr>
                <w:rFonts w:ascii="Times New Roman" w:hAnsi="Times New Roman"/>
                <w:sz w:val="24"/>
                <w:szCs w:val="24"/>
              </w:rPr>
              <w:t>- liczba wychowanków, którzy zakończyli proces usamodzielnienia.</w:t>
            </w:r>
          </w:p>
        </w:tc>
        <w:tc>
          <w:tcPr>
            <w:tcW w:w="1985" w:type="dxa"/>
            <w:shd w:val="clear" w:color="auto" w:fill="D9D9D9" w:themeFill="background1" w:themeFillShade="D9"/>
          </w:tcPr>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t>Lata 2024-2026</w:t>
            </w:r>
          </w:p>
          <w:p w:rsidR="00AA5B6C" w:rsidRPr="001F4FEC" w:rsidRDefault="00AA5B6C" w:rsidP="00FB00B1"/>
        </w:tc>
        <w:tc>
          <w:tcPr>
            <w:tcW w:w="2412" w:type="dxa"/>
            <w:shd w:val="clear" w:color="auto" w:fill="D9D9D9" w:themeFill="background1" w:themeFillShade="D9"/>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PCPR</w:t>
            </w:r>
          </w:p>
          <w:p w:rsidR="00AA5B6C" w:rsidRPr="001F4FEC" w:rsidRDefault="00AA5B6C" w:rsidP="00FB00B1"/>
        </w:tc>
      </w:tr>
      <w:tr w:rsidR="00AA5B6C" w:rsidTr="00FB00B1">
        <w:tc>
          <w:tcPr>
            <w:tcW w:w="3794" w:type="dxa"/>
            <w:shd w:val="clear" w:color="auto" w:fill="A6A6A6" w:themeFill="background1" w:themeFillShade="A6"/>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xml:space="preserve">2. Pomoc osobom usamodzielnianym </w:t>
            </w:r>
          </w:p>
          <w:p w:rsidR="00AA5B6C" w:rsidRPr="001F4FEC" w:rsidRDefault="00AA5B6C" w:rsidP="00FB00B1">
            <w:pPr>
              <w:spacing w:line="23" w:lineRule="atLeast"/>
              <w:rPr>
                <w:rFonts w:ascii="Times New Roman" w:hAnsi="Times New Roman"/>
                <w:sz w:val="24"/>
                <w:szCs w:val="24"/>
              </w:rPr>
            </w:pPr>
            <w:r w:rsidRPr="001F4FEC">
              <w:rPr>
                <w:rFonts w:ascii="Times New Roman" w:hAnsi="Times New Roman"/>
                <w:sz w:val="24"/>
                <w:szCs w:val="24"/>
              </w:rPr>
              <w:t>w uzyskaniu odpowiednich warunków mieszkaniowych, w tym mieszkanie chronione</w:t>
            </w:r>
          </w:p>
        </w:tc>
        <w:tc>
          <w:tcPr>
            <w:tcW w:w="5953" w:type="dxa"/>
            <w:gridSpan w:val="2"/>
            <w:shd w:val="clear" w:color="auto" w:fill="D9D9D9" w:themeFill="background1" w:themeFillShade="D9"/>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xml:space="preserve">- Ilość złożonych wniosków o przydzielenie mieszkania z zasobów gminy; </w:t>
            </w:r>
          </w:p>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Ilość miejsc w mieszkaniu chronionym,</w:t>
            </w:r>
          </w:p>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 ilość osób, którym udzielono wsparcia.</w:t>
            </w:r>
          </w:p>
          <w:p w:rsidR="00AA5B6C" w:rsidRPr="001F4FEC" w:rsidRDefault="00AA5B6C" w:rsidP="00FB00B1"/>
        </w:tc>
        <w:tc>
          <w:tcPr>
            <w:tcW w:w="1985" w:type="dxa"/>
            <w:shd w:val="clear" w:color="auto" w:fill="D9D9D9" w:themeFill="background1" w:themeFillShade="D9"/>
          </w:tcPr>
          <w:p w:rsidR="00AA5B6C" w:rsidRPr="001F4FEC" w:rsidRDefault="00AA5B6C" w:rsidP="00FB00B1">
            <w:pPr>
              <w:spacing w:after="0"/>
              <w:rPr>
                <w:rFonts w:ascii="Times New Roman" w:hAnsi="Times New Roman"/>
                <w:sz w:val="24"/>
                <w:szCs w:val="24"/>
              </w:rPr>
            </w:pPr>
            <w:r w:rsidRPr="001F4FEC">
              <w:rPr>
                <w:rFonts w:ascii="Times New Roman" w:hAnsi="Times New Roman"/>
                <w:sz w:val="24"/>
                <w:szCs w:val="24"/>
              </w:rPr>
              <w:t>Lata 2024-2026</w:t>
            </w:r>
          </w:p>
          <w:p w:rsidR="00AA5B6C" w:rsidRPr="001F4FEC" w:rsidRDefault="00AA5B6C" w:rsidP="00FB00B1"/>
        </w:tc>
        <w:tc>
          <w:tcPr>
            <w:tcW w:w="2412" w:type="dxa"/>
            <w:shd w:val="clear" w:color="auto" w:fill="D9D9D9" w:themeFill="background1" w:themeFillShade="D9"/>
          </w:tcPr>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PCPR, JST</w:t>
            </w:r>
          </w:p>
          <w:p w:rsidR="00AA5B6C" w:rsidRPr="001F4FEC" w:rsidRDefault="00AA5B6C" w:rsidP="00FB00B1">
            <w:pPr>
              <w:spacing w:after="0" w:line="23" w:lineRule="atLeast"/>
              <w:rPr>
                <w:rFonts w:ascii="Times New Roman" w:hAnsi="Times New Roman"/>
                <w:sz w:val="24"/>
                <w:szCs w:val="24"/>
              </w:rPr>
            </w:pPr>
            <w:r w:rsidRPr="001F4FEC">
              <w:rPr>
                <w:rFonts w:ascii="Times New Roman" w:hAnsi="Times New Roman"/>
                <w:sz w:val="24"/>
                <w:szCs w:val="24"/>
              </w:rPr>
              <w:t>Powiat Bytowski</w:t>
            </w:r>
          </w:p>
          <w:p w:rsidR="00AA5B6C" w:rsidRPr="001F4FEC" w:rsidRDefault="00AA5B6C" w:rsidP="00FB00B1"/>
        </w:tc>
      </w:tr>
      <w:tr w:rsidR="00AA5B6C" w:rsidTr="00FB00B1">
        <w:tc>
          <w:tcPr>
            <w:tcW w:w="3794" w:type="dxa"/>
            <w:shd w:val="clear" w:color="auto" w:fill="A6A6A6" w:themeFill="background1" w:themeFillShade="A6"/>
          </w:tcPr>
          <w:p w:rsidR="00AA5B6C" w:rsidRPr="004E38B0" w:rsidRDefault="00AA5B6C" w:rsidP="00FB00B1">
            <w:pPr>
              <w:spacing w:line="23" w:lineRule="atLeast"/>
              <w:rPr>
                <w:rFonts w:ascii="Times New Roman" w:hAnsi="Times New Roman"/>
                <w:sz w:val="24"/>
                <w:szCs w:val="24"/>
              </w:rPr>
            </w:pPr>
            <w:r w:rsidRPr="00357DCC">
              <w:rPr>
                <w:rFonts w:ascii="Times New Roman" w:hAnsi="Times New Roman"/>
                <w:sz w:val="24"/>
                <w:szCs w:val="24"/>
              </w:rPr>
              <w:t xml:space="preserve">3. Udzielenie pomocy pieniężnej                   i rzeczowej na usamodzielnienie, kontynuowanie nauki oraz pomocy na zagospodarowanie. </w:t>
            </w:r>
          </w:p>
        </w:tc>
        <w:tc>
          <w:tcPr>
            <w:tcW w:w="5953" w:type="dxa"/>
            <w:gridSpan w:val="2"/>
            <w:shd w:val="clear" w:color="auto" w:fill="D9D9D9" w:themeFill="background1" w:themeFillShade="D9"/>
          </w:tcPr>
          <w:p w:rsidR="00AA5B6C" w:rsidRPr="00357DCC" w:rsidRDefault="00AA5B6C" w:rsidP="00FB00B1">
            <w:pPr>
              <w:spacing w:after="0" w:line="23" w:lineRule="atLeast"/>
              <w:rPr>
                <w:rFonts w:ascii="Times New Roman" w:hAnsi="Times New Roman"/>
                <w:sz w:val="24"/>
                <w:szCs w:val="24"/>
              </w:rPr>
            </w:pPr>
            <w:r w:rsidRPr="00357DCC">
              <w:rPr>
                <w:rFonts w:ascii="Times New Roman" w:hAnsi="Times New Roman"/>
                <w:sz w:val="24"/>
                <w:szCs w:val="24"/>
              </w:rPr>
              <w:t xml:space="preserve">- Liczba osób, którym udzielono wsparcia finansowego i rzeczowego. </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4E38B0" w:rsidRDefault="00AA5B6C" w:rsidP="00FB00B1">
            <w:pPr>
              <w:spacing w:line="23" w:lineRule="atLeast"/>
              <w:rPr>
                <w:rFonts w:ascii="Times New Roman" w:hAnsi="Times New Roman"/>
                <w:sz w:val="24"/>
                <w:szCs w:val="24"/>
              </w:rPr>
            </w:pPr>
            <w:r w:rsidRPr="00357DCC">
              <w:rPr>
                <w:rFonts w:ascii="Times New Roman" w:hAnsi="Times New Roman"/>
                <w:sz w:val="24"/>
                <w:szCs w:val="24"/>
              </w:rPr>
              <w:t xml:space="preserve">4.Nabywanie lub podnoszenie  przez usamodzielnianych kwalifikacji zawodowych, kompetencji społecznych i edukacyjnych. </w:t>
            </w:r>
          </w:p>
        </w:tc>
        <w:tc>
          <w:tcPr>
            <w:tcW w:w="5953" w:type="dxa"/>
            <w:gridSpan w:val="2"/>
            <w:shd w:val="clear" w:color="auto" w:fill="D9D9D9" w:themeFill="background1" w:themeFillShade="D9"/>
          </w:tcPr>
          <w:p w:rsidR="00AA5B6C" w:rsidRPr="00357DCC" w:rsidRDefault="00AA5B6C" w:rsidP="00FB00B1">
            <w:pPr>
              <w:spacing w:after="0" w:line="23" w:lineRule="atLeast"/>
              <w:rPr>
                <w:rFonts w:ascii="Times New Roman" w:hAnsi="Times New Roman"/>
                <w:sz w:val="24"/>
                <w:szCs w:val="24"/>
              </w:rPr>
            </w:pPr>
            <w:r w:rsidRPr="00357DCC">
              <w:rPr>
                <w:rFonts w:ascii="Times New Roman" w:hAnsi="Times New Roman"/>
                <w:sz w:val="24"/>
                <w:szCs w:val="24"/>
              </w:rPr>
              <w:t xml:space="preserve">- Liczba wychowanków, którzy uczestniczyli w kursach, szkoleniach, warsztatach  mających na celu nabycie lub podniesienie ich kompetencji </w:t>
            </w:r>
          </w:p>
          <w:p w:rsidR="00AA5B6C" w:rsidRPr="004E38B0" w:rsidRDefault="00AA5B6C" w:rsidP="00FB00B1">
            <w:pPr>
              <w:spacing w:line="23" w:lineRule="atLeast"/>
              <w:rPr>
                <w:rFonts w:ascii="Times New Roman" w:hAnsi="Times New Roman"/>
                <w:sz w:val="24"/>
                <w:szCs w:val="24"/>
              </w:rPr>
            </w:pPr>
            <w:r w:rsidRPr="00357DCC">
              <w:rPr>
                <w:rFonts w:ascii="Times New Roman" w:hAnsi="Times New Roman"/>
                <w:sz w:val="24"/>
                <w:szCs w:val="24"/>
              </w:rPr>
              <w:t xml:space="preserve">i wiedzy. </w:t>
            </w:r>
          </w:p>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4E38B0" w:rsidRDefault="00AA5B6C" w:rsidP="00FB00B1">
            <w:pPr>
              <w:spacing w:line="23" w:lineRule="atLeast"/>
              <w:rPr>
                <w:rFonts w:ascii="Times New Roman" w:hAnsi="Times New Roman"/>
                <w:sz w:val="24"/>
                <w:szCs w:val="24"/>
              </w:rPr>
            </w:pPr>
            <w:r>
              <w:rPr>
                <w:rFonts w:ascii="Times New Roman" w:hAnsi="Times New Roman"/>
                <w:sz w:val="24"/>
                <w:szCs w:val="24"/>
              </w:rPr>
              <w:t>5</w:t>
            </w:r>
            <w:r w:rsidRPr="00357DCC">
              <w:rPr>
                <w:rFonts w:ascii="Times New Roman" w:hAnsi="Times New Roman"/>
                <w:sz w:val="24"/>
                <w:szCs w:val="24"/>
              </w:rPr>
              <w:t xml:space="preserve">. Zapewnienie osobom usamodzielniającym się poradnictwa specjalistycznego (pomoc prawna, psychologiczna, doradztwo zawodowe).   </w:t>
            </w:r>
          </w:p>
        </w:tc>
        <w:tc>
          <w:tcPr>
            <w:tcW w:w="5953" w:type="dxa"/>
            <w:gridSpan w:val="2"/>
            <w:shd w:val="clear" w:color="auto" w:fill="D9D9D9" w:themeFill="background1" w:themeFillShade="D9"/>
          </w:tcPr>
          <w:p w:rsidR="00AA5B6C" w:rsidRPr="00357DCC" w:rsidRDefault="00AA5B6C" w:rsidP="00FB00B1">
            <w:pPr>
              <w:spacing w:after="0" w:line="23" w:lineRule="atLeast"/>
              <w:rPr>
                <w:rFonts w:ascii="Times New Roman" w:hAnsi="Times New Roman"/>
                <w:sz w:val="24"/>
                <w:szCs w:val="24"/>
              </w:rPr>
            </w:pPr>
            <w:r w:rsidRPr="00357DCC">
              <w:rPr>
                <w:rFonts w:ascii="Times New Roman" w:hAnsi="Times New Roman"/>
                <w:sz w:val="24"/>
                <w:szCs w:val="24"/>
              </w:rPr>
              <w:t>- Liczba osób objętych poradnictwem specjalistycznym.</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Pr="004E38B0" w:rsidRDefault="00AA5B6C" w:rsidP="00FB00B1">
            <w:pPr>
              <w:spacing w:line="23" w:lineRule="atLeast"/>
              <w:rPr>
                <w:rFonts w:ascii="Times New Roman" w:hAnsi="Times New Roman"/>
                <w:sz w:val="24"/>
                <w:szCs w:val="24"/>
              </w:rPr>
            </w:pPr>
            <w:r>
              <w:rPr>
                <w:rFonts w:ascii="Times New Roman" w:hAnsi="Times New Roman"/>
                <w:sz w:val="24"/>
                <w:szCs w:val="24"/>
              </w:rPr>
              <w:lastRenderedPageBreak/>
              <w:t>6. Integracja usamodzielniających się wychowanków rodzinnej oraz instytucjonalnej pieczy zastępczej.</w:t>
            </w:r>
          </w:p>
        </w:tc>
        <w:tc>
          <w:tcPr>
            <w:tcW w:w="5953" w:type="dxa"/>
            <w:gridSpan w:val="2"/>
            <w:shd w:val="clear" w:color="auto" w:fill="D9D9D9" w:themeFill="background1" w:themeFillShade="D9"/>
          </w:tcPr>
          <w:p w:rsidR="00AA5B6C" w:rsidRDefault="00AA5B6C" w:rsidP="00FB00B1">
            <w:pPr>
              <w:spacing w:after="0" w:line="23" w:lineRule="atLeast"/>
              <w:rPr>
                <w:rFonts w:ascii="Times New Roman" w:hAnsi="Times New Roman"/>
                <w:sz w:val="24"/>
                <w:szCs w:val="24"/>
              </w:rPr>
            </w:pPr>
            <w:r>
              <w:rPr>
                <w:rFonts w:ascii="Times New Roman" w:hAnsi="Times New Roman"/>
                <w:sz w:val="24"/>
                <w:szCs w:val="24"/>
              </w:rPr>
              <w:t>- Liczba i rodzaj spotkań integracyjnych.</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r w:rsidR="00AA5B6C" w:rsidTr="00FB00B1">
        <w:tc>
          <w:tcPr>
            <w:tcW w:w="3794" w:type="dxa"/>
            <w:shd w:val="clear" w:color="auto" w:fill="A6A6A6" w:themeFill="background1" w:themeFillShade="A6"/>
          </w:tcPr>
          <w:p w:rsidR="00AA5B6C" w:rsidRDefault="00AA5B6C" w:rsidP="00FB00B1">
            <w:r>
              <w:rPr>
                <w:rFonts w:ascii="Times New Roman" w:hAnsi="Times New Roman"/>
                <w:sz w:val="24"/>
                <w:szCs w:val="24"/>
              </w:rPr>
              <w:t>7. Realizacja projektów/programów na rzecz osób usamodzielnianych.</w:t>
            </w:r>
          </w:p>
        </w:tc>
        <w:tc>
          <w:tcPr>
            <w:tcW w:w="5953" w:type="dxa"/>
            <w:gridSpan w:val="2"/>
            <w:shd w:val="clear" w:color="auto" w:fill="D9D9D9" w:themeFill="background1" w:themeFillShade="D9"/>
          </w:tcPr>
          <w:p w:rsidR="00AA5B6C" w:rsidRDefault="00AA5B6C" w:rsidP="00FB00B1">
            <w:pPr>
              <w:spacing w:after="0" w:line="23" w:lineRule="atLeast"/>
              <w:rPr>
                <w:rFonts w:ascii="Times New Roman" w:hAnsi="Times New Roman"/>
                <w:sz w:val="24"/>
                <w:szCs w:val="24"/>
              </w:rPr>
            </w:pPr>
            <w:r>
              <w:rPr>
                <w:rFonts w:ascii="Times New Roman" w:hAnsi="Times New Roman"/>
                <w:sz w:val="24"/>
                <w:szCs w:val="24"/>
              </w:rPr>
              <w:t>Liczba realizowanych projektów/programów.</w:t>
            </w:r>
          </w:p>
          <w:p w:rsidR="00AA5B6C" w:rsidRDefault="00AA5B6C" w:rsidP="00FB00B1"/>
        </w:tc>
        <w:tc>
          <w:tcPr>
            <w:tcW w:w="1985" w:type="dxa"/>
            <w:shd w:val="clear" w:color="auto" w:fill="D9D9D9" w:themeFill="background1" w:themeFillShade="D9"/>
          </w:tcPr>
          <w:p w:rsidR="00AA5B6C" w:rsidRPr="00ED310F" w:rsidRDefault="00AA5B6C" w:rsidP="00FB00B1">
            <w:pPr>
              <w:spacing w:after="0"/>
              <w:rPr>
                <w:rFonts w:ascii="Times New Roman" w:hAnsi="Times New Roman"/>
                <w:sz w:val="24"/>
                <w:szCs w:val="24"/>
              </w:rPr>
            </w:pPr>
            <w:r w:rsidRPr="00ED310F">
              <w:rPr>
                <w:rFonts w:ascii="Times New Roman" w:hAnsi="Times New Roman"/>
                <w:sz w:val="24"/>
                <w:szCs w:val="24"/>
              </w:rPr>
              <w:t>Lata 2024-2026</w:t>
            </w:r>
          </w:p>
          <w:p w:rsidR="00AA5B6C" w:rsidRDefault="00AA5B6C" w:rsidP="00FB00B1"/>
        </w:tc>
        <w:tc>
          <w:tcPr>
            <w:tcW w:w="2412" w:type="dxa"/>
            <w:shd w:val="clear" w:color="auto" w:fill="D9D9D9" w:themeFill="background1" w:themeFillShade="D9"/>
          </w:tcPr>
          <w:p w:rsidR="00AA5B6C" w:rsidRPr="00DE5DA9" w:rsidRDefault="00AA5B6C" w:rsidP="00FB00B1">
            <w:pPr>
              <w:spacing w:after="0" w:line="23" w:lineRule="atLeast"/>
              <w:rPr>
                <w:rFonts w:ascii="Times New Roman" w:hAnsi="Times New Roman"/>
                <w:sz w:val="24"/>
                <w:szCs w:val="24"/>
              </w:rPr>
            </w:pPr>
            <w:r>
              <w:rPr>
                <w:rFonts w:ascii="Times New Roman" w:hAnsi="Times New Roman"/>
                <w:sz w:val="24"/>
                <w:szCs w:val="24"/>
              </w:rPr>
              <w:t>PCPR</w:t>
            </w:r>
          </w:p>
          <w:p w:rsidR="00AA5B6C" w:rsidRDefault="00AA5B6C" w:rsidP="00FB00B1"/>
        </w:tc>
      </w:tr>
    </w:tbl>
    <w:p w:rsidR="00AA5B6C" w:rsidRDefault="00AA5B6C" w:rsidP="007A067B">
      <w:pPr>
        <w:pStyle w:val="Nagwek1"/>
        <w:spacing w:line="360" w:lineRule="auto"/>
        <w:jc w:val="both"/>
        <w:rPr>
          <w:rFonts w:ascii="Times New Roman" w:eastAsia="Batang" w:hAnsi="Times New Roman"/>
          <w:b w:val="0"/>
          <w:color w:val="auto"/>
          <w:sz w:val="24"/>
          <w:szCs w:val="24"/>
        </w:rPr>
        <w:sectPr w:rsidR="00AA5B6C" w:rsidSect="00AA5B6C">
          <w:pgSz w:w="16838" w:h="11906" w:orient="landscape"/>
          <w:pgMar w:top="1418" w:right="1418" w:bottom="1701" w:left="1418" w:header="709" w:footer="709" w:gutter="0"/>
          <w:cols w:space="708"/>
          <w:titlePg/>
          <w:docGrid w:linePitch="360"/>
        </w:sectPr>
      </w:pPr>
      <w:bookmarkStart w:id="4" w:name="_Toc331061815"/>
    </w:p>
    <w:p w:rsidR="00F13E64" w:rsidRPr="00E540C7" w:rsidRDefault="00234BAE" w:rsidP="003F2ADA">
      <w:pPr>
        <w:pStyle w:val="Nagwek1"/>
        <w:spacing w:line="360" w:lineRule="auto"/>
        <w:ind w:firstLine="426"/>
        <w:jc w:val="both"/>
        <w:rPr>
          <w:rFonts w:ascii="Times New Roman" w:eastAsia="Batang" w:hAnsi="Times New Roman"/>
          <w:b w:val="0"/>
          <w:color w:val="auto"/>
          <w:sz w:val="24"/>
          <w:szCs w:val="24"/>
        </w:rPr>
      </w:pPr>
      <w:r>
        <w:rPr>
          <w:rFonts w:ascii="Times New Roman" w:eastAsia="Batang" w:hAnsi="Times New Roman"/>
          <w:b w:val="0"/>
          <w:color w:val="auto"/>
          <w:sz w:val="24"/>
          <w:szCs w:val="24"/>
        </w:rPr>
        <w:lastRenderedPageBreak/>
        <w:t>Zakłada się osiągnięcie zaplanowanych celów poprzez realizację wszystkich przedstawionych w Pr</w:t>
      </w:r>
      <w:r w:rsidR="00591460">
        <w:rPr>
          <w:rFonts w:ascii="Times New Roman" w:eastAsia="Batang" w:hAnsi="Times New Roman"/>
          <w:b w:val="0"/>
          <w:color w:val="auto"/>
          <w:sz w:val="24"/>
          <w:szCs w:val="24"/>
        </w:rPr>
        <w:t xml:space="preserve">ogramie zadań. </w:t>
      </w:r>
      <w:r w:rsidR="00006C3B" w:rsidRPr="00E540C7">
        <w:rPr>
          <w:rFonts w:ascii="Times New Roman" w:eastAsia="Batang" w:hAnsi="Times New Roman"/>
          <w:b w:val="0"/>
          <w:color w:val="auto"/>
          <w:sz w:val="24"/>
          <w:szCs w:val="24"/>
        </w:rPr>
        <w:t>W trakcie realizacji Programu</w:t>
      </w:r>
      <w:r w:rsidR="00F13E64" w:rsidRPr="00E540C7">
        <w:rPr>
          <w:rFonts w:ascii="Times New Roman" w:eastAsia="Batang" w:hAnsi="Times New Roman"/>
          <w:b w:val="0"/>
          <w:color w:val="auto"/>
          <w:sz w:val="24"/>
          <w:szCs w:val="24"/>
        </w:rPr>
        <w:t xml:space="preserve"> </w:t>
      </w:r>
      <w:r w:rsidR="00006C3B" w:rsidRPr="00E540C7">
        <w:rPr>
          <w:rFonts w:ascii="Times New Roman" w:eastAsia="Batang" w:hAnsi="Times New Roman"/>
          <w:b w:val="0"/>
          <w:color w:val="auto"/>
          <w:sz w:val="24"/>
          <w:szCs w:val="24"/>
        </w:rPr>
        <w:t>możliwe jest  napotkanie</w:t>
      </w:r>
      <w:r w:rsidR="00F13E64" w:rsidRPr="00E540C7">
        <w:rPr>
          <w:rFonts w:ascii="Times New Roman" w:eastAsia="Batang" w:hAnsi="Times New Roman"/>
          <w:b w:val="0"/>
          <w:color w:val="auto"/>
          <w:sz w:val="24"/>
          <w:szCs w:val="24"/>
        </w:rPr>
        <w:t xml:space="preserve"> utrudnie</w:t>
      </w:r>
      <w:r>
        <w:rPr>
          <w:rFonts w:ascii="Times New Roman" w:eastAsia="Batang" w:hAnsi="Times New Roman"/>
          <w:b w:val="0"/>
          <w:color w:val="auto"/>
          <w:sz w:val="24"/>
          <w:szCs w:val="24"/>
        </w:rPr>
        <w:t xml:space="preserve">ń </w:t>
      </w:r>
      <w:r w:rsidR="00006C3B" w:rsidRPr="00E540C7">
        <w:rPr>
          <w:rFonts w:ascii="Times New Roman" w:eastAsia="Batang" w:hAnsi="Times New Roman"/>
          <w:b w:val="0"/>
          <w:color w:val="auto"/>
          <w:sz w:val="24"/>
          <w:szCs w:val="24"/>
        </w:rPr>
        <w:t xml:space="preserve">i zagrożeń niezależnych od realizatorów. </w:t>
      </w:r>
      <w:r w:rsidR="00F13E64" w:rsidRPr="00E540C7">
        <w:rPr>
          <w:rFonts w:ascii="Times New Roman" w:eastAsia="Batang" w:hAnsi="Times New Roman"/>
          <w:b w:val="0"/>
          <w:color w:val="auto"/>
          <w:sz w:val="24"/>
          <w:szCs w:val="24"/>
        </w:rPr>
        <w:t>Wśród największych zagrożeń, mogących mieć negatywny wpływ na realizację dzi</w:t>
      </w:r>
      <w:r w:rsidR="00006C3B" w:rsidRPr="00E540C7">
        <w:rPr>
          <w:rFonts w:ascii="Times New Roman" w:eastAsia="Batang" w:hAnsi="Times New Roman"/>
          <w:b w:val="0"/>
          <w:color w:val="auto"/>
          <w:sz w:val="24"/>
          <w:szCs w:val="24"/>
        </w:rPr>
        <w:t>ałań ujętych</w:t>
      </w:r>
      <w:r w:rsidR="00F13E64" w:rsidRPr="00E540C7">
        <w:rPr>
          <w:rFonts w:ascii="Times New Roman" w:eastAsia="Batang" w:hAnsi="Times New Roman"/>
          <w:b w:val="0"/>
          <w:color w:val="auto"/>
          <w:sz w:val="24"/>
          <w:szCs w:val="24"/>
        </w:rPr>
        <w:t xml:space="preserve"> </w:t>
      </w:r>
      <w:r w:rsidR="00591460">
        <w:rPr>
          <w:rFonts w:ascii="Times New Roman" w:eastAsia="Batang" w:hAnsi="Times New Roman"/>
          <w:b w:val="0"/>
          <w:color w:val="auto"/>
          <w:sz w:val="24"/>
          <w:szCs w:val="24"/>
        </w:rPr>
        <w:t xml:space="preserve">w </w:t>
      </w:r>
      <w:r w:rsidR="00F13E64" w:rsidRPr="00E540C7">
        <w:rPr>
          <w:rFonts w:ascii="Times New Roman" w:eastAsia="Batang" w:hAnsi="Times New Roman"/>
          <w:b w:val="0"/>
          <w:color w:val="auto"/>
          <w:sz w:val="24"/>
          <w:szCs w:val="24"/>
        </w:rPr>
        <w:t>Programie wskazać należy:</w:t>
      </w:r>
    </w:p>
    <w:p w:rsidR="00F13E64" w:rsidRPr="00AA5B6C" w:rsidRDefault="00F13E64" w:rsidP="00591460">
      <w:pPr>
        <w:pStyle w:val="Akapitzlist"/>
        <w:numPr>
          <w:ilvl w:val="0"/>
          <w:numId w:val="15"/>
        </w:numPr>
        <w:spacing w:line="360" w:lineRule="auto"/>
        <w:ind w:left="426"/>
        <w:jc w:val="both"/>
        <w:rPr>
          <w:rFonts w:ascii="Times New Roman" w:hAnsi="Times New Roman"/>
          <w:sz w:val="24"/>
          <w:szCs w:val="24"/>
        </w:rPr>
      </w:pPr>
      <w:r w:rsidRPr="00AA5B6C">
        <w:rPr>
          <w:rFonts w:ascii="Times New Roman" w:hAnsi="Times New Roman"/>
          <w:sz w:val="24"/>
          <w:szCs w:val="24"/>
        </w:rPr>
        <w:t>Z</w:t>
      </w:r>
      <w:r w:rsidR="00006C3B" w:rsidRPr="00AA5B6C">
        <w:rPr>
          <w:rFonts w:ascii="Times New Roman" w:hAnsi="Times New Roman"/>
          <w:sz w:val="24"/>
          <w:szCs w:val="24"/>
        </w:rPr>
        <w:t>byt małą</w:t>
      </w:r>
      <w:r w:rsidRPr="00AA5B6C">
        <w:rPr>
          <w:rFonts w:ascii="Times New Roman" w:hAnsi="Times New Roman"/>
          <w:sz w:val="24"/>
          <w:szCs w:val="24"/>
        </w:rPr>
        <w:t xml:space="preserve"> ilość kandydatów do pełnienia funkcji rodzin zastępczych lub do  prowadzenia rodzinnych domów dziecka.</w:t>
      </w:r>
    </w:p>
    <w:p w:rsidR="00F13E64" w:rsidRPr="00E540C7" w:rsidRDefault="00F13E64" w:rsidP="00591460">
      <w:pPr>
        <w:pStyle w:val="Akapitzlist"/>
        <w:numPr>
          <w:ilvl w:val="0"/>
          <w:numId w:val="15"/>
        </w:numPr>
        <w:spacing w:line="360" w:lineRule="auto"/>
        <w:ind w:left="426"/>
        <w:jc w:val="both"/>
        <w:rPr>
          <w:rFonts w:ascii="Times New Roman" w:hAnsi="Times New Roman"/>
          <w:sz w:val="24"/>
          <w:szCs w:val="24"/>
        </w:rPr>
      </w:pPr>
      <w:r w:rsidRPr="00E540C7">
        <w:rPr>
          <w:rFonts w:ascii="Times New Roman" w:hAnsi="Times New Roman"/>
          <w:sz w:val="24"/>
          <w:szCs w:val="24"/>
        </w:rPr>
        <w:t>Brak osób gotowych do przyjęcia do rodzinnej pieczy zastępczej dzieci niepełnosprawnych, z zaburzeniami zachowania lub nastolatków.</w:t>
      </w:r>
    </w:p>
    <w:p w:rsidR="00F13E64" w:rsidRPr="00E540C7" w:rsidRDefault="00F13E64" w:rsidP="00591460">
      <w:pPr>
        <w:pStyle w:val="Akapitzlist"/>
        <w:numPr>
          <w:ilvl w:val="0"/>
          <w:numId w:val="15"/>
        </w:numPr>
        <w:spacing w:line="360" w:lineRule="auto"/>
        <w:ind w:left="426"/>
        <w:jc w:val="both"/>
        <w:rPr>
          <w:rFonts w:ascii="Times New Roman" w:hAnsi="Times New Roman"/>
          <w:sz w:val="24"/>
          <w:szCs w:val="24"/>
        </w:rPr>
      </w:pPr>
      <w:r w:rsidRPr="00E540C7">
        <w:rPr>
          <w:rFonts w:ascii="Times New Roman" w:hAnsi="Times New Roman"/>
          <w:sz w:val="24"/>
          <w:szCs w:val="24"/>
        </w:rPr>
        <w:t>Brak współpracy ze strony rodziców naturalnych w celu powrotu dziecka do rodziny biologicznej.</w:t>
      </w:r>
    </w:p>
    <w:p w:rsidR="00F13E64" w:rsidRPr="00E540C7" w:rsidRDefault="00F13E64" w:rsidP="00591460">
      <w:pPr>
        <w:pStyle w:val="Akapitzlist"/>
        <w:numPr>
          <w:ilvl w:val="0"/>
          <w:numId w:val="15"/>
        </w:numPr>
        <w:spacing w:line="360" w:lineRule="auto"/>
        <w:ind w:left="426"/>
        <w:jc w:val="both"/>
        <w:rPr>
          <w:rFonts w:ascii="Times New Roman" w:hAnsi="Times New Roman"/>
          <w:sz w:val="24"/>
          <w:szCs w:val="24"/>
        </w:rPr>
      </w:pPr>
      <w:r w:rsidRPr="00E540C7">
        <w:rPr>
          <w:rFonts w:ascii="Times New Roman" w:hAnsi="Times New Roman"/>
          <w:sz w:val="24"/>
          <w:szCs w:val="24"/>
        </w:rPr>
        <w:t>Utrudnianie lub uniemożliwianie przez rodziców biologicznych procesu przysposobienia dziecka.</w:t>
      </w:r>
    </w:p>
    <w:p w:rsidR="00F13E64" w:rsidRPr="00E540C7" w:rsidRDefault="00F13E64" w:rsidP="00591460">
      <w:pPr>
        <w:pStyle w:val="Akapitzlist"/>
        <w:numPr>
          <w:ilvl w:val="0"/>
          <w:numId w:val="15"/>
        </w:numPr>
        <w:spacing w:line="360" w:lineRule="auto"/>
        <w:ind w:left="426"/>
        <w:jc w:val="both"/>
        <w:rPr>
          <w:rFonts w:ascii="Times New Roman" w:hAnsi="Times New Roman"/>
          <w:sz w:val="24"/>
          <w:szCs w:val="24"/>
        </w:rPr>
      </w:pPr>
      <w:r w:rsidRPr="00E540C7">
        <w:rPr>
          <w:rFonts w:ascii="Times New Roman" w:hAnsi="Times New Roman"/>
          <w:sz w:val="24"/>
          <w:szCs w:val="24"/>
        </w:rPr>
        <w:t>Długotrwałe procesy regulowania sytuacji prawnej dziecka.</w:t>
      </w:r>
    </w:p>
    <w:p w:rsidR="00AF6862" w:rsidRPr="00E540C7" w:rsidRDefault="00AF6862" w:rsidP="00591460">
      <w:pPr>
        <w:pStyle w:val="Akapitzlist"/>
        <w:numPr>
          <w:ilvl w:val="0"/>
          <w:numId w:val="15"/>
        </w:numPr>
        <w:ind w:left="426"/>
        <w:jc w:val="both"/>
        <w:rPr>
          <w:rFonts w:ascii="Times New Roman" w:hAnsi="Times New Roman"/>
          <w:sz w:val="24"/>
          <w:szCs w:val="24"/>
        </w:rPr>
      </w:pPr>
      <w:r w:rsidRPr="00E540C7">
        <w:rPr>
          <w:rFonts w:ascii="Times New Roman" w:hAnsi="Times New Roman"/>
          <w:sz w:val="24"/>
          <w:szCs w:val="24"/>
        </w:rPr>
        <w:t>N</w:t>
      </w:r>
      <w:r w:rsidR="00F23970">
        <w:rPr>
          <w:rFonts w:ascii="Times New Roman" w:hAnsi="Times New Roman"/>
          <w:sz w:val="24"/>
          <w:szCs w:val="24"/>
        </w:rPr>
        <w:t>iewystarczająca</w:t>
      </w:r>
      <w:r w:rsidRPr="00E540C7">
        <w:rPr>
          <w:rFonts w:ascii="Times New Roman" w:hAnsi="Times New Roman"/>
          <w:sz w:val="24"/>
          <w:szCs w:val="24"/>
        </w:rPr>
        <w:t xml:space="preserve"> ilość środków finansowych </w:t>
      </w:r>
      <w:r w:rsidR="00357DCC">
        <w:rPr>
          <w:rFonts w:ascii="Times New Roman" w:hAnsi="Times New Roman"/>
          <w:sz w:val="24"/>
          <w:szCs w:val="24"/>
        </w:rPr>
        <w:t xml:space="preserve">przeznaczonych na rozwój pieczy </w:t>
      </w:r>
      <w:r w:rsidRPr="00E540C7">
        <w:rPr>
          <w:rFonts w:ascii="Times New Roman" w:hAnsi="Times New Roman"/>
          <w:sz w:val="24"/>
          <w:szCs w:val="24"/>
        </w:rPr>
        <w:t>zastępczej.</w:t>
      </w:r>
    </w:p>
    <w:p w:rsidR="002E74BD" w:rsidRDefault="00876FED" w:rsidP="00591460">
      <w:pPr>
        <w:pStyle w:val="Akapitzlist"/>
        <w:numPr>
          <w:ilvl w:val="0"/>
          <w:numId w:val="15"/>
        </w:numPr>
        <w:spacing w:before="240" w:line="360" w:lineRule="auto"/>
        <w:ind w:left="426"/>
        <w:jc w:val="both"/>
        <w:rPr>
          <w:rFonts w:ascii="Times New Roman" w:hAnsi="Times New Roman"/>
          <w:sz w:val="24"/>
          <w:szCs w:val="24"/>
        </w:rPr>
      </w:pPr>
      <w:r w:rsidRPr="00E540C7">
        <w:rPr>
          <w:rFonts w:ascii="Times New Roman" w:hAnsi="Times New Roman"/>
          <w:sz w:val="24"/>
          <w:szCs w:val="24"/>
        </w:rPr>
        <w:t xml:space="preserve">Nierealizowanie </w:t>
      </w:r>
      <w:r w:rsidR="00F13E64" w:rsidRPr="00E540C7">
        <w:rPr>
          <w:rFonts w:ascii="Times New Roman" w:hAnsi="Times New Roman"/>
          <w:sz w:val="24"/>
          <w:szCs w:val="24"/>
        </w:rPr>
        <w:t>przez usamodzielniających się wycho</w:t>
      </w:r>
      <w:r w:rsidRPr="00E540C7">
        <w:rPr>
          <w:rFonts w:ascii="Times New Roman" w:hAnsi="Times New Roman"/>
          <w:sz w:val="24"/>
          <w:szCs w:val="24"/>
        </w:rPr>
        <w:t>wanków zastępczych form opieki Indywidualnych Programów Usamodzielniania.</w:t>
      </w:r>
    </w:p>
    <w:p w:rsidR="001D0455" w:rsidRDefault="001D0455">
      <w:pPr>
        <w:spacing w:after="0" w:line="240" w:lineRule="auto"/>
        <w:rPr>
          <w:rFonts w:ascii="Times New Roman" w:eastAsia="Batang" w:hAnsi="Times New Roman"/>
          <w:b/>
          <w:sz w:val="28"/>
          <w:szCs w:val="28"/>
        </w:rPr>
      </w:pPr>
      <w:r>
        <w:rPr>
          <w:rFonts w:ascii="Times New Roman" w:eastAsia="Batang" w:hAnsi="Times New Roman"/>
          <w:b/>
          <w:sz w:val="28"/>
          <w:szCs w:val="28"/>
        </w:rPr>
        <w:br w:type="page"/>
      </w:r>
    </w:p>
    <w:p w:rsidR="00F13E64" w:rsidRPr="00E540C7" w:rsidRDefault="00FA73FF" w:rsidP="00E540C7">
      <w:pPr>
        <w:spacing w:before="240" w:line="360" w:lineRule="auto"/>
        <w:jc w:val="both"/>
        <w:rPr>
          <w:rFonts w:ascii="Times New Roman" w:eastAsia="Batang" w:hAnsi="Times New Roman"/>
          <w:b/>
          <w:sz w:val="28"/>
          <w:szCs w:val="28"/>
        </w:rPr>
      </w:pPr>
      <w:r>
        <w:rPr>
          <w:rFonts w:ascii="Times New Roman" w:eastAsia="Batang" w:hAnsi="Times New Roman"/>
          <w:b/>
          <w:sz w:val="28"/>
          <w:szCs w:val="28"/>
        </w:rPr>
        <w:lastRenderedPageBreak/>
        <w:t>VI</w:t>
      </w:r>
      <w:r w:rsidR="002E74BD">
        <w:rPr>
          <w:rFonts w:ascii="Times New Roman" w:eastAsia="Batang" w:hAnsi="Times New Roman"/>
          <w:b/>
          <w:sz w:val="28"/>
          <w:szCs w:val="28"/>
        </w:rPr>
        <w:t>I</w:t>
      </w:r>
      <w:r w:rsidR="000344CE" w:rsidRPr="00E540C7">
        <w:rPr>
          <w:rFonts w:ascii="Times New Roman" w:eastAsia="Batang" w:hAnsi="Times New Roman"/>
          <w:b/>
          <w:sz w:val="28"/>
          <w:szCs w:val="28"/>
        </w:rPr>
        <w:t xml:space="preserve">. </w:t>
      </w:r>
      <w:r w:rsidR="00F13E64" w:rsidRPr="00E540C7">
        <w:rPr>
          <w:rFonts w:ascii="Times New Roman" w:eastAsia="Batang" w:hAnsi="Times New Roman"/>
          <w:b/>
          <w:sz w:val="28"/>
          <w:szCs w:val="28"/>
        </w:rPr>
        <w:t>INFRASTRUKTURA POWIATU BYTOWSKIEGO W ZAKRESIE POMOCY RODZINIE</w:t>
      </w:r>
      <w:bookmarkEnd w:id="4"/>
    </w:p>
    <w:p w:rsidR="000A0886" w:rsidRPr="00E540C7" w:rsidRDefault="00357DCC" w:rsidP="00441DCA">
      <w:pPr>
        <w:pStyle w:val="Bezodstpw"/>
        <w:spacing w:line="360" w:lineRule="auto"/>
        <w:ind w:firstLine="708"/>
        <w:jc w:val="both"/>
        <w:rPr>
          <w:rFonts w:ascii="Times New Roman" w:eastAsia="Batang" w:hAnsi="Times New Roman"/>
          <w:sz w:val="24"/>
          <w:szCs w:val="24"/>
        </w:rPr>
      </w:pPr>
      <w:r>
        <w:rPr>
          <w:rFonts w:ascii="Times New Roman" w:eastAsia="Batang" w:hAnsi="Times New Roman"/>
          <w:sz w:val="24"/>
          <w:szCs w:val="24"/>
        </w:rPr>
        <w:t>Na terenie Powiatu B</w:t>
      </w:r>
      <w:r w:rsidR="00F13E64" w:rsidRPr="00E540C7">
        <w:rPr>
          <w:rFonts w:ascii="Times New Roman" w:eastAsia="Batang" w:hAnsi="Times New Roman"/>
          <w:sz w:val="24"/>
          <w:szCs w:val="24"/>
        </w:rPr>
        <w:t>ytowskiego wykorzystywane są różnorodne formy wspierające rodzinę i dziecko w różnych aspektach, począwszy od pomocy w środowisku lokalnym świadczonej przez samorządy gminne, organizacje pozarządowe i inne instytucje wspierające rodzinę poprzez formy samopomocy na szczeb</w:t>
      </w:r>
      <w:r w:rsidR="00591460">
        <w:rPr>
          <w:rFonts w:ascii="Times New Roman" w:eastAsia="Batang" w:hAnsi="Times New Roman"/>
          <w:sz w:val="24"/>
          <w:szCs w:val="24"/>
        </w:rPr>
        <w:t xml:space="preserve">lu powiatowym, aż do rodzinnej </w:t>
      </w:r>
      <w:r w:rsidR="00F13E64" w:rsidRPr="00E540C7">
        <w:rPr>
          <w:rFonts w:ascii="Times New Roman" w:eastAsia="Batang" w:hAnsi="Times New Roman"/>
          <w:sz w:val="24"/>
          <w:szCs w:val="24"/>
        </w:rPr>
        <w:t>i instytucjonalnej opieki zastępczej, czyli rodzin zastępczych</w:t>
      </w:r>
      <w:r w:rsidR="00876FED" w:rsidRPr="00E540C7">
        <w:rPr>
          <w:rFonts w:ascii="Times New Roman" w:eastAsia="Batang" w:hAnsi="Times New Roman"/>
          <w:sz w:val="24"/>
          <w:szCs w:val="24"/>
        </w:rPr>
        <w:t>, rodzinnych domów dziecka</w:t>
      </w:r>
      <w:r w:rsidR="00F13E64" w:rsidRPr="00E540C7">
        <w:rPr>
          <w:rFonts w:ascii="Times New Roman" w:eastAsia="Batang" w:hAnsi="Times New Roman"/>
          <w:sz w:val="24"/>
          <w:szCs w:val="24"/>
        </w:rPr>
        <w:t xml:space="preserve"> </w:t>
      </w:r>
      <w:r w:rsidR="009B6CC8">
        <w:rPr>
          <w:rFonts w:ascii="Times New Roman" w:eastAsia="Batang" w:hAnsi="Times New Roman"/>
          <w:sz w:val="24"/>
          <w:szCs w:val="24"/>
        </w:rPr>
        <w:t xml:space="preserve"> </w:t>
      </w:r>
      <w:r w:rsidR="00F13E64" w:rsidRPr="00E540C7">
        <w:rPr>
          <w:rFonts w:ascii="Times New Roman" w:eastAsia="Batang" w:hAnsi="Times New Roman"/>
          <w:sz w:val="24"/>
          <w:szCs w:val="24"/>
        </w:rPr>
        <w:t>i placówek opiekuńczo – wychowawczych, realizowanej przez samorząd powiatowy.</w:t>
      </w:r>
    </w:p>
    <w:p w:rsidR="00F13E64" w:rsidRPr="00E540C7" w:rsidRDefault="00F13E64" w:rsidP="00AA27D8">
      <w:pPr>
        <w:pStyle w:val="Bezodstpw"/>
        <w:spacing w:line="360" w:lineRule="auto"/>
        <w:ind w:firstLine="708"/>
        <w:jc w:val="both"/>
        <w:rPr>
          <w:rFonts w:ascii="Times New Roman" w:eastAsia="Batang" w:hAnsi="Times New Roman"/>
          <w:sz w:val="24"/>
          <w:szCs w:val="24"/>
        </w:rPr>
      </w:pPr>
      <w:r w:rsidRPr="00E540C7">
        <w:rPr>
          <w:rFonts w:ascii="Times New Roman" w:eastAsia="Batang" w:hAnsi="Times New Roman"/>
          <w:sz w:val="24"/>
          <w:szCs w:val="24"/>
        </w:rPr>
        <w:t>Na terenie Powiatu Bytowskiego funkcjonują m.in.:</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Powiatowe Centrum Pomocy Rodzinie w Bytowie;</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Miejski Ośrodek Pomocy Społecznej w Bytowie;</w:t>
      </w:r>
    </w:p>
    <w:p w:rsidR="004270D2" w:rsidRPr="00E540C7" w:rsidRDefault="004270D2" w:rsidP="004270D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Miejsko - Gminny Ośrodek Pomocy Społecznej w Miastku;</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Parchowie;</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Studzienicach;</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Trzebielinie;</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Czarnej Dąbrówce;</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Borzytuchomiu;</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Kołczygłowach;</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Lipnicy;</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Gminny Ośrodek Pomocy Społecznej w Tuchomiu;</w:t>
      </w:r>
    </w:p>
    <w:p w:rsidR="004270D2" w:rsidRDefault="004270D2" w:rsidP="004270D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Fundacja „</w:t>
      </w:r>
      <w:proofErr w:type="spellStart"/>
      <w:r w:rsidRPr="00E540C7">
        <w:rPr>
          <w:rFonts w:ascii="Times New Roman" w:eastAsia="Batang" w:hAnsi="Times New Roman"/>
          <w:sz w:val="24"/>
          <w:szCs w:val="24"/>
        </w:rPr>
        <w:t>Rademenes</w:t>
      </w:r>
      <w:proofErr w:type="spellEnd"/>
      <w:r w:rsidRPr="00E540C7">
        <w:rPr>
          <w:rFonts w:ascii="Times New Roman" w:eastAsia="Batang" w:hAnsi="Times New Roman"/>
          <w:sz w:val="24"/>
          <w:szCs w:val="24"/>
        </w:rPr>
        <w:t>”;</w:t>
      </w:r>
    </w:p>
    <w:p w:rsidR="00E514BD" w:rsidRPr="00E540C7" w:rsidRDefault="00E514BD" w:rsidP="004270D2">
      <w:pPr>
        <w:pStyle w:val="Bezodstpw"/>
        <w:numPr>
          <w:ilvl w:val="0"/>
          <w:numId w:val="19"/>
        </w:numPr>
        <w:spacing w:line="360" w:lineRule="auto"/>
        <w:jc w:val="both"/>
        <w:rPr>
          <w:rFonts w:ascii="Times New Roman" w:eastAsia="Batang" w:hAnsi="Times New Roman"/>
          <w:sz w:val="24"/>
          <w:szCs w:val="24"/>
        </w:rPr>
      </w:pPr>
      <w:r>
        <w:rPr>
          <w:rFonts w:ascii="Times New Roman" w:eastAsia="Batang" w:hAnsi="Times New Roman"/>
          <w:sz w:val="24"/>
          <w:szCs w:val="24"/>
        </w:rPr>
        <w:t>Stowarzyszenie „Błękitna Wróżka”;</w:t>
      </w:r>
    </w:p>
    <w:p w:rsidR="00F13E64" w:rsidRPr="00E540C7" w:rsidRDefault="00876FED"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Powiatowy Urząd Pracy w Bytowie;</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Poradnia Psycholog</w:t>
      </w:r>
      <w:r w:rsidR="004270D2" w:rsidRPr="00E540C7">
        <w:rPr>
          <w:rFonts w:ascii="Times New Roman" w:eastAsia="Batang" w:hAnsi="Times New Roman"/>
          <w:sz w:val="24"/>
          <w:szCs w:val="24"/>
        </w:rPr>
        <w:t>iczno - Pedagogiczna w</w:t>
      </w:r>
      <w:r w:rsidRPr="00E540C7">
        <w:rPr>
          <w:rFonts w:ascii="Times New Roman" w:eastAsia="Batang" w:hAnsi="Times New Roman"/>
          <w:sz w:val="24"/>
          <w:szCs w:val="24"/>
        </w:rPr>
        <w:t xml:space="preserve"> Bytowie</w:t>
      </w:r>
      <w:r w:rsidR="004270D2" w:rsidRPr="00E540C7">
        <w:rPr>
          <w:rFonts w:ascii="Times New Roman" w:eastAsia="Batang" w:hAnsi="Times New Roman"/>
          <w:sz w:val="24"/>
          <w:szCs w:val="24"/>
        </w:rPr>
        <w:t xml:space="preserve"> i Miastku</w:t>
      </w:r>
      <w:r w:rsidRPr="00E540C7">
        <w:rPr>
          <w:rFonts w:ascii="Times New Roman" w:eastAsia="Batang" w:hAnsi="Times New Roman"/>
          <w:sz w:val="24"/>
          <w:szCs w:val="24"/>
        </w:rPr>
        <w:t>;</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Specjalny Ośrodek Szkolno - Wychowawcz</w:t>
      </w:r>
      <w:r w:rsidR="004270D2" w:rsidRPr="00E540C7">
        <w:rPr>
          <w:rFonts w:ascii="Times New Roman" w:eastAsia="Batang" w:hAnsi="Times New Roman"/>
          <w:sz w:val="24"/>
          <w:szCs w:val="24"/>
        </w:rPr>
        <w:t>y w</w:t>
      </w:r>
      <w:r w:rsidRPr="00E540C7">
        <w:rPr>
          <w:rFonts w:ascii="Times New Roman" w:eastAsia="Batang" w:hAnsi="Times New Roman"/>
          <w:sz w:val="24"/>
          <w:szCs w:val="24"/>
        </w:rPr>
        <w:t xml:space="preserve"> Bytowie</w:t>
      </w:r>
      <w:r w:rsidR="004270D2" w:rsidRPr="00E540C7">
        <w:rPr>
          <w:rFonts w:ascii="Times New Roman" w:eastAsia="Batang" w:hAnsi="Times New Roman"/>
          <w:sz w:val="24"/>
          <w:szCs w:val="24"/>
        </w:rPr>
        <w:t xml:space="preserve"> i Tursku</w:t>
      </w:r>
      <w:r w:rsidRPr="00E540C7">
        <w:rPr>
          <w:rFonts w:ascii="Times New Roman" w:eastAsia="Batang" w:hAnsi="Times New Roman"/>
          <w:sz w:val="24"/>
          <w:szCs w:val="24"/>
        </w:rPr>
        <w:t>;</w:t>
      </w:r>
    </w:p>
    <w:p w:rsidR="00F13E64" w:rsidRPr="00E540C7" w:rsidRDefault="00F13E64" w:rsidP="00C26652">
      <w:pPr>
        <w:pStyle w:val="Bezodstpw"/>
        <w:numPr>
          <w:ilvl w:val="0"/>
          <w:numId w:val="19"/>
        </w:numPr>
        <w:spacing w:line="360" w:lineRule="auto"/>
        <w:jc w:val="both"/>
        <w:rPr>
          <w:rFonts w:ascii="Times New Roman" w:eastAsia="Batang" w:hAnsi="Times New Roman"/>
          <w:sz w:val="24"/>
          <w:szCs w:val="24"/>
        </w:rPr>
      </w:pPr>
      <w:r w:rsidRPr="00E540C7">
        <w:rPr>
          <w:rFonts w:ascii="Times New Roman" w:eastAsia="Batang" w:hAnsi="Times New Roman"/>
          <w:sz w:val="24"/>
          <w:szCs w:val="24"/>
        </w:rPr>
        <w:t>Warszt</w:t>
      </w:r>
      <w:r w:rsidR="004270D2" w:rsidRPr="00E540C7">
        <w:rPr>
          <w:rFonts w:ascii="Times New Roman" w:eastAsia="Batang" w:hAnsi="Times New Roman"/>
          <w:sz w:val="24"/>
          <w:szCs w:val="24"/>
        </w:rPr>
        <w:t>at Terapii Zajęciowej w Bytowie.</w:t>
      </w:r>
    </w:p>
    <w:p w:rsidR="001D0455" w:rsidRDefault="001D0455">
      <w:pPr>
        <w:spacing w:after="0" w:line="240" w:lineRule="auto"/>
        <w:rPr>
          <w:rFonts w:ascii="Times New Roman" w:eastAsia="Times New Roman" w:hAnsi="Times New Roman"/>
          <w:b/>
          <w:bCs/>
          <w:sz w:val="28"/>
          <w:szCs w:val="28"/>
        </w:rPr>
      </w:pPr>
      <w:bookmarkStart w:id="5" w:name="_Toc331061816"/>
      <w:bookmarkStart w:id="6" w:name="_Toc317509229"/>
      <w:r>
        <w:rPr>
          <w:rFonts w:ascii="Times New Roman" w:hAnsi="Times New Roman"/>
        </w:rPr>
        <w:br w:type="page"/>
      </w:r>
    </w:p>
    <w:p w:rsidR="00F13E64" w:rsidRPr="00E540C7" w:rsidRDefault="00FA73FF" w:rsidP="007A067B">
      <w:pPr>
        <w:pStyle w:val="Nagwek1"/>
        <w:spacing w:after="240"/>
        <w:ind w:left="360"/>
        <w:jc w:val="both"/>
        <w:rPr>
          <w:rFonts w:ascii="Times New Roman" w:hAnsi="Times New Roman"/>
          <w:color w:val="auto"/>
        </w:rPr>
      </w:pPr>
      <w:r>
        <w:rPr>
          <w:rFonts w:ascii="Times New Roman" w:hAnsi="Times New Roman"/>
          <w:color w:val="auto"/>
        </w:rPr>
        <w:lastRenderedPageBreak/>
        <w:t>VIII</w:t>
      </w:r>
      <w:r w:rsidR="000344CE" w:rsidRPr="00E540C7">
        <w:rPr>
          <w:rFonts w:ascii="Times New Roman" w:hAnsi="Times New Roman"/>
          <w:color w:val="auto"/>
        </w:rPr>
        <w:t xml:space="preserve">. </w:t>
      </w:r>
      <w:r w:rsidR="00F13E64" w:rsidRPr="00E540C7">
        <w:rPr>
          <w:rFonts w:ascii="Times New Roman" w:hAnsi="Times New Roman"/>
          <w:color w:val="auto"/>
        </w:rPr>
        <w:t>ŹRÓDŁA FINANSOWANIA PROGRAMU</w:t>
      </w:r>
      <w:bookmarkEnd w:id="5"/>
      <w:bookmarkEnd w:id="6"/>
    </w:p>
    <w:p w:rsidR="00F13E64" w:rsidRPr="00E540C7" w:rsidRDefault="00F13E64" w:rsidP="0035348B">
      <w:pPr>
        <w:autoSpaceDE w:val="0"/>
        <w:autoSpaceDN w:val="0"/>
        <w:adjustRightInd w:val="0"/>
        <w:spacing w:after="0"/>
        <w:jc w:val="center"/>
        <w:rPr>
          <w:rFonts w:ascii="Times New Roman" w:hAnsi="Times New Roman"/>
          <w:b/>
          <w:bCs/>
          <w:sz w:val="24"/>
          <w:szCs w:val="24"/>
        </w:rPr>
      </w:pPr>
    </w:p>
    <w:p w:rsidR="00F13E64" w:rsidRPr="00E540C7" w:rsidRDefault="00F13E64" w:rsidP="00AA27D8">
      <w:pPr>
        <w:spacing w:after="0" w:line="360" w:lineRule="auto"/>
        <w:ind w:firstLine="708"/>
        <w:jc w:val="both"/>
        <w:rPr>
          <w:rFonts w:ascii="Times New Roman" w:hAnsi="Times New Roman"/>
          <w:sz w:val="24"/>
          <w:szCs w:val="24"/>
        </w:rPr>
      </w:pPr>
      <w:r w:rsidRPr="00E540C7">
        <w:rPr>
          <w:rFonts w:ascii="Times New Roman" w:hAnsi="Times New Roman"/>
          <w:sz w:val="24"/>
          <w:szCs w:val="24"/>
        </w:rPr>
        <w:t>Źródłem finansowania zadań Powiatowego Programu Rozwoj</w:t>
      </w:r>
      <w:r w:rsidR="001C2204">
        <w:rPr>
          <w:rFonts w:ascii="Times New Roman" w:hAnsi="Times New Roman"/>
          <w:sz w:val="24"/>
          <w:szCs w:val="24"/>
        </w:rPr>
        <w:t>u Pieczy Zastępczej na lata 2024 – 2026</w:t>
      </w:r>
      <w:r w:rsidRPr="00E540C7">
        <w:rPr>
          <w:rFonts w:ascii="Times New Roman" w:hAnsi="Times New Roman"/>
          <w:sz w:val="24"/>
          <w:szCs w:val="24"/>
        </w:rPr>
        <w:t xml:space="preserve"> będą środki finansowe:</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z budżetu powiatu bytowskiego,</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 xml:space="preserve">z budżetu państwa w ramach dotacji celowych na dofinansowanie zadań własnych </w:t>
      </w:r>
      <w:r w:rsidR="00FF0AB6">
        <w:rPr>
          <w:rFonts w:ascii="Times New Roman" w:hAnsi="Times New Roman"/>
          <w:sz w:val="24"/>
          <w:szCs w:val="24"/>
        </w:rPr>
        <w:t xml:space="preserve">     </w:t>
      </w:r>
      <w:r w:rsidRPr="00E540C7">
        <w:rPr>
          <w:rFonts w:ascii="Times New Roman" w:hAnsi="Times New Roman"/>
          <w:sz w:val="24"/>
          <w:szCs w:val="24"/>
        </w:rPr>
        <w:t>z zakresu realizacji zadań wspierania rodziny oraz systemu pieczy zastępczej,</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 xml:space="preserve">z budżetu państwa w ramach dotacji celowych na dofinansowanie zadań </w:t>
      </w:r>
      <w:r w:rsidR="00591460">
        <w:rPr>
          <w:rFonts w:ascii="Times New Roman" w:hAnsi="Times New Roman"/>
          <w:sz w:val="24"/>
          <w:szCs w:val="24"/>
        </w:rPr>
        <w:br/>
      </w:r>
      <w:r w:rsidRPr="00E540C7">
        <w:rPr>
          <w:rFonts w:ascii="Times New Roman" w:hAnsi="Times New Roman"/>
          <w:sz w:val="24"/>
          <w:szCs w:val="24"/>
        </w:rPr>
        <w:t>z rządowych programów wspierania rodziny i systemu pieczy zastępczej,</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z budżetów samorządów gminnych, zobowiązanych do współfinansowania pobytu dzieci w pieczy zastępczej,</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z budżetów innych powiatów, zobowiązanych do zwrotu wydatków poniesionych na dzieci umieszczone w pieczy zastępczej na terenie powiatu bytowskiego,</w:t>
      </w:r>
    </w:p>
    <w:p w:rsidR="00F13E64" w:rsidRPr="00E540C7" w:rsidRDefault="00F13E64" w:rsidP="00AA27D8">
      <w:pPr>
        <w:numPr>
          <w:ilvl w:val="0"/>
          <w:numId w:val="5"/>
        </w:numPr>
        <w:spacing w:after="0" w:line="360" w:lineRule="auto"/>
        <w:contextualSpacing/>
        <w:jc w:val="both"/>
        <w:rPr>
          <w:rFonts w:ascii="Times New Roman" w:hAnsi="Times New Roman"/>
          <w:sz w:val="24"/>
          <w:szCs w:val="24"/>
        </w:rPr>
      </w:pPr>
      <w:r w:rsidRPr="00E540C7">
        <w:rPr>
          <w:rFonts w:ascii="Times New Roman" w:hAnsi="Times New Roman"/>
          <w:sz w:val="24"/>
          <w:szCs w:val="24"/>
        </w:rPr>
        <w:t>z odpłatności rodziców biologicznych,</w:t>
      </w:r>
    </w:p>
    <w:p w:rsidR="00B6173B" w:rsidRDefault="00F13E64" w:rsidP="007A067B">
      <w:pPr>
        <w:numPr>
          <w:ilvl w:val="0"/>
          <w:numId w:val="5"/>
        </w:numPr>
        <w:spacing w:before="240" w:after="0" w:line="360" w:lineRule="auto"/>
        <w:contextualSpacing/>
        <w:jc w:val="both"/>
        <w:rPr>
          <w:rFonts w:ascii="Times New Roman" w:hAnsi="Times New Roman"/>
          <w:sz w:val="24"/>
          <w:szCs w:val="24"/>
        </w:rPr>
      </w:pPr>
      <w:r w:rsidRPr="00E540C7">
        <w:rPr>
          <w:rFonts w:ascii="Times New Roman" w:hAnsi="Times New Roman"/>
          <w:sz w:val="24"/>
          <w:szCs w:val="24"/>
        </w:rPr>
        <w:t xml:space="preserve">pozyskane z programów, głównie z </w:t>
      </w:r>
      <w:r w:rsidR="006D281A" w:rsidRPr="00E540C7">
        <w:rPr>
          <w:rFonts w:ascii="Times New Roman" w:hAnsi="Times New Roman"/>
          <w:sz w:val="24"/>
          <w:szCs w:val="24"/>
        </w:rPr>
        <w:t xml:space="preserve">Regionalnego Programu Operacyjnego </w:t>
      </w:r>
      <w:r w:rsidRPr="00E540C7">
        <w:rPr>
          <w:rFonts w:ascii="Times New Roman" w:hAnsi="Times New Roman"/>
          <w:sz w:val="24"/>
          <w:szCs w:val="24"/>
        </w:rPr>
        <w:t>ze środków Eur</w:t>
      </w:r>
      <w:r w:rsidR="001C2204">
        <w:rPr>
          <w:rFonts w:ascii="Times New Roman" w:hAnsi="Times New Roman"/>
          <w:sz w:val="24"/>
          <w:szCs w:val="24"/>
        </w:rPr>
        <w:t>opejskiego Funduszu Społecznego,</w:t>
      </w:r>
    </w:p>
    <w:p w:rsidR="001C2204" w:rsidRPr="001F4FEC" w:rsidRDefault="001C2204" w:rsidP="007A067B">
      <w:pPr>
        <w:numPr>
          <w:ilvl w:val="0"/>
          <w:numId w:val="5"/>
        </w:numPr>
        <w:spacing w:before="240" w:after="0" w:line="360" w:lineRule="auto"/>
        <w:contextualSpacing/>
        <w:jc w:val="both"/>
        <w:rPr>
          <w:rFonts w:ascii="Times New Roman" w:hAnsi="Times New Roman"/>
          <w:sz w:val="24"/>
          <w:szCs w:val="24"/>
        </w:rPr>
      </w:pPr>
      <w:r w:rsidRPr="001F4FEC">
        <w:rPr>
          <w:rFonts w:ascii="Times New Roman" w:hAnsi="Times New Roman"/>
          <w:sz w:val="24"/>
          <w:szCs w:val="24"/>
        </w:rPr>
        <w:t xml:space="preserve">pozyskane z programów z Ministerstwa Rodziny i Polityki Społecznej. </w:t>
      </w:r>
    </w:p>
    <w:p w:rsidR="00F13E64" w:rsidRPr="00E540C7" w:rsidRDefault="00FA73FF" w:rsidP="000344CE">
      <w:pPr>
        <w:pStyle w:val="Nagwek1"/>
        <w:ind w:left="360"/>
        <w:jc w:val="both"/>
        <w:rPr>
          <w:rFonts w:ascii="Times New Roman" w:hAnsi="Times New Roman"/>
          <w:color w:val="auto"/>
        </w:rPr>
      </w:pPr>
      <w:bookmarkStart w:id="7" w:name="_Toc331061817"/>
      <w:bookmarkStart w:id="8" w:name="_Toc317509230"/>
      <w:r>
        <w:rPr>
          <w:rFonts w:ascii="Times New Roman" w:hAnsi="Times New Roman"/>
          <w:color w:val="auto"/>
        </w:rPr>
        <w:t>I</w:t>
      </w:r>
      <w:r w:rsidR="002E74BD">
        <w:rPr>
          <w:rFonts w:ascii="Times New Roman" w:hAnsi="Times New Roman"/>
          <w:color w:val="auto"/>
        </w:rPr>
        <w:t>X</w:t>
      </w:r>
      <w:r w:rsidR="000344CE" w:rsidRPr="00E540C7">
        <w:rPr>
          <w:rFonts w:ascii="Times New Roman" w:hAnsi="Times New Roman"/>
          <w:color w:val="auto"/>
        </w:rPr>
        <w:t xml:space="preserve">. </w:t>
      </w:r>
      <w:r w:rsidR="00F13E64" w:rsidRPr="00E540C7">
        <w:rPr>
          <w:rFonts w:ascii="Times New Roman" w:hAnsi="Times New Roman"/>
          <w:color w:val="auto"/>
        </w:rPr>
        <w:t>ODBIORCY PROGRAMU</w:t>
      </w:r>
      <w:bookmarkEnd w:id="7"/>
      <w:bookmarkEnd w:id="8"/>
    </w:p>
    <w:p w:rsidR="00E514BD" w:rsidRDefault="00E514BD" w:rsidP="00D83184">
      <w:pPr>
        <w:spacing w:after="0" w:line="360" w:lineRule="auto"/>
        <w:jc w:val="both"/>
      </w:pPr>
    </w:p>
    <w:p w:rsidR="00E514BD" w:rsidRPr="00E514BD" w:rsidRDefault="00E514BD" w:rsidP="00E514BD">
      <w:pPr>
        <w:spacing w:after="0" w:line="360" w:lineRule="auto"/>
        <w:ind w:firstLine="708"/>
        <w:jc w:val="both"/>
        <w:rPr>
          <w:rFonts w:ascii="Times New Roman" w:hAnsi="Times New Roman"/>
          <w:sz w:val="24"/>
          <w:szCs w:val="24"/>
        </w:rPr>
      </w:pPr>
      <w:r w:rsidRPr="00E514BD">
        <w:rPr>
          <w:rFonts w:ascii="Times New Roman" w:hAnsi="Times New Roman"/>
          <w:sz w:val="24"/>
          <w:szCs w:val="24"/>
        </w:rPr>
        <w:t xml:space="preserve">Program skierowany jest bezpośrednio do osób i rodzin, w </w:t>
      </w:r>
      <w:r>
        <w:rPr>
          <w:rFonts w:ascii="Times New Roman" w:hAnsi="Times New Roman"/>
          <w:sz w:val="24"/>
          <w:szCs w:val="24"/>
        </w:rPr>
        <w:t xml:space="preserve">tym w </w:t>
      </w:r>
      <w:r w:rsidRPr="00E514BD">
        <w:rPr>
          <w:rFonts w:ascii="Times New Roman" w:hAnsi="Times New Roman"/>
          <w:sz w:val="24"/>
          <w:szCs w:val="24"/>
        </w:rPr>
        <w:t>szczególności</w:t>
      </w:r>
      <w:r>
        <w:rPr>
          <w:rFonts w:ascii="Times New Roman" w:hAnsi="Times New Roman"/>
          <w:sz w:val="24"/>
          <w:szCs w:val="24"/>
        </w:rPr>
        <w:t xml:space="preserve"> do</w:t>
      </w:r>
      <w:r w:rsidRPr="00E514BD">
        <w:rPr>
          <w:rFonts w:ascii="Times New Roman" w:hAnsi="Times New Roman"/>
          <w:sz w:val="24"/>
          <w:szCs w:val="24"/>
        </w:rPr>
        <w:t xml:space="preserve">: </w:t>
      </w:r>
    </w:p>
    <w:p w:rsidR="00136CE6" w:rsidRDefault="00E514BD" w:rsidP="00E514BD">
      <w:pPr>
        <w:spacing w:after="0" w:line="360" w:lineRule="auto"/>
        <w:jc w:val="both"/>
        <w:rPr>
          <w:rFonts w:ascii="Times New Roman" w:hAnsi="Times New Roman"/>
          <w:sz w:val="24"/>
          <w:szCs w:val="24"/>
        </w:rPr>
      </w:pPr>
      <w:r w:rsidRPr="00E514BD">
        <w:rPr>
          <w:rFonts w:ascii="Times New Roman" w:hAnsi="Times New Roman"/>
          <w:sz w:val="24"/>
          <w:szCs w:val="24"/>
        </w:rPr>
        <w:t xml:space="preserve">- </w:t>
      </w:r>
      <w:r w:rsidR="00136CE6" w:rsidRPr="00E514BD">
        <w:rPr>
          <w:rFonts w:ascii="Times New Roman" w:hAnsi="Times New Roman"/>
          <w:sz w:val="24"/>
          <w:szCs w:val="24"/>
        </w:rPr>
        <w:t>kandydatów do pełnienia funkcji rodzin zastępczych zawodowych, niezawodowych lub rodzinnych domów dziecka</w:t>
      </w:r>
      <w:r w:rsidR="00136CE6">
        <w:rPr>
          <w:rFonts w:ascii="Times New Roman" w:hAnsi="Times New Roman"/>
          <w:sz w:val="24"/>
          <w:szCs w:val="24"/>
        </w:rPr>
        <w:t>,</w:t>
      </w:r>
    </w:p>
    <w:p w:rsidR="00136CE6" w:rsidRDefault="00136CE6" w:rsidP="00E514BD">
      <w:pPr>
        <w:spacing w:after="0" w:line="360" w:lineRule="auto"/>
        <w:jc w:val="both"/>
        <w:rPr>
          <w:rFonts w:ascii="Times New Roman" w:hAnsi="Times New Roman"/>
          <w:sz w:val="24"/>
          <w:szCs w:val="24"/>
        </w:rPr>
      </w:pPr>
      <w:r>
        <w:rPr>
          <w:rFonts w:ascii="Times New Roman" w:hAnsi="Times New Roman"/>
          <w:sz w:val="24"/>
          <w:szCs w:val="24"/>
        </w:rPr>
        <w:t xml:space="preserve">- </w:t>
      </w:r>
      <w:r w:rsidRPr="00E514BD">
        <w:rPr>
          <w:rFonts w:ascii="Times New Roman" w:hAnsi="Times New Roman"/>
          <w:sz w:val="24"/>
          <w:szCs w:val="24"/>
        </w:rPr>
        <w:t>rodzin zastępczych oraz osób prowa</w:t>
      </w:r>
      <w:r>
        <w:rPr>
          <w:rFonts w:ascii="Times New Roman" w:hAnsi="Times New Roman"/>
          <w:sz w:val="24"/>
          <w:szCs w:val="24"/>
        </w:rPr>
        <w:t xml:space="preserve">dzących rodzinne domy dziecka, </w:t>
      </w:r>
    </w:p>
    <w:p w:rsidR="00E514BD" w:rsidRPr="00E514BD" w:rsidRDefault="00136CE6" w:rsidP="00E514BD">
      <w:pPr>
        <w:spacing w:after="0" w:line="360" w:lineRule="auto"/>
        <w:jc w:val="both"/>
        <w:rPr>
          <w:rFonts w:ascii="Times New Roman" w:hAnsi="Times New Roman"/>
          <w:sz w:val="24"/>
          <w:szCs w:val="24"/>
        </w:rPr>
      </w:pPr>
      <w:r>
        <w:rPr>
          <w:rFonts w:ascii="Times New Roman" w:hAnsi="Times New Roman"/>
          <w:sz w:val="24"/>
          <w:szCs w:val="24"/>
        </w:rPr>
        <w:t xml:space="preserve">- </w:t>
      </w:r>
      <w:r w:rsidR="00E514BD" w:rsidRPr="00E514BD">
        <w:rPr>
          <w:rFonts w:ascii="Times New Roman" w:hAnsi="Times New Roman"/>
          <w:sz w:val="24"/>
          <w:szCs w:val="24"/>
        </w:rPr>
        <w:t>dzieci przeb</w:t>
      </w:r>
      <w:r>
        <w:rPr>
          <w:rFonts w:ascii="Times New Roman" w:hAnsi="Times New Roman"/>
          <w:sz w:val="24"/>
          <w:szCs w:val="24"/>
        </w:rPr>
        <w:t>ywających w pieczy zastępczej,</w:t>
      </w:r>
    </w:p>
    <w:p w:rsidR="00E514BD" w:rsidRPr="00E514BD" w:rsidRDefault="00136CE6" w:rsidP="00E514BD">
      <w:pPr>
        <w:spacing w:after="0" w:line="360" w:lineRule="auto"/>
        <w:jc w:val="both"/>
        <w:rPr>
          <w:rFonts w:ascii="Times New Roman" w:hAnsi="Times New Roman"/>
          <w:sz w:val="24"/>
          <w:szCs w:val="24"/>
        </w:rPr>
      </w:pPr>
      <w:r>
        <w:rPr>
          <w:rFonts w:ascii="Times New Roman" w:hAnsi="Times New Roman"/>
          <w:sz w:val="24"/>
          <w:szCs w:val="24"/>
        </w:rPr>
        <w:t xml:space="preserve">- </w:t>
      </w:r>
      <w:r w:rsidR="00E514BD" w:rsidRPr="00E514BD">
        <w:rPr>
          <w:rFonts w:ascii="Times New Roman" w:hAnsi="Times New Roman"/>
          <w:sz w:val="24"/>
          <w:szCs w:val="24"/>
        </w:rPr>
        <w:t xml:space="preserve">rodzin biologicznych dzieci umieszczonych w różnych formach pieczy zastępczej, </w:t>
      </w:r>
    </w:p>
    <w:p w:rsidR="00E514BD" w:rsidRDefault="00E514BD" w:rsidP="00E514BD">
      <w:pPr>
        <w:spacing w:after="0" w:line="360" w:lineRule="auto"/>
        <w:jc w:val="both"/>
        <w:rPr>
          <w:rFonts w:ascii="Times New Roman" w:hAnsi="Times New Roman"/>
          <w:sz w:val="24"/>
          <w:szCs w:val="24"/>
        </w:rPr>
      </w:pPr>
      <w:r w:rsidRPr="00E514BD">
        <w:rPr>
          <w:rFonts w:ascii="Times New Roman" w:hAnsi="Times New Roman"/>
          <w:sz w:val="24"/>
          <w:szCs w:val="24"/>
        </w:rPr>
        <w:t>- usamodzielnianych wychowanków or</w:t>
      </w:r>
      <w:r w:rsidR="00136CE6">
        <w:rPr>
          <w:rFonts w:ascii="Times New Roman" w:hAnsi="Times New Roman"/>
          <w:sz w:val="24"/>
          <w:szCs w:val="24"/>
        </w:rPr>
        <w:t xml:space="preserve">az opiekunów usamodzielnienia, </w:t>
      </w:r>
    </w:p>
    <w:p w:rsidR="00136CE6" w:rsidRPr="00E514BD" w:rsidRDefault="00136CE6" w:rsidP="00E514BD">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E514BD">
        <w:rPr>
          <w:rFonts w:ascii="Times New Roman" w:hAnsi="Times New Roman"/>
          <w:sz w:val="24"/>
          <w:szCs w:val="24"/>
        </w:rPr>
        <w:t>rodzin pomocowych, sprawujących czasową opiekę nad dzieckiem pozbawionym opieki rodzicó</w:t>
      </w:r>
      <w:r>
        <w:rPr>
          <w:rFonts w:ascii="Times New Roman" w:hAnsi="Times New Roman"/>
          <w:sz w:val="24"/>
          <w:szCs w:val="24"/>
        </w:rPr>
        <w:t>w,</w:t>
      </w:r>
    </w:p>
    <w:p w:rsidR="00F13E64" w:rsidRDefault="00E514BD" w:rsidP="00E514BD">
      <w:pPr>
        <w:spacing w:after="0" w:line="360" w:lineRule="auto"/>
        <w:jc w:val="both"/>
        <w:rPr>
          <w:rFonts w:ascii="Times New Roman" w:hAnsi="Times New Roman"/>
          <w:sz w:val="24"/>
          <w:szCs w:val="24"/>
        </w:rPr>
      </w:pPr>
      <w:r w:rsidRPr="00E514BD">
        <w:rPr>
          <w:rFonts w:ascii="Times New Roman" w:hAnsi="Times New Roman"/>
          <w:sz w:val="24"/>
          <w:szCs w:val="24"/>
        </w:rPr>
        <w:t>-  kierownictwa i kadry placówek opiekuńczo – wychowawczych,</w:t>
      </w:r>
    </w:p>
    <w:p w:rsidR="00136CE6" w:rsidRPr="00E514BD" w:rsidRDefault="00136CE6" w:rsidP="00E514BD">
      <w:pPr>
        <w:spacing w:after="0" w:line="360" w:lineRule="auto"/>
        <w:jc w:val="both"/>
        <w:rPr>
          <w:rFonts w:ascii="Times New Roman" w:hAnsi="Times New Roman"/>
          <w:sz w:val="24"/>
          <w:szCs w:val="24"/>
        </w:rPr>
      </w:pPr>
      <w:r>
        <w:rPr>
          <w:rFonts w:ascii="Times New Roman" w:hAnsi="Times New Roman"/>
          <w:sz w:val="24"/>
          <w:szCs w:val="24"/>
        </w:rPr>
        <w:t>- pracowników Powiatowego Centrum Pomocy Rodzinie w Bytowie.</w:t>
      </w:r>
    </w:p>
    <w:p w:rsidR="00E514BD" w:rsidRDefault="00E514BD" w:rsidP="00BA05EE">
      <w:pPr>
        <w:spacing w:after="0" w:line="360" w:lineRule="auto"/>
        <w:contextualSpacing/>
        <w:jc w:val="both"/>
        <w:rPr>
          <w:rFonts w:ascii="Times New Roman" w:hAnsi="Times New Roman"/>
          <w:sz w:val="24"/>
          <w:szCs w:val="24"/>
        </w:rPr>
      </w:pPr>
    </w:p>
    <w:p w:rsidR="00357DCC" w:rsidRDefault="00357DCC" w:rsidP="00BA05EE">
      <w:pPr>
        <w:spacing w:after="0" w:line="360" w:lineRule="auto"/>
        <w:contextualSpacing/>
        <w:jc w:val="both"/>
        <w:rPr>
          <w:rFonts w:ascii="Times New Roman" w:hAnsi="Times New Roman"/>
          <w:sz w:val="24"/>
          <w:szCs w:val="24"/>
        </w:rPr>
      </w:pPr>
    </w:p>
    <w:p w:rsidR="00F13E64" w:rsidRPr="00E540C7" w:rsidRDefault="000344CE" w:rsidP="00FA73FF">
      <w:pPr>
        <w:pStyle w:val="Nagwek1"/>
        <w:numPr>
          <w:ilvl w:val="0"/>
          <w:numId w:val="40"/>
        </w:numPr>
        <w:jc w:val="both"/>
        <w:rPr>
          <w:rFonts w:ascii="Times New Roman" w:eastAsia="Batang" w:hAnsi="Times New Roman"/>
          <w:color w:val="auto"/>
        </w:rPr>
      </w:pPr>
      <w:bookmarkStart w:id="9" w:name="_Toc331061818"/>
      <w:r w:rsidRPr="00E540C7">
        <w:rPr>
          <w:rFonts w:ascii="Times New Roman" w:eastAsia="Batang" w:hAnsi="Times New Roman"/>
          <w:color w:val="auto"/>
        </w:rPr>
        <w:lastRenderedPageBreak/>
        <w:t>REALIZATORZY</w:t>
      </w:r>
      <w:r w:rsidR="00F13E64" w:rsidRPr="00E540C7">
        <w:rPr>
          <w:rFonts w:ascii="Times New Roman" w:eastAsia="Batang" w:hAnsi="Times New Roman"/>
          <w:color w:val="auto"/>
        </w:rPr>
        <w:t xml:space="preserve"> PROGRAMU</w:t>
      </w:r>
      <w:bookmarkEnd w:id="9"/>
    </w:p>
    <w:p w:rsidR="00F13E64" w:rsidRPr="00E540C7" w:rsidRDefault="00F13E64" w:rsidP="00AA27D8">
      <w:pPr>
        <w:rPr>
          <w:rFonts w:ascii="Times New Roman" w:hAnsi="Times New Roman"/>
        </w:rPr>
      </w:pPr>
    </w:p>
    <w:p w:rsidR="00F13E64" w:rsidRPr="00E540C7" w:rsidRDefault="00F13E64" w:rsidP="00AA27D8">
      <w:pPr>
        <w:pStyle w:val="Bezodstpw"/>
        <w:spacing w:line="360" w:lineRule="auto"/>
        <w:ind w:firstLine="708"/>
        <w:jc w:val="both"/>
        <w:rPr>
          <w:rFonts w:ascii="Times New Roman" w:hAnsi="Times New Roman"/>
          <w:sz w:val="24"/>
          <w:szCs w:val="24"/>
        </w:rPr>
      </w:pPr>
      <w:r w:rsidRPr="00E540C7">
        <w:rPr>
          <w:rFonts w:ascii="Times New Roman" w:hAnsi="Times New Roman"/>
          <w:sz w:val="24"/>
          <w:szCs w:val="24"/>
        </w:rPr>
        <w:t xml:space="preserve">Realizatorem </w:t>
      </w:r>
      <w:r w:rsidR="00375DCE" w:rsidRPr="00E540C7">
        <w:rPr>
          <w:rFonts w:ascii="Times New Roman" w:hAnsi="Times New Roman"/>
          <w:sz w:val="24"/>
          <w:szCs w:val="24"/>
        </w:rPr>
        <w:t xml:space="preserve">niniejszego </w:t>
      </w:r>
      <w:r w:rsidRPr="00E540C7">
        <w:rPr>
          <w:rFonts w:ascii="Times New Roman" w:hAnsi="Times New Roman"/>
          <w:sz w:val="24"/>
          <w:szCs w:val="24"/>
        </w:rPr>
        <w:t xml:space="preserve">Programu jest Powiatowe Centrum Pomocy Rodzinie </w:t>
      </w:r>
      <w:r w:rsidR="00375DCE" w:rsidRPr="00E540C7">
        <w:rPr>
          <w:rFonts w:ascii="Times New Roman" w:hAnsi="Times New Roman"/>
          <w:sz w:val="24"/>
          <w:szCs w:val="24"/>
        </w:rPr>
        <w:t xml:space="preserve">         </w:t>
      </w:r>
      <w:r w:rsidRPr="00E540C7">
        <w:rPr>
          <w:rFonts w:ascii="Times New Roman" w:hAnsi="Times New Roman"/>
          <w:sz w:val="24"/>
          <w:szCs w:val="24"/>
        </w:rPr>
        <w:t>w Bytowie przy współpracy:</w:t>
      </w:r>
    </w:p>
    <w:p w:rsidR="00375DCE" w:rsidRPr="00E540C7" w:rsidRDefault="00F13E64" w:rsidP="00375DCE">
      <w:pPr>
        <w:pStyle w:val="Bezodstpw"/>
        <w:numPr>
          <w:ilvl w:val="0"/>
          <w:numId w:val="20"/>
        </w:numPr>
        <w:spacing w:line="360" w:lineRule="auto"/>
        <w:jc w:val="both"/>
        <w:rPr>
          <w:rFonts w:ascii="Times New Roman" w:hAnsi="Times New Roman"/>
          <w:sz w:val="24"/>
          <w:szCs w:val="24"/>
        </w:rPr>
      </w:pPr>
      <w:r w:rsidRPr="00E540C7">
        <w:rPr>
          <w:rFonts w:ascii="Times New Roman" w:hAnsi="Times New Roman"/>
          <w:sz w:val="24"/>
          <w:szCs w:val="24"/>
        </w:rPr>
        <w:t>Starostwa Powiatowego w Bytowie;</w:t>
      </w:r>
    </w:p>
    <w:p w:rsidR="00375DCE" w:rsidRPr="00E540C7" w:rsidRDefault="00375DCE" w:rsidP="00375DCE">
      <w:pPr>
        <w:pStyle w:val="Bezodstpw"/>
        <w:numPr>
          <w:ilvl w:val="0"/>
          <w:numId w:val="20"/>
        </w:numPr>
        <w:spacing w:line="360" w:lineRule="auto"/>
        <w:jc w:val="both"/>
        <w:rPr>
          <w:rFonts w:ascii="Times New Roman" w:hAnsi="Times New Roman"/>
          <w:sz w:val="24"/>
          <w:szCs w:val="24"/>
        </w:rPr>
      </w:pPr>
      <w:r w:rsidRPr="00E540C7">
        <w:rPr>
          <w:rFonts w:ascii="Times New Roman" w:hAnsi="Times New Roman"/>
          <w:sz w:val="24"/>
          <w:szCs w:val="24"/>
        </w:rPr>
        <w:t>Ośrodków Pomocy Społecznej z terenu Powiatu Bytowskiego;</w:t>
      </w:r>
    </w:p>
    <w:p w:rsidR="00F13E64" w:rsidRPr="00E540C7" w:rsidRDefault="009B6CC8" w:rsidP="00C26652">
      <w:pPr>
        <w:pStyle w:val="Bezodstpw"/>
        <w:numPr>
          <w:ilvl w:val="0"/>
          <w:numId w:val="20"/>
        </w:numPr>
        <w:spacing w:line="360" w:lineRule="auto"/>
        <w:jc w:val="both"/>
        <w:rPr>
          <w:rFonts w:ascii="Times New Roman" w:hAnsi="Times New Roman"/>
          <w:sz w:val="24"/>
          <w:szCs w:val="24"/>
        </w:rPr>
      </w:pPr>
      <w:r>
        <w:rPr>
          <w:rFonts w:ascii="Times New Roman" w:hAnsi="Times New Roman"/>
          <w:sz w:val="24"/>
          <w:szCs w:val="24"/>
        </w:rPr>
        <w:t>Sądu</w:t>
      </w:r>
      <w:r w:rsidR="00375DCE" w:rsidRPr="00E540C7">
        <w:rPr>
          <w:rFonts w:ascii="Times New Roman" w:hAnsi="Times New Roman"/>
          <w:sz w:val="24"/>
          <w:szCs w:val="24"/>
        </w:rPr>
        <w:t xml:space="preserve"> w </w:t>
      </w:r>
      <w:r w:rsidR="00F13E64" w:rsidRPr="00E540C7">
        <w:rPr>
          <w:rFonts w:ascii="Times New Roman" w:hAnsi="Times New Roman"/>
          <w:sz w:val="24"/>
          <w:szCs w:val="24"/>
        </w:rPr>
        <w:t>Bytowie</w:t>
      </w:r>
      <w:r w:rsidR="00357DCC">
        <w:rPr>
          <w:rFonts w:ascii="Times New Roman" w:hAnsi="Times New Roman"/>
          <w:sz w:val="24"/>
          <w:szCs w:val="24"/>
        </w:rPr>
        <w:t>,</w:t>
      </w:r>
      <w:r w:rsidR="00375DCE" w:rsidRPr="00E540C7">
        <w:rPr>
          <w:rFonts w:ascii="Times New Roman" w:hAnsi="Times New Roman"/>
          <w:sz w:val="24"/>
          <w:szCs w:val="24"/>
        </w:rPr>
        <w:t xml:space="preserve"> Miastku</w:t>
      </w:r>
      <w:r w:rsidR="00357DCC">
        <w:rPr>
          <w:rFonts w:ascii="Times New Roman" w:hAnsi="Times New Roman"/>
          <w:sz w:val="24"/>
          <w:szCs w:val="24"/>
        </w:rPr>
        <w:t xml:space="preserve"> i Lęborku</w:t>
      </w:r>
      <w:r w:rsidR="00F13E64" w:rsidRPr="00E540C7">
        <w:rPr>
          <w:rFonts w:ascii="Times New Roman" w:hAnsi="Times New Roman"/>
          <w:sz w:val="24"/>
          <w:szCs w:val="24"/>
        </w:rPr>
        <w:t>;</w:t>
      </w:r>
    </w:p>
    <w:p w:rsidR="00375DCE" w:rsidRPr="00E540C7" w:rsidRDefault="00375DCE" w:rsidP="00375DCE">
      <w:pPr>
        <w:pStyle w:val="Bezodstpw"/>
        <w:numPr>
          <w:ilvl w:val="0"/>
          <w:numId w:val="20"/>
        </w:numPr>
        <w:spacing w:line="360" w:lineRule="auto"/>
        <w:jc w:val="both"/>
        <w:rPr>
          <w:rFonts w:ascii="Times New Roman" w:hAnsi="Times New Roman"/>
          <w:sz w:val="24"/>
          <w:szCs w:val="24"/>
        </w:rPr>
      </w:pPr>
      <w:r w:rsidRPr="00E540C7">
        <w:rPr>
          <w:rFonts w:ascii="Times New Roman" w:hAnsi="Times New Roman"/>
          <w:sz w:val="24"/>
          <w:szCs w:val="24"/>
        </w:rPr>
        <w:t>Rodzin zastępczych, rodzinnych domów dziecka i rodzin pomocowych;</w:t>
      </w:r>
    </w:p>
    <w:p w:rsidR="00F13E64" w:rsidRPr="00E540C7" w:rsidRDefault="00375DCE" w:rsidP="00375DCE">
      <w:pPr>
        <w:pStyle w:val="Bezodstpw"/>
        <w:numPr>
          <w:ilvl w:val="0"/>
          <w:numId w:val="20"/>
        </w:numPr>
        <w:spacing w:line="360" w:lineRule="auto"/>
        <w:jc w:val="both"/>
        <w:rPr>
          <w:rFonts w:ascii="Times New Roman" w:hAnsi="Times New Roman"/>
          <w:sz w:val="24"/>
          <w:szCs w:val="24"/>
        </w:rPr>
      </w:pPr>
      <w:r w:rsidRPr="00E540C7">
        <w:rPr>
          <w:rFonts w:ascii="Times New Roman" w:hAnsi="Times New Roman"/>
          <w:sz w:val="24"/>
          <w:szCs w:val="24"/>
        </w:rPr>
        <w:t>Placówek opiekuńczo – wychowawczych</w:t>
      </w:r>
      <w:r w:rsidR="00F13E64" w:rsidRPr="00E540C7">
        <w:rPr>
          <w:rFonts w:ascii="Times New Roman" w:hAnsi="Times New Roman"/>
          <w:sz w:val="24"/>
          <w:szCs w:val="24"/>
        </w:rPr>
        <w:t>;</w:t>
      </w:r>
    </w:p>
    <w:p w:rsidR="00375DCE" w:rsidRPr="00E540C7" w:rsidRDefault="00375DCE" w:rsidP="00375DCE">
      <w:pPr>
        <w:pStyle w:val="Bezodstpw"/>
        <w:numPr>
          <w:ilvl w:val="0"/>
          <w:numId w:val="20"/>
        </w:numPr>
        <w:spacing w:line="360" w:lineRule="auto"/>
        <w:jc w:val="both"/>
        <w:rPr>
          <w:rFonts w:ascii="Times New Roman" w:hAnsi="Times New Roman"/>
          <w:sz w:val="24"/>
          <w:szCs w:val="24"/>
        </w:rPr>
      </w:pPr>
      <w:r w:rsidRPr="00E540C7">
        <w:rPr>
          <w:rFonts w:ascii="Times New Roman" w:hAnsi="Times New Roman"/>
          <w:sz w:val="24"/>
          <w:szCs w:val="24"/>
        </w:rPr>
        <w:t>Poradni Psychologiczno – Pedagogicznej w Bytowie i Miastku;</w:t>
      </w:r>
    </w:p>
    <w:p w:rsidR="00F13E64" w:rsidRPr="001F4FEC" w:rsidRDefault="00591460" w:rsidP="00375DCE">
      <w:pPr>
        <w:pStyle w:val="Bezodstpw"/>
        <w:numPr>
          <w:ilvl w:val="0"/>
          <w:numId w:val="20"/>
        </w:numPr>
        <w:spacing w:line="360" w:lineRule="auto"/>
        <w:jc w:val="both"/>
        <w:rPr>
          <w:rFonts w:ascii="Times New Roman" w:hAnsi="Times New Roman"/>
          <w:sz w:val="24"/>
          <w:szCs w:val="24"/>
        </w:rPr>
      </w:pPr>
      <w:r w:rsidRPr="001F4FEC">
        <w:rPr>
          <w:rFonts w:ascii="Times New Roman" w:hAnsi="Times New Roman"/>
          <w:sz w:val="24"/>
          <w:szCs w:val="24"/>
        </w:rPr>
        <w:t>Komendy Powiatowej Policji;</w:t>
      </w:r>
    </w:p>
    <w:p w:rsidR="000A0886" w:rsidRPr="001C2204" w:rsidRDefault="001C2204" w:rsidP="00C26652">
      <w:pPr>
        <w:pStyle w:val="Bezodstpw"/>
        <w:numPr>
          <w:ilvl w:val="0"/>
          <w:numId w:val="20"/>
        </w:numPr>
        <w:spacing w:line="360" w:lineRule="auto"/>
        <w:jc w:val="both"/>
        <w:rPr>
          <w:rFonts w:ascii="Times New Roman" w:hAnsi="Times New Roman"/>
          <w:color w:val="FF0000"/>
          <w:sz w:val="24"/>
          <w:szCs w:val="24"/>
        </w:rPr>
      </w:pPr>
      <w:r w:rsidRPr="001F4FEC">
        <w:rPr>
          <w:rFonts w:ascii="Times New Roman" w:hAnsi="Times New Roman"/>
          <w:sz w:val="24"/>
          <w:szCs w:val="24"/>
        </w:rPr>
        <w:t>Pomorski</w:t>
      </w:r>
      <w:r w:rsidR="000D5137" w:rsidRPr="001F4FEC">
        <w:rPr>
          <w:rFonts w:ascii="Times New Roman" w:hAnsi="Times New Roman"/>
          <w:sz w:val="24"/>
          <w:szCs w:val="24"/>
        </w:rPr>
        <w:t>ego Ośrodka Adopcyjnego</w:t>
      </w:r>
      <w:r w:rsidRPr="001F4FEC">
        <w:rPr>
          <w:rFonts w:ascii="Times New Roman" w:hAnsi="Times New Roman"/>
          <w:sz w:val="24"/>
          <w:szCs w:val="24"/>
        </w:rPr>
        <w:t xml:space="preserve"> w Gdańsku</w:t>
      </w:r>
      <w:r w:rsidR="00E514BD" w:rsidRPr="001F4FEC">
        <w:rPr>
          <w:rFonts w:ascii="Times New Roman" w:hAnsi="Times New Roman"/>
          <w:sz w:val="24"/>
          <w:szCs w:val="24"/>
        </w:rPr>
        <w:t>;</w:t>
      </w:r>
    </w:p>
    <w:p w:rsidR="00357DCC" w:rsidRPr="00357DCC" w:rsidRDefault="00E514BD" w:rsidP="00357DCC">
      <w:pPr>
        <w:pStyle w:val="Bezodstpw"/>
        <w:numPr>
          <w:ilvl w:val="0"/>
          <w:numId w:val="20"/>
        </w:numPr>
        <w:spacing w:line="360" w:lineRule="auto"/>
        <w:jc w:val="both"/>
        <w:rPr>
          <w:rFonts w:ascii="Times New Roman" w:hAnsi="Times New Roman"/>
          <w:sz w:val="24"/>
          <w:szCs w:val="24"/>
        </w:rPr>
      </w:pPr>
      <w:r>
        <w:rPr>
          <w:rFonts w:ascii="Times New Roman" w:hAnsi="Times New Roman"/>
          <w:sz w:val="24"/>
          <w:szCs w:val="24"/>
        </w:rPr>
        <w:t>Służby zdrowia;</w:t>
      </w:r>
    </w:p>
    <w:p w:rsidR="00E514BD" w:rsidRDefault="00E514BD" w:rsidP="007A067B">
      <w:pPr>
        <w:pStyle w:val="Bezodstpw"/>
        <w:numPr>
          <w:ilvl w:val="0"/>
          <w:numId w:val="20"/>
        </w:numPr>
        <w:spacing w:line="360" w:lineRule="auto"/>
        <w:jc w:val="both"/>
        <w:rPr>
          <w:rFonts w:ascii="Times New Roman" w:hAnsi="Times New Roman"/>
          <w:sz w:val="24"/>
          <w:szCs w:val="24"/>
        </w:rPr>
      </w:pPr>
      <w:r>
        <w:rPr>
          <w:rFonts w:ascii="Times New Roman" w:hAnsi="Times New Roman"/>
          <w:sz w:val="24"/>
          <w:szCs w:val="24"/>
        </w:rPr>
        <w:t>S</w:t>
      </w:r>
      <w:r w:rsidR="00357DCC">
        <w:rPr>
          <w:rFonts w:ascii="Times New Roman" w:hAnsi="Times New Roman"/>
          <w:sz w:val="24"/>
          <w:szCs w:val="24"/>
        </w:rPr>
        <w:t>towarzyszenia „Błękitna Wróżka”;</w:t>
      </w:r>
    </w:p>
    <w:p w:rsidR="00357DCC" w:rsidRPr="007A067B" w:rsidRDefault="00357DCC" w:rsidP="007A067B">
      <w:pPr>
        <w:pStyle w:val="Bezodstpw"/>
        <w:numPr>
          <w:ilvl w:val="0"/>
          <w:numId w:val="20"/>
        </w:numPr>
        <w:spacing w:line="360" w:lineRule="auto"/>
        <w:jc w:val="both"/>
        <w:rPr>
          <w:rFonts w:ascii="Times New Roman" w:hAnsi="Times New Roman"/>
          <w:sz w:val="24"/>
          <w:szCs w:val="24"/>
        </w:rPr>
      </w:pPr>
      <w:r>
        <w:rPr>
          <w:rFonts w:ascii="Times New Roman" w:hAnsi="Times New Roman"/>
          <w:sz w:val="24"/>
          <w:szCs w:val="24"/>
        </w:rPr>
        <w:t>Placówek oświatowych.</w:t>
      </w:r>
    </w:p>
    <w:p w:rsidR="00F13E64" w:rsidRPr="00E540C7" w:rsidRDefault="00FA73FF" w:rsidP="000344CE">
      <w:pPr>
        <w:pStyle w:val="Nagwek1"/>
        <w:ind w:left="360"/>
        <w:jc w:val="both"/>
        <w:rPr>
          <w:rFonts w:ascii="Times New Roman" w:eastAsia="Batang" w:hAnsi="Times New Roman"/>
          <w:color w:val="auto"/>
        </w:rPr>
      </w:pPr>
      <w:bookmarkStart w:id="10" w:name="_Toc331061819"/>
      <w:r>
        <w:rPr>
          <w:rFonts w:ascii="Times New Roman" w:eastAsia="Batang" w:hAnsi="Times New Roman"/>
          <w:color w:val="auto"/>
        </w:rPr>
        <w:t>X</w:t>
      </w:r>
      <w:r w:rsidR="002E74BD">
        <w:rPr>
          <w:rFonts w:ascii="Times New Roman" w:eastAsia="Batang" w:hAnsi="Times New Roman"/>
          <w:color w:val="auto"/>
        </w:rPr>
        <w:t>I</w:t>
      </w:r>
      <w:r w:rsidR="000344CE" w:rsidRPr="00E540C7">
        <w:rPr>
          <w:rFonts w:ascii="Times New Roman" w:eastAsia="Batang" w:hAnsi="Times New Roman"/>
          <w:color w:val="auto"/>
        </w:rPr>
        <w:t xml:space="preserve">. </w:t>
      </w:r>
      <w:r w:rsidR="00F13E64" w:rsidRPr="00E540C7">
        <w:rPr>
          <w:rFonts w:ascii="Times New Roman" w:eastAsia="Batang" w:hAnsi="Times New Roman"/>
          <w:color w:val="auto"/>
        </w:rPr>
        <w:t>MONITORING</w:t>
      </w:r>
      <w:r w:rsidR="00297D14">
        <w:rPr>
          <w:rFonts w:ascii="Times New Roman" w:eastAsia="Batang" w:hAnsi="Times New Roman"/>
          <w:color w:val="auto"/>
        </w:rPr>
        <w:t xml:space="preserve"> I EWALUACJA</w:t>
      </w:r>
      <w:r w:rsidR="00F13E64" w:rsidRPr="00E540C7">
        <w:rPr>
          <w:rFonts w:ascii="Times New Roman" w:eastAsia="Batang" w:hAnsi="Times New Roman"/>
          <w:color w:val="auto"/>
        </w:rPr>
        <w:t xml:space="preserve"> PROGRAMU</w:t>
      </w:r>
      <w:bookmarkEnd w:id="10"/>
    </w:p>
    <w:p w:rsidR="00F13E64" w:rsidRPr="00E540C7" w:rsidRDefault="00F13E64" w:rsidP="00C450F9"/>
    <w:p w:rsidR="007C72FA" w:rsidRPr="00E540C7" w:rsidRDefault="007C72FA" w:rsidP="000344CE">
      <w:pPr>
        <w:pStyle w:val="Bezodstpw"/>
        <w:spacing w:line="360" w:lineRule="auto"/>
        <w:ind w:firstLine="708"/>
        <w:jc w:val="both"/>
        <w:rPr>
          <w:rFonts w:ascii="Times New Roman" w:hAnsi="Times New Roman"/>
          <w:sz w:val="24"/>
          <w:szCs w:val="24"/>
        </w:rPr>
      </w:pPr>
      <w:r w:rsidRPr="00E540C7">
        <w:rPr>
          <w:rFonts w:ascii="Times New Roman" w:hAnsi="Times New Roman"/>
          <w:sz w:val="24"/>
          <w:szCs w:val="24"/>
        </w:rPr>
        <w:t xml:space="preserve">Powiatowe Centrum Pomocy Rodzinie w Bytowie </w:t>
      </w:r>
      <w:r w:rsidR="00D25C0A">
        <w:rPr>
          <w:rFonts w:ascii="Times New Roman" w:hAnsi="Times New Roman"/>
          <w:sz w:val="24"/>
          <w:szCs w:val="24"/>
        </w:rPr>
        <w:t xml:space="preserve">jako </w:t>
      </w:r>
      <w:r w:rsidRPr="00E540C7">
        <w:rPr>
          <w:rFonts w:ascii="Times New Roman" w:hAnsi="Times New Roman"/>
          <w:sz w:val="24"/>
          <w:szCs w:val="24"/>
        </w:rPr>
        <w:t>koordynator</w:t>
      </w:r>
      <w:r w:rsidR="00F13E64" w:rsidRPr="00E540C7">
        <w:rPr>
          <w:rFonts w:ascii="Times New Roman" w:hAnsi="Times New Roman"/>
          <w:sz w:val="24"/>
          <w:szCs w:val="24"/>
        </w:rPr>
        <w:t xml:space="preserve"> Powiatowego Programu Rozwoju Pieczy Zastępczej </w:t>
      </w:r>
      <w:r w:rsidR="001C2204">
        <w:rPr>
          <w:rFonts w:ascii="Times New Roman" w:hAnsi="Times New Roman"/>
          <w:sz w:val="24"/>
          <w:szCs w:val="24"/>
        </w:rPr>
        <w:t xml:space="preserve">na lata </w:t>
      </w:r>
      <w:r w:rsidR="001C2204" w:rsidRPr="000D5137">
        <w:rPr>
          <w:rFonts w:ascii="Times New Roman" w:hAnsi="Times New Roman"/>
          <w:sz w:val="24"/>
          <w:szCs w:val="24"/>
        </w:rPr>
        <w:t>2024 – 2026</w:t>
      </w:r>
      <w:r w:rsidR="00357DCC">
        <w:rPr>
          <w:rFonts w:ascii="Times New Roman" w:hAnsi="Times New Roman"/>
          <w:sz w:val="24"/>
          <w:szCs w:val="24"/>
        </w:rPr>
        <w:t xml:space="preserve"> w Powiecie B</w:t>
      </w:r>
      <w:r w:rsidR="00F13E64" w:rsidRPr="00E540C7">
        <w:rPr>
          <w:rFonts w:ascii="Times New Roman" w:hAnsi="Times New Roman"/>
          <w:sz w:val="24"/>
          <w:szCs w:val="24"/>
        </w:rPr>
        <w:t xml:space="preserve">ytowskim </w:t>
      </w:r>
      <w:r w:rsidRPr="00E540C7">
        <w:rPr>
          <w:rFonts w:ascii="Times New Roman" w:hAnsi="Times New Roman"/>
          <w:sz w:val="24"/>
          <w:szCs w:val="24"/>
        </w:rPr>
        <w:t xml:space="preserve">zobligowane </w:t>
      </w:r>
      <w:r w:rsidR="00F13E64" w:rsidRPr="00E540C7">
        <w:rPr>
          <w:rFonts w:ascii="Times New Roman" w:hAnsi="Times New Roman"/>
          <w:sz w:val="24"/>
          <w:szCs w:val="24"/>
        </w:rPr>
        <w:t>jest</w:t>
      </w:r>
      <w:r w:rsidRPr="00E540C7">
        <w:rPr>
          <w:rFonts w:ascii="Times New Roman" w:hAnsi="Times New Roman"/>
          <w:sz w:val="24"/>
          <w:szCs w:val="24"/>
        </w:rPr>
        <w:t xml:space="preserve"> </w:t>
      </w:r>
      <w:r w:rsidR="00591460">
        <w:rPr>
          <w:rFonts w:ascii="Times New Roman" w:hAnsi="Times New Roman"/>
          <w:sz w:val="24"/>
          <w:szCs w:val="24"/>
        </w:rPr>
        <w:t xml:space="preserve">do </w:t>
      </w:r>
      <w:r w:rsidRPr="00E540C7">
        <w:rPr>
          <w:rFonts w:ascii="Times New Roman" w:hAnsi="Times New Roman"/>
          <w:sz w:val="24"/>
          <w:szCs w:val="24"/>
        </w:rPr>
        <w:t xml:space="preserve">prowadzenia monitoringu jego realizacji.   </w:t>
      </w:r>
    </w:p>
    <w:p w:rsidR="00AF6862" w:rsidRPr="00E540C7" w:rsidRDefault="00FF0AB6" w:rsidP="00FF0AB6">
      <w:pPr>
        <w:pStyle w:val="Bezodstpw"/>
        <w:spacing w:line="360" w:lineRule="auto"/>
        <w:ind w:firstLine="708"/>
        <w:jc w:val="both"/>
        <w:rPr>
          <w:rFonts w:ascii="Times New Roman" w:hAnsi="Times New Roman"/>
          <w:sz w:val="24"/>
          <w:szCs w:val="24"/>
        </w:rPr>
      </w:pPr>
      <w:r>
        <w:rPr>
          <w:rFonts w:ascii="Times New Roman" w:hAnsi="Times New Roman"/>
          <w:sz w:val="24"/>
          <w:szCs w:val="24"/>
        </w:rPr>
        <w:t>Program Rozwoju Pieczy Z</w:t>
      </w:r>
      <w:r w:rsidR="00AF6862" w:rsidRPr="00E540C7">
        <w:rPr>
          <w:rFonts w:ascii="Times New Roman" w:hAnsi="Times New Roman"/>
          <w:sz w:val="24"/>
          <w:szCs w:val="24"/>
        </w:rPr>
        <w:t>astępczej będzie poddaw</w:t>
      </w:r>
      <w:r w:rsidR="009B6CC8">
        <w:rPr>
          <w:rFonts w:ascii="Times New Roman" w:hAnsi="Times New Roman"/>
          <w:sz w:val="24"/>
          <w:szCs w:val="24"/>
        </w:rPr>
        <w:t>any systematycznej ocenie pod ką</w:t>
      </w:r>
      <w:r w:rsidR="00AF6862" w:rsidRPr="00E540C7">
        <w:rPr>
          <w:rFonts w:ascii="Times New Roman" w:hAnsi="Times New Roman"/>
          <w:sz w:val="24"/>
          <w:szCs w:val="24"/>
        </w:rPr>
        <w:t xml:space="preserve">tem stopnia wdrażania poszczególnych celów i zadań na podstawie analizy wskaźników ich realizacji oraz w zakresie  skuteczności, efektywności i trafności tych celów, ich zadań poprzez ocenę zgodności zakładanych i osiąganych rezultatów. </w:t>
      </w:r>
    </w:p>
    <w:p w:rsidR="00D25C0A" w:rsidRDefault="00AF6862" w:rsidP="00AF6862">
      <w:pPr>
        <w:pStyle w:val="Bezodstpw"/>
        <w:spacing w:line="360" w:lineRule="auto"/>
        <w:ind w:firstLine="708"/>
        <w:jc w:val="both"/>
        <w:rPr>
          <w:rFonts w:ascii="Times New Roman" w:hAnsi="Times New Roman"/>
          <w:sz w:val="24"/>
          <w:szCs w:val="24"/>
        </w:rPr>
      </w:pPr>
      <w:r w:rsidRPr="00E540C7">
        <w:rPr>
          <w:rFonts w:ascii="Times New Roman" w:hAnsi="Times New Roman"/>
          <w:sz w:val="24"/>
          <w:szCs w:val="24"/>
        </w:rPr>
        <w:t>Ewaluacja i m</w:t>
      </w:r>
      <w:r w:rsidR="007C72FA" w:rsidRPr="00E540C7">
        <w:rPr>
          <w:rFonts w:ascii="Times New Roman" w:hAnsi="Times New Roman"/>
          <w:sz w:val="24"/>
          <w:szCs w:val="24"/>
        </w:rPr>
        <w:t xml:space="preserve">onitoring prowadzony będzie </w:t>
      </w:r>
      <w:r w:rsidRPr="00E540C7">
        <w:rPr>
          <w:rFonts w:ascii="Times New Roman" w:hAnsi="Times New Roman"/>
          <w:sz w:val="24"/>
          <w:szCs w:val="24"/>
        </w:rPr>
        <w:t xml:space="preserve">w formie sprawozdania z realizacji Programu, które stanowić będzie integralną część w sprawozdaniu z </w:t>
      </w:r>
      <w:r w:rsidR="0040135E" w:rsidRPr="00E540C7">
        <w:rPr>
          <w:rFonts w:ascii="Times New Roman" w:hAnsi="Times New Roman"/>
          <w:sz w:val="24"/>
          <w:szCs w:val="24"/>
        </w:rPr>
        <w:t>działalności P</w:t>
      </w:r>
      <w:r w:rsidRPr="00E540C7">
        <w:rPr>
          <w:rFonts w:ascii="Times New Roman" w:hAnsi="Times New Roman"/>
          <w:sz w:val="24"/>
          <w:szCs w:val="24"/>
        </w:rPr>
        <w:t>owiatow</w:t>
      </w:r>
      <w:r w:rsidR="00FF0AB6">
        <w:rPr>
          <w:rFonts w:ascii="Times New Roman" w:hAnsi="Times New Roman"/>
          <w:sz w:val="24"/>
          <w:szCs w:val="24"/>
        </w:rPr>
        <w:t xml:space="preserve">ego Centrum Pomocy Rodzinie </w:t>
      </w:r>
      <w:r w:rsidR="0040135E" w:rsidRPr="00E540C7">
        <w:rPr>
          <w:rFonts w:ascii="Times New Roman" w:hAnsi="Times New Roman"/>
          <w:sz w:val="24"/>
          <w:szCs w:val="24"/>
        </w:rPr>
        <w:t>w B</w:t>
      </w:r>
      <w:r w:rsidRPr="00E540C7">
        <w:rPr>
          <w:rFonts w:ascii="Times New Roman" w:hAnsi="Times New Roman"/>
          <w:sz w:val="24"/>
          <w:szCs w:val="24"/>
        </w:rPr>
        <w:t xml:space="preserve">ytowie i efektów pracy </w:t>
      </w:r>
      <w:r w:rsidR="0040135E" w:rsidRPr="00E540C7">
        <w:rPr>
          <w:rFonts w:ascii="Times New Roman" w:hAnsi="Times New Roman"/>
          <w:sz w:val="24"/>
          <w:szCs w:val="24"/>
        </w:rPr>
        <w:t>C</w:t>
      </w:r>
      <w:r w:rsidRPr="00E540C7">
        <w:rPr>
          <w:rFonts w:ascii="Times New Roman" w:hAnsi="Times New Roman"/>
          <w:sz w:val="24"/>
          <w:szCs w:val="24"/>
        </w:rPr>
        <w:t xml:space="preserve">entrum wraz </w:t>
      </w:r>
      <w:r w:rsidR="009B6CC8">
        <w:rPr>
          <w:rFonts w:ascii="Times New Roman" w:hAnsi="Times New Roman"/>
          <w:sz w:val="24"/>
          <w:szCs w:val="24"/>
        </w:rPr>
        <w:t xml:space="preserve">             </w:t>
      </w:r>
      <w:r w:rsidR="00FF0AB6">
        <w:rPr>
          <w:rFonts w:ascii="Times New Roman" w:hAnsi="Times New Roman"/>
          <w:sz w:val="24"/>
          <w:szCs w:val="24"/>
        </w:rPr>
        <w:t xml:space="preserve">  </w:t>
      </w:r>
      <w:r w:rsidR="009B6CC8">
        <w:rPr>
          <w:rFonts w:ascii="Times New Roman" w:hAnsi="Times New Roman"/>
          <w:sz w:val="24"/>
          <w:szCs w:val="24"/>
        </w:rPr>
        <w:t xml:space="preserve"> </w:t>
      </w:r>
      <w:r w:rsidRPr="00E540C7">
        <w:rPr>
          <w:rFonts w:ascii="Times New Roman" w:hAnsi="Times New Roman"/>
          <w:sz w:val="24"/>
          <w:szCs w:val="24"/>
        </w:rPr>
        <w:t>z wykazem potrzeb w zakresie pomocy społecznej i zestawieniem potrzeb w zakresie systemu pieczy zastępczej</w:t>
      </w:r>
      <w:r w:rsidR="0040135E" w:rsidRPr="00E540C7">
        <w:rPr>
          <w:rFonts w:ascii="Times New Roman" w:hAnsi="Times New Roman"/>
          <w:sz w:val="24"/>
          <w:szCs w:val="24"/>
        </w:rPr>
        <w:t xml:space="preserve">, </w:t>
      </w:r>
      <w:r w:rsidRPr="00E540C7">
        <w:rPr>
          <w:rFonts w:ascii="Times New Roman" w:hAnsi="Times New Roman"/>
          <w:sz w:val="24"/>
          <w:szCs w:val="24"/>
        </w:rPr>
        <w:t xml:space="preserve">które jest corocznie  </w:t>
      </w:r>
      <w:r w:rsidR="007C72FA" w:rsidRPr="00E540C7">
        <w:rPr>
          <w:rFonts w:ascii="Times New Roman" w:hAnsi="Times New Roman"/>
          <w:sz w:val="24"/>
          <w:szCs w:val="24"/>
        </w:rPr>
        <w:t>przedkładane</w:t>
      </w:r>
      <w:r w:rsidR="00F13E64" w:rsidRPr="00E540C7">
        <w:rPr>
          <w:rFonts w:ascii="Times New Roman" w:hAnsi="Times New Roman"/>
          <w:sz w:val="24"/>
          <w:szCs w:val="24"/>
        </w:rPr>
        <w:t xml:space="preserve"> Rad</w:t>
      </w:r>
      <w:r w:rsidRPr="00E540C7">
        <w:rPr>
          <w:rFonts w:ascii="Times New Roman" w:hAnsi="Times New Roman"/>
          <w:sz w:val="24"/>
          <w:szCs w:val="24"/>
        </w:rPr>
        <w:t xml:space="preserve">zie Powiatu i Zarządowi Powiatu. </w:t>
      </w:r>
    </w:p>
    <w:p w:rsidR="00663C0F" w:rsidRPr="002E74BD" w:rsidRDefault="00D25C0A" w:rsidP="00AF6862">
      <w:pPr>
        <w:pStyle w:val="Bezodstpw"/>
        <w:spacing w:line="360" w:lineRule="auto"/>
        <w:ind w:firstLine="708"/>
        <w:jc w:val="both"/>
        <w:rPr>
          <w:rFonts w:ascii="Times New Roman" w:hAnsi="Times New Roman"/>
          <w:sz w:val="24"/>
          <w:szCs w:val="24"/>
        </w:rPr>
      </w:pPr>
      <w:r w:rsidRPr="002E74BD">
        <w:rPr>
          <w:rFonts w:ascii="Times New Roman" w:hAnsi="Times New Roman"/>
          <w:sz w:val="24"/>
          <w:szCs w:val="24"/>
        </w:rPr>
        <w:lastRenderedPageBreak/>
        <w:t xml:space="preserve">Ponadto sporządzane  są sprawozdania rzeczowo – finansowe z zakresu wspierania rodziny i systemu pieczy zastępczej, a następnie przekazywane właściwemu wojewodzie </w:t>
      </w:r>
      <w:r w:rsidR="001C2204">
        <w:rPr>
          <w:rFonts w:ascii="Times New Roman" w:hAnsi="Times New Roman"/>
          <w:sz w:val="24"/>
          <w:szCs w:val="24"/>
        </w:rPr>
        <w:br/>
      </w:r>
      <w:r w:rsidRPr="002E74BD">
        <w:rPr>
          <w:rFonts w:ascii="Times New Roman" w:hAnsi="Times New Roman"/>
          <w:sz w:val="24"/>
          <w:szCs w:val="24"/>
        </w:rPr>
        <w:t>w wersji elektronicznej, z zastosowaniem systemu teleinformatycznego CAS.</w:t>
      </w:r>
    </w:p>
    <w:p w:rsidR="00234BAE" w:rsidRPr="00E540C7" w:rsidRDefault="00F13E64" w:rsidP="002E74BD">
      <w:pPr>
        <w:pStyle w:val="Bezodstpw"/>
        <w:spacing w:line="360" w:lineRule="auto"/>
        <w:ind w:firstLine="708"/>
        <w:jc w:val="both"/>
        <w:rPr>
          <w:rFonts w:ascii="Times New Roman" w:hAnsi="Times New Roman"/>
          <w:sz w:val="24"/>
          <w:szCs w:val="24"/>
        </w:rPr>
      </w:pPr>
      <w:r w:rsidRPr="00E540C7">
        <w:rPr>
          <w:rFonts w:ascii="Times New Roman" w:hAnsi="Times New Roman"/>
          <w:sz w:val="24"/>
          <w:szCs w:val="24"/>
        </w:rPr>
        <w:t xml:space="preserve"> Program ma charakter otwarty i </w:t>
      </w:r>
      <w:r w:rsidR="00663C0F" w:rsidRPr="00E540C7">
        <w:rPr>
          <w:rFonts w:ascii="Times New Roman" w:hAnsi="Times New Roman"/>
          <w:sz w:val="24"/>
          <w:szCs w:val="24"/>
        </w:rPr>
        <w:t>może podlegać</w:t>
      </w:r>
      <w:r w:rsidRPr="00E540C7">
        <w:rPr>
          <w:rFonts w:ascii="Times New Roman" w:hAnsi="Times New Roman"/>
          <w:sz w:val="24"/>
          <w:szCs w:val="24"/>
        </w:rPr>
        <w:t xml:space="preserve"> ewaluacji w zależności od pojawiających się potrzeb i możliwości finansowych powiatu w zakre</w:t>
      </w:r>
      <w:r w:rsidR="000344CE" w:rsidRPr="00E540C7">
        <w:rPr>
          <w:rFonts w:ascii="Times New Roman" w:hAnsi="Times New Roman"/>
          <w:sz w:val="24"/>
          <w:szCs w:val="24"/>
        </w:rPr>
        <w:t xml:space="preserve">sie rozwoju pieczy zastępczej. </w:t>
      </w:r>
    </w:p>
    <w:p w:rsidR="00271303" w:rsidRPr="00E540C7" w:rsidRDefault="00F13E64" w:rsidP="000A0886">
      <w:pPr>
        <w:pStyle w:val="Bezodstpw"/>
        <w:spacing w:line="360" w:lineRule="auto"/>
        <w:ind w:firstLine="360"/>
        <w:jc w:val="both"/>
        <w:rPr>
          <w:rFonts w:ascii="Times New Roman" w:hAnsi="Times New Roman"/>
          <w:sz w:val="24"/>
          <w:szCs w:val="24"/>
        </w:rPr>
      </w:pPr>
      <w:r w:rsidRPr="00E540C7">
        <w:rPr>
          <w:rFonts w:ascii="Times New Roman" w:hAnsi="Times New Roman"/>
          <w:sz w:val="24"/>
          <w:szCs w:val="24"/>
        </w:rPr>
        <w:t xml:space="preserve">Analiza ilościowa i jakościowa powyższych wskaźników umożliwi po zakończeniu okresu realizacji </w:t>
      </w:r>
      <w:r w:rsidR="001C2204">
        <w:rPr>
          <w:rFonts w:ascii="Times New Roman" w:hAnsi="Times New Roman"/>
          <w:sz w:val="24"/>
          <w:szCs w:val="24"/>
        </w:rPr>
        <w:t xml:space="preserve">Programu przyjętego na lata </w:t>
      </w:r>
      <w:r w:rsidR="001C2204" w:rsidRPr="00B46862">
        <w:rPr>
          <w:rFonts w:ascii="Times New Roman" w:hAnsi="Times New Roman"/>
          <w:sz w:val="24"/>
          <w:szCs w:val="24"/>
        </w:rPr>
        <w:t>2024</w:t>
      </w:r>
      <w:r w:rsidR="00D25C0A" w:rsidRPr="00B46862">
        <w:rPr>
          <w:rFonts w:ascii="Times New Roman" w:hAnsi="Times New Roman"/>
          <w:sz w:val="24"/>
          <w:szCs w:val="24"/>
        </w:rPr>
        <w:t xml:space="preserve"> - 2</w:t>
      </w:r>
      <w:r w:rsidR="001C2204" w:rsidRPr="00B46862">
        <w:rPr>
          <w:rFonts w:ascii="Times New Roman" w:hAnsi="Times New Roman"/>
          <w:sz w:val="24"/>
          <w:szCs w:val="24"/>
        </w:rPr>
        <w:t>026</w:t>
      </w:r>
      <w:r w:rsidRPr="00B46862">
        <w:rPr>
          <w:rFonts w:ascii="Times New Roman" w:hAnsi="Times New Roman"/>
          <w:sz w:val="24"/>
          <w:szCs w:val="24"/>
        </w:rPr>
        <w:t>,</w:t>
      </w:r>
      <w:r w:rsidRPr="00E540C7">
        <w:rPr>
          <w:rFonts w:ascii="Times New Roman" w:hAnsi="Times New Roman"/>
          <w:sz w:val="24"/>
          <w:szCs w:val="24"/>
        </w:rPr>
        <w:t xml:space="preserve"> dokonanie analizy porównawczej efektów działań podjętych w kolejnych etapach sprawozdawczości, co stanowić będzie podstawę do dokonania oceny efektywności i stopni</w:t>
      </w:r>
      <w:r w:rsidR="00D51055" w:rsidRPr="00E540C7">
        <w:rPr>
          <w:rFonts w:ascii="Times New Roman" w:hAnsi="Times New Roman"/>
          <w:sz w:val="24"/>
          <w:szCs w:val="24"/>
        </w:rPr>
        <w:t>a realizacji przyjętych celów</w:t>
      </w:r>
      <w:r w:rsidR="002C5D33" w:rsidRPr="00E540C7">
        <w:rPr>
          <w:rFonts w:ascii="Times New Roman" w:hAnsi="Times New Roman"/>
          <w:sz w:val="24"/>
          <w:szCs w:val="24"/>
        </w:rPr>
        <w:t>.</w:t>
      </w:r>
    </w:p>
    <w:p w:rsidR="000A0886" w:rsidRPr="00E540C7" w:rsidRDefault="000A0886" w:rsidP="00F922BE">
      <w:pPr>
        <w:spacing w:line="360" w:lineRule="auto"/>
        <w:jc w:val="both"/>
        <w:rPr>
          <w:rFonts w:ascii="Times New Roman" w:eastAsia="Batang" w:hAnsi="Times New Roman"/>
          <w:sz w:val="24"/>
          <w:szCs w:val="24"/>
        </w:rPr>
      </w:pPr>
    </w:p>
    <w:p w:rsidR="003A68C6" w:rsidRPr="00E540C7" w:rsidRDefault="002E74BD" w:rsidP="000344CE">
      <w:pPr>
        <w:spacing w:line="360" w:lineRule="auto"/>
        <w:ind w:left="360"/>
        <w:jc w:val="both"/>
        <w:rPr>
          <w:rFonts w:ascii="Times New Roman" w:eastAsia="Batang" w:hAnsi="Times New Roman"/>
          <w:b/>
          <w:sz w:val="28"/>
          <w:szCs w:val="28"/>
        </w:rPr>
      </w:pPr>
      <w:r>
        <w:rPr>
          <w:rFonts w:ascii="Times New Roman" w:eastAsia="Batang" w:hAnsi="Times New Roman"/>
          <w:b/>
          <w:sz w:val="28"/>
          <w:szCs w:val="28"/>
        </w:rPr>
        <w:t>XII</w:t>
      </w:r>
      <w:r w:rsidR="000344CE" w:rsidRPr="00E540C7">
        <w:rPr>
          <w:rFonts w:ascii="Times New Roman" w:eastAsia="Batang" w:hAnsi="Times New Roman"/>
          <w:b/>
          <w:sz w:val="28"/>
          <w:szCs w:val="28"/>
        </w:rPr>
        <w:t>.</w:t>
      </w:r>
      <w:r w:rsidR="00F13E64" w:rsidRPr="00E540C7">
        <w:rPr>
          <w:rFonts w:ascii="Times New Roman" w:eastAsia="Batang" w:hAnsi="Times New Roman"/>
          <w:b/>
          <w:sz w:val="28"/>
          <w:szCs w:val="28"/>
        </w:rPr>
        <w:t xml:space="preserve"> ZAKOŃCZENIE</w:t>
      </w:r>
    </w:p>
    <w:p w:rsidR="003A68C6" w:rsidRPr="00E540C7" w:rsidRDefault="003A68C6" w:rsidP="0040135E">
      <w:pPr>
        <w:pStyle w:val="Default"/>
        <w:spacing w:line="360" w:lineRule="auto"/>
        <w:ind w:firstLine="708"/>
        <w:jc w:val="both"/>
        <w:rPr>
          <w:color w:val="auto"/>
        </w:rPr>
      </w:pPr>
      <w:r w:rsidRPr="00B46862">
        <w:rPr>
          <w:color w:val="auto"/>
        </w:rPr>
        <w:t>Powiatowy Program Rozwoju Pieczy Zastępczej jest przewidziany do r</w:t>
      </w:r>
      <w:r w:rsidR="001C2204" w:rsidRPr="00B46862">
        <w:rPr>
          <w:color w:val="auto"/>
        </w:rPr>
        <w:t>ealizacji na lata 2024 – 2026</w:t>
      </w:r>
      <w:r w:rsidR="0040135E" w:rsidRPr="00E540C7">
        <w:rPr>
          <w:color w:val="auto"/>
        </w:rPr>
        <w:t xml:space="preserve"> </w:t>
      </w:r>
      <w:r w:rsidR="00591460">
        <w:rPr>
          <w:color w:val="auto"/>
        </w:rPr>
        <w:t xml:space="preserve">i </w:t>
      </w:r>
      <w:r w:rsidR="0040135E" w:rsidRPr="00E540C7">
        <w:rPr>
          <w:color w:val="auto"/>
        </w:rPr>
        <w:t xml:space="preserve">stanowi </w:t>
      </w:r>
      <w:r w:rsidRPr="00E540C7">
        <w:rPr>
          <w:color w:val="auto"/>
        </w:rPr>
        <w:t>kompleksowy system wspierania rodzin</w:t>
      </w:r>
      <w:r w:rsidR="0040135E" w:rsidRPr="00E540C7">
        <w:rPr>
          <w:color w:val="auto"/>
        </w:rPr>
        <w:t xml:space="preserve">. </w:t>
      </w:r>
      <w:r w:rsidRPr="00E540C7">
        <w:rPr>
          <w:color w:val="auto"/>
        </w:rPr>
        <w:t>Niniejszy dokument p</w:t>
      </w:r>
      <w:r w:rsidR="009B6CC8">
        <w:rPr>
          <w:color w:val="auto"/>
        </w:rPr>
        <w:t>o</w:t>
      </w:r>
      <w:r w:rsidR="0040135E" w:rsidRPr="00E540C7">
        <w:rPr>
          <w:color w:val="auto"/>
        </w:rPr>
        <w:t xml:space="preserve">zwala </w:t>
      </w:r>
      <w:r w:rsidRPr="00E540C7">
        <w:rPr>
          <w:color w:val="auto"/>
        </w:rPr>
        <w:t>zaplanować działania w zakresie profilaktyki opieki nad rodziną i dzieckiem oraz działania umożliwiające rozwój rodzinnych</w:t>
      </w:r>
      <w:r w:rsidR="00591460">
        <w:rPr>
          <w:color w:val="auto"/>
        </w:rPr>
        <w:t xml:space="preserve"> i </w:t>
      </w:r>
      <w:r w:rsidR="00820B95">
        <w:rPr>
          <w:color w:val="auto"/>
        </w:rPr>
        <w:t xml:space="preserve"> </w:t>
      </w:r>
      <w:r w:rsidR="0040135E" w:rsidRPr="00E540C7">
        <w:rPr>
          <w:color w:val="auto"/>
        </w:rPr>
        <w:t>instytucjonalnych</w:t>
      </w:r>
      <w:r w:rsidRPr="00E540C7">
        <w:rPr>
          <w:color w:val="auto"/>
        </w:rPr>
        <w:t xml:space="preserve"> form opieki zastępczej. </w:t>
      </w:r>
      <w:r w:rsidR="0040135E" w:rsidRPr="00E540C7">
        <w:rPr>
          <w:color w:val="auto"/>
        </w:rPr>
        <w:t>Program</w:t>
      </w:r>
      <w:r w:rsidRPr="00E540C7">
        <w:rPr>
          <w:color w:val="auto"/>
        </w:rPr>
        <w:t xml:space="preserve"> ten ma istotne znaczenie dla zapewnienia specjalistycznego wsparcia dzieciom </w:t>
      </w:r>
      <w:r w:rsidR="00B46862">
        <w:rPr>
          <w:color w:val="auto"/>
        </w:rPr>
        <w:br/>
      </w:r>
      <w:r w:rsidRPr="00E540C7">
        <w:rPr>
          <w:color w:val="auto"/>
        </w:rPr>
        <w:t xml:space="preserve">i rodzinom zagrożonym wykluczeniem społecznym. </w:t>
      </w:r>
    </w:p>
    <w:p w:rsidR="00F13E64" w:rsidRPr="00E540C7" w:rsidRDefault="0040135E" w:rsidP="00DA66A8">
      <w:pPr>
        <w:spacing w:after="0" w:line="360" w:lineRule="auto"/>
        <w:ind w:firstLine="708"/>
        <w:jc w:val="both"/>
      </w:pPr>
      <w:r w:rsidRPr="00E540C7">
        <w:rPr>
          <w:rFonts w:ascii="Times New Roman" w:eastAsia="Batang" w:hAnsi="Times New Roman"/>
          <w:sz w:val="24"/>
          <w:szCs w:val="24"/>
        </w:rPr>
        <w:t>Niniejszy P</w:t>
      </w:r>
      <w:r w:rsidR="003A68C6" w:rsidRPr="00E540C7">
        <w:rPr>
          <w:rFonts w:ascii="Times New Roman" w:eastAsia="Batang" w:hAnsi="Times New Roman"/>
          <w:sz w:val="24"/>
          <w:szCs w:val="24"/>
        </w:rPr>
        <w:t>rogram ma charakter otwarty i będzie podlegał ewaluacji w zależności                       od pojawiających się problemów, potrzeb i możliwości finanso</w:t>
      </w:r>
      <w:r w:rsidRPr="00E540C7">
        <w:rPr>
          <w:rFonts w:ascii="Times New Roman" w:eastAsia="Batang" w:hAnsi="Times New Roman"/>
          <w:sz w:val="24"/>
          <w:szCs w:val="24"/>
        </w:rPr>
        <w:t>wych P</w:t>
      </w:r>
      <w:r w:rsidR="003A68C6" w:rsidRPr="00E540C7">
        <w:rPr>
          <w:rFonts w:ascii="Times New Roman" w:eastAsia="Batang" w:hAnsi="Times New Roman"/>
          <w:sz w:val="24"/>
          <w:szCs w:val="24"/>
        </w:rPr>
        <w:t xml:space="preserve">owiatu w zakresie rozwoju pieczy zastępczej. </w:t>
      </w:r>
      <w:r w:rsidR="003A68C6" w:rsidRPr="00E540C7">
        <w:rPr>
          <w:rFonts w:ascii="Times New Roman" w:hAnsi="Times New Roman"/>
          <w:sz w:val="24"/>
          <w:szCs w:val="24"/>
        </w:rPr>
        <w:t>Zadania i działania zawarte w niniejszym dokumencie mogą być korygowane  w przypadku wystąpienia takiej konieczności.</w:t>
      </w:r>
      <w:r w:rsidR="003A68C6" w:rsidRPr="00E540C7">
        <w:t xml:space="preserve"> </w:t>
      </w:r>
    </w:p>
    <w:sectPr w:rsidR="00F13E64" w:rsidRPr="00E540C7" w:rsidSect="00AA5B6C">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79" w:rsidRDefault="00854879" w:rsidP="00A87026">
      <w:pPr>
        <w:spacing w:after="0" w:line="240" w:lineRule="auto"/>
      </w:pPr>
      <w:r>
        <w:separator/>
      </w:r>
    </w:p>
  </w:endnote>
  <w:endnote w:type="continuationSeparator" w:id="0">
    <w:p w:rsidR="00854879" w:rsidRDefault="00854879" w:rsidP="00A8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03657"/>
      <w:docPartObj>
        <w:docPartGallery w:val="Page Numbers (Bottom of Page)"/>
        <w:docPartUnique/>
      </w:docPartObj>
    </w:sdtPr>
    <w:sdtContent>
      <w:p w:rsidR="00854879" w:rsidRDefault="00854879">
        <w:pPr>
          <w:pStyle w:val="Stopka"/>
          <w:jc w:val="right"/>
        </w:pPr>
        <w:r>
          <w:fldChar w:fldCharType="begin"/>
        </w:r>
        <w:r>
          <w:instrText>PAGE   \* MERGEFORMAT</w:instrText>
        </w:r>
        <w:r>
          <w:fldChar w:fldCharType="separate"/>
        </w:r>
        <w:r w:rsidR="002976EE">
          <w:rPr>
            <w:noProof/>
          </w:rPr>
          <w:t>3</w:t>
        </w:r>
        <w:r>
          <w:rPr>
            <w:noProof/>
          </w:rPr>
          <w:fldChar w:fldCharType="end"/>
        </w:r>
      </w:p>
    </w:sdtContent>
  </w:sdt>
  <w:p w:rsidR="00854879" w:rsidRPr="00A51F15" w:rsidRDefault="00854879" w:rsidP="00D173FF">
    <w:pPr>
      <w:pStyle w:val="Stopka"/>
      <w:jc w:val="center"/>
      <w:rPr>
        <w:rFonts w:ascii="Andalus" w:hAnsi="Andalus" w:cs="Andalus"/>
      </w:rPr>
    </w:pPr>
    <w:r w:rsidRPr="00A51F15">
      <w:rPr>
        <w:rFonts w:ascii="Andalus" w:hAnsi="Andalus" w:cs="Andalus"/>
        <w:color w:val="A6A6A6" w:themeColor="background1" w:themeShade="A6"/>
      </w:rPr>
      <w:t>Powiatowy Program Rozwoju Pieczy Zast</w:t>
    </w:r>
    <w:r w:rsidRPr="00A51F15">
      <w:rPr>
        <w:rFonts w:ascii="Times New Roman" w:hAnsi="Times New Roman"/>
        <w:color w:val="A6A6A6" w:themeColor="background1" w:themeShade="A6"/>
      </w:rPr>
      <w:t>ę</w:t>
    </w:r>
    <w:r>
      <w:rPr>
        <w:rFonts w:ascii="Andalus" w:hAnsi="Andalus" w:cs="Andalus"/>
        <w:color w:val="A6A6A6" w:themeColor="background1" w:themeShade="A6"/>
      </w:rPr>
      <w:t>pczej na lata 2024-2026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79" w:rsidRDefault="00854879" w:rsidP="00C271D0">
    <w:pPr>
      <w:pStyle w:val="Stopka"/>
    </w:pPr>
  </w:p>
  <w:p w:rsidR="00854879" w:rsidRDefault="008548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79" w:rsidRDefault="00854879" w:rsidP="00A87026">
      <w:pPr>
        <w:spacing w:after="0" w:line="240" w:lineRule="auto"/>
      </w:pPr>
      <w:r>
        <w:separator/>
      </w:r>
    </w:p>
  </w:footnote>
  <w:footnote w:type="continuationSeparator" w:id="0">
    <w:p w:rsidR="00854879" w:rsidRDefault="00854879" w:rsidP="00A8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79" w:rsidRPr="00A51F15" w:rsidRDefault="00854879" w:rsidP="00A51F15">
    <w:pPr>
      <w:pStyle w:val="Nagwek"/>
      <w:jc w:val="center"/>
      <w:rPr>
        <w:rFonts w:ascii="Andalus" w:hAnsi="Andalus" w:cs="Andal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BA"/>
    <w:multiLevelType w:val="hybridMultilevel"/>
    <w:tmpl w:val="5334702E"/>
    <w:lvl w:ilvl="0" w:tplc="2E3C1E0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43F0E18"/>
    <w:multiLevelType w:val="hybridMultilevel"/>
    <w:tmpl w:val="5F1C41F0"/>
    <w:lvl w:ilvl="0" w:tplc="F792623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73307E"/>
    <w:multiLevelType w:val="hybridMultilevel"/>
    <w:tmpl w:val="CD5A7708"/>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
    <w:nsid w:val="073A633C"/>
    <w:multiLevelType w:val="hybridMultilevel"/>
    <w:tmpl w:val="6AC0AC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C3B722A"/>
    <w:multiLevelType w:val="hybridMultilevel"/>
    <w:tmpl w:val="40B256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25071D"/>
    <w:multiLevelType w:val="hybridMultilevel"/>
    <w:tmpl w:val="34E24E7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103F644A"/>
    <w:multiLevelType w:val="hybridMultilevel"/>
    <w:tmpl w:val="08AE7010"/>
    <w:lvl w:ilvl="0" w:tplc="9A46F498">
      <w:start w:val="1"/>
      <w:numFmt w:val="decimal"/>
      <w:lvlText w:val="%1."/>
      <w:lvlJc w:val="left"/>
      <w:pPr>
        <w:ind w:left="786"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0B93F32"/>
    <w:multiLevelType w:val="hybridMultilevel"/>
    <w:tmpl w:val="C0D076CE"/>
    <w:lvl w:ilvl="0" w:tplc="2BE8D77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3FA0A62"/>
    <w:multiLevelType w:val="hybridMultilevel"/>
    <w:tmpl w:val="A7E0A950"/>
    <w:lvl w:ilvl="0" w:tplc="E2D8FEDE">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56029E3"/>
    <w:multiLevelType w:val="hybridMultilevel"/>
    <w:tmpl w:val="4BC67238"/>
    <w:lvl w:ilvl="0" w:tplc="04150011">
      <w:start w:val="1"/>
      <w:numFmt w:val="decimal"/>
      <w:lvlText w:val="%1)"/>
      <w:lvlJc w:val="left"/>
      <w:pPr>
        <w:ind w:left="360" w:hanging="360"/>
      </w:pPr>
      <w:rPr>
        <w:rFonts w:cs="Times New Roman"/>
      </w:rPr>
    </w:lvl>
    <w:lvl w:ilvl="1" w:tplc="B57AABE6">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6236EAE"/>
    <w:multiLevelType w:val="hybridMultilevel"/>
    <w:tmpl w:val="8FD2F6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7137938"/>
    <w:multiLevelType w:val="hybridMultilevel"/>
    <w:tmpl w:val="B2F6FB52"/>
    <w:lvl w:ilvl="0" w:tplc="3C0603C0">
      <w:start w:val="1"/>
      <w:numFmt w:val="decimal"/>
      <w:lvlText w:val="%1)"/>
      <w:lvlJc w:val="left"/>
      <w:pPr>
        <w:ind w:left="720" w:hanging="360"/>
      </w:pPr>
      <w:rPr>
        <w:rFonts w:hint="default"/>
        <w:color w:val="242852"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6CD8"/>
    <w:multiLevelType w:val="hybridMultilevel"/>
    <w:tmpl w:val="1E225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F6121"/>
    <w:multiLevelType w:val="hybridMultilevel"/>
    <w:tmpl w:val="03AEA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B5B4721"/>
    <w:multiLevelType w:val="hybridMultilevel"/>
    <w:tmpl w:val="C2B8871E"/>
    <w:lvl w:ilvl="0" w:tplc="A7223612">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D8B4E16"/>
    <w:multiLevelType w:val="hybridMultilevel"/>
    <w:tmpl w:val="A9F6DBBC"/>
    <w:lvl w:ilvl="0" w:tplc="0415000B">
      <w:start w:val="1"/>
      <w:numFmt w:val="bullet"/>
      <w:lvlText w:val=""/>
      <w:lvlJc w:val="left"/>
      <w:pPr>
        <w:tabs>
          <w:tab w:val="num" w:pos="720"/>
        </w:tabs>
        <w:ind w:left="720" w:hanging="360"/>
      </w:pPr>
      <w:rPr>
        <w:rFonts w:ascii="Wingdings" w:hAnsi="Wingdings" w:hint="default"/>
      </w:rPr>
    </w:lvl>
    <w:lvl w:ilvl="1" w:tplc="DB6EC676">
      <w:start w:val="1"/>
      <w:numFmt w:val="bullet"/>
      <w:lvlText w:val="•"/>
      <w:lvlJc w:val="left"/>
      <w:pPr>
        <w:tabs>
          <w:tab w:val="num" w:pos="1440"/>
        </w:tabs>
        <w:ind w:left="1440" w:hanging="360"/>
      </w:pPr>
      <w:rPr>
        <w:rFonts w:ascii="Arial" w:hAnsi="Arial" w:hint="default"/>
      </w:rPr>
    </w:lvl>
    <w:lvl w:ilvl="2" w:tplc="59F8EB5E">
      <w:start w:val="1"/>
      <w:numFmt w:val="bullet"/>
      <w:lvlText w:val="•"/>
      <w:lvlJc w:val="left"/>
      <w:pPr>
        <w:tabs>
          <w:tab w:val="num" w:pos="2160"/>
        </w:tabs>
        <w:ind w:left="2160" w:hanging="360"/>
      </w:pPr>
      <w:rPr>
        <w:rFonts w:ascii="Arial" w:hAnsi="Arial" w:hint="default"/>
      </w:rPr>
    </w:lvl>
    <w:lvl w:ilvl="3" w:tplc="06F064C8">
      <w:start w:val="1"/>
      <w:numFmt w:val="bullet"/>
      <w:lvlText w:val="•"/>
      <w:lvlJc w:val="left"/>
      <w:pPr>
        <w:tabs>
          <w:tab w:val="num" w:pos="2880"/>
        </w:tabs>
        <w:ind w:left="2880" w:hanging="360"/>
      </w:pPr>
      <w:rPr>
        <w:rFonts w:ascii="Arial" w:hAnsi="Arial" w:hint="default"/>
      </w:rPr>
    </w:lvl>
    <w:lvl w:ilvl="4" w:tplc="C562D8E0">
      <w:start w:val="1"/>
      <w:numFmt w:val="bullet"/>
      <w:lvlText w:val="•"/>
      <w:lvlJc w:val="left"/>
      <w:pPr>
        <w:tabs>
          <w:tab w:val="num" w:pos="3600"/>
        </w:tabs>
        <w:ind w:left="3600" w:hanging="360"/>
      </w:pPr>
      <w:rPr>
        <w:rFonts w:ascii="Arial" w:hAnsi="Arial" w:hint="default"/>
      </w:rPr>
    </w:lvl>
    <w:lvl w:ilvl="5" w:tplc="8B8619F2">
      <w:start w:val="1"/>
      <w:numFmt w:val="bullet"/>
      <w:lvlText w:val="•"/>
      <w:lvlJc w:val="left"/>
      <w:pPr>
        <w:tabs>
          <w:tab w:val="num" w:pos="4320"/>
        </w:tabs>
        <w:ind w:left="4320" w:hanging="360"/>
      </w:pPr>
      <w:rPr>
        <w:rFonts w:ascii="Arial" w:hAnsi="Arial" w:hint="default"/>
      </w:rPr>
    </w:lvl>
    <w:lvl w:ilvl="6" w:tplc="BCBE3FE0">
      <w:start w:val="1"/>
      <w:numFmt w:val="bullet"/>
      <w:lvlText w:val="•"/>
      <w:lvlJc w:val="left"/>
      <w:pPr>
        <w:tabs>
          <w:tab w:val="num" w:pos="5040"/>
        </w:tabs>
        <w:ind w:left="5040" w:hanging="360"/>
      </w:pPr>
      <w:rPr>
        <w:rFonts w:ascii="Arial" w:hAnsi="Arial" w:hint="default"/>
      </w:rPr>
    </w:lvl>
    <w:lvl w:ilvl="7" w:tplc="05D29658">
      <w:start w:val="1"/>
      <w:numFmt w:val="bullet"/>
      <w:lvlText w:val="•"/>
      <w:lvlJc w:val="left"/>
      <w:pPr>
        <w:tabs>
          <w:tab w:val="num" w:pos="5760"/>
        </w:tabs>
        <w:ind w:left="5760" w:hanging="360"/>
      </w:pPr>
      <w:rPr>
        <w:rFonts w:ascii="Arial" w:hAnsi="Arial" w:hint="default"/>
      </w:rPr>
    </w:lvl>
    <w:lvl w:ilvl="8" w:tplc="27E84132">
      <w:start w:val="1"/>
      <w:numFmt w:val="bullet"/>
      <w:lvlText w:val="•"/>
      <w:lvlJc w:val="left"/>
      <w:pPr>
        <w:tabs>
          <w:tab w:val="num" w:pos="6480"/>
        </w:tabs>
        <w:ind w:left="6480" w:hanging="360"/>
      </w:pPr>
      <w:rPr>
        <w:rFonts w:ascii="Arial" w:hAnsi="Arial" w:hint="default"/>
      </w:rPr>
    </w:lvl>
  </w:abstractNum>
  <w:abstractNum w:abstractNumId="16">
    <w:nsid w:val="3E0470AE"/>
    <w:multiLevelType w:val="hybridMultilevel"/>
    <w:tmpl w:val="0EC4DFC0"/>
    <w:lvl w:ilvl="0" w:tplc="DB6EC6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377D80"/>
    <w:multiLevelType w:val="hybridMultilevel"/>
    <w:tmpl w:val="A04CFF68"/>
    <w:lvl w:ilvl="0" w:tplc="5A803FD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403334A9"/>
    <w:multiLevelType w:val="hybridMultilevel"/>
    <w:tmpl w:val="0992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7B6A23"/>
    <w:multiLevelType w:val="hybridMultilevel"/>
    <w:tmpl w:val="CC64D516"/>
    <w:lvl w:ilvl="0" w:tplc="26366FE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5645212"/>
    <w:multiLevelType w:val="hybridMultilevel"/>
    <w:tmpl w:val="F15ACD8A"/>
    <w:lvl w:ilvl="0" w:tplc="A0A8C55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D4783D"/>
    <w:multiLevelType w:val="hybridMultilevel"/>
    <w:tmpl w:val="3B8A8988"/>
    <w:lvl w:ilvl="0" w:tplc="1226B50C">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F34"/>
    <w:multiLevelType w:val="hybridMultilevel"/>
    <w:tmpl w:val="1430BB64"/>
    <w:lvl w:ilvl="0" w:tplc="04150013">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96A378C"/>
    <w:multiLevelType w:val="hybridMultilevel"/>
    <w:tmpl w:val="8B723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B56AAA"/>
    <w:multiLevelType w:val="hybridMultilevel"/>
    <w:tmpl w:val="FD38D514"/>
    <w:lvl w:ilvl="0" w:tplc="88E2E28E">
      <w:start w:val="3"/>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ED1A4E"/>
    <w:multiLevelType w:val="hybridMultilevel"/>
    <w:tmpl w:val="666CA07E"/>
    <w:lvl w:ilvl="0" w:tplc="04150011">
      <w:start w:val="1"/>
      <w:numFmt w:val="decimal"/>
      <w:lvlText w:val="%1)"/>
      <w:lvlJc w:val="left"/>
      <w:pPr>
        <w:ind w:left="720" w:hanging="360"/>
      </w:pPr>
      <w:rPr>
        <w:rFonts w:cs="Times New Roman"/>
      </w:rPr>
    </w:lvl>
    <w:lvl w:ilvl="1" w:tplc="A3183B5C">
      <w:start w:val="1"/>
      <w:numFmt w:val="decimal"/>
      <w:lvlText w:val="%2)"/>
      <w:lvlJc w:val="left"/>
      <w:pPr>
        <w:ind w:left="1440" w:hanging="360"/>
      </w:pPr>
      <w:rPr>
        <w:rFonts w:ascii="Times New Roman" w:eastAsia="Times New Roman" w:hAnsi="Times New Roman"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01447D0"/>
    <w:multiLevelType w:val="hybridMultilevel"/>
    <w:tmpl w:val="9AB8F5AE"/>
    <w:lvl w:ilvl="0" w:tplc="F06E67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0837A32"/>
    <w:multiLevelType w:val="multilevel"/>
    <w:tmpl w:val="549E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602D4"/>
    <w:multiLevelType w:val="hybridMultilevel"/>
    <w:tmpl w:val="DD3867C2"/>
    <w:lvl w:ilvl="0" w:tplc="57BAD87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4E0C31"/>
    <w:multiLevelType w:val="hybridMultilevel"/>
    <w:tmpl w:val="CC4896C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8A80061"/>
    <w:multiLevelType w:val="hybridMultilevel"/>
    <w:tmpl w:val="5AD4EB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E0180E"/>
    <w:multiLevelType w:val="hybridMultilevel"/>
    <w:tmpl w:val="1E2E30E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2B37CC"/>
    <w:multiLevelType w:val="hybridMultilevel"/>
    <w:tmpl w:val="7C7E503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3">
    <w:nsid w:val="606A0626"/>
    <w:multiLevelType w:val="hybridMultilevel"/>
    <w:tmpl w:val="25B4EB46"/>
    <w:lvl w:ilvl="0" w:tplc="5B8A0F7E">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81546AD"/>
    <w:multiLevelType w:val="hybridMultilevel"/>
    <w:tmpl w:val="03B0BA64"/>
    <w:lvl w:ilvl="0" w:tplc="4D8ECD56">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4F5CE2"/>
    <w:multiLevelType w:val="hybridMultilevel"/>
    <w:tmpl w:val="39480C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9B6ABC"/>
    <w:multiLevelType w:val="hybridMultilevel"/>
    <w:tmpl w:val="0E1833E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D1E5F7F"/>
    <w:multiLevelType w:val="hybridMultilevel"/>
    <w:tmpl w:val="3C6A18DE"/>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43F7416"/>
    <w:multiLevelType w:val="hybridMultilevel"/>
    <w:tmpl w:val="B5E247DC"/>
    <w:lvl w:ilvl="0" w:tplc="BCA466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7C67F6"/>
    <w:multiLevelType w:val="hybridMultilevel"/>
    <w:tmpl w:val="AE9640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63A85"/>
    <w:multiLevelType w:val="hybridMultilevel"/>
    <w:tmpl w:val="FA2CF4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721103"/>
    <w:multiLevelType w:val="hybridMultilevel"/>
    <w:tmpl w:val="B9965D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29"/>
  </w:num>
  <w:num w:numId="8">
    <w:abstractNumId w:val="0"/>
  </w:num>
  <w:num w:numId="9">
    <w:abstractNumId w:val="3"/>
  </w:num>
  <w:num w:numId="10">
    <w:abstractNumId w:val="36"/>
  </w:num>
  <w:num w:numId="11">
    <w:abstractNumId w:val="19"/>
  </w:num>
  <w:num w:numId="12">
    <w:abstractNumId w:val="37"/>
  </w:num>
  <w:num w:numId="13">
    <w:abstractNumId w:val="7"/>
  </w:num>
  <w:num w:numId="14">
    <w:abstractNumId w:val="1"/>
  </w:num>
  <w:num w:numId="15">
    <w:abstractNumId w:val="41"/>
  </w:num>
  <w:num w:numId="16">
    <w:abstractNumId w:val="35"/>
  </w:num>
  <w:num w:numId="17">
    <w:abstractNumId w:val="33"/>
  </w:num>
  <w:num w:numId="18">
    <w:abstractNumId w:val="13"/>
  </w:num>
  <w:num w:numId="19">
    <w:abstractNumId w:val="30"/>
  </w:num>
  <w:num w:numId="20">
    <w:abstractNumId w:val="6"/>
  </w:num>
  <w:num w:numId="21">
    <w:abstractNumId w:val="20"/>
  </w:num>
  <w:num w:numId="22">
    <w:abstractNumId w:val="22"/>
  </w:num>
  <w:num w:numId="23">
    <w:abstractNumId w:val="17"/>
  </w:num>
  <w:num w:numId="24">
    <w:abstractNumId w:val="28"/>
  </w:num>
  <w:num w:numId="25">
    <w:abstractNumId w:val="23"/>
  </w:num>
  <w:num w:numId="26">
    <w:abstractNumId w:val="24"/>
  </w:num>
  <w:num w:numId="27">
    <w:abstractNumId w:val="14"/>
  </w:num>
  <w:num w:numId="28">
    <w:abstractNumId w:val="11"/>
  </w:num>
  <w:num w:numId="29">
    <w:abstractNumId w:val="39"/>
  </w:num>
  <w:num w:numId="30">
    <w:abstractNumId w:val="32"/>
  </w:num>
  <w:num w:numId="31">
    <w:abstractNumId w:val="16"/>
  </w:num>
  <w:num w:numId="32">
    <w:abstractNumId w:val="31"/>
  </w:num>
  <w:num w:numId="33">
    <w:abstractNumId w:val="1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6"/>
  </w:num>
  <w:num w:numId="37">
    <w:abstractNumId w:val="2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4"/>
  </w:num>
  <w:num w:numId="41">
    <w:abstractNumId w:val="40"/>
  </w:num>
  <w:num w:numId="42">
    <w:abstractNumId w:val="2"/>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E41AFD"/>
    <w:rsid w:val="000020AE"/>
    <w:rsid w:val="00002BA5"/>
    <w:rsid w:val="000030B7"/>
    <w:rsid w:val="00006C3B"/>
    <w:rsid w:val="00007CE8"/>
    <w:rsid w:val="000125B8"/>
    <w:rsid w:val="00013017"/>
    <w:rsid w:val="00013610"/>
    <w:rsid w:val="000138AB"/>
    <w:rsid w:val="000139A2"/>
    <w:rsid w:val="00016192"/>
    <w:rsid w:val="0001625C"/>
    <w:rsid w:val="0001652E"/>
    <w:rsid w:val="00017233"/>
    <w:rsid w:val="0001779B"/>
    <w:rsid w:val="000212E3"/>
    <w:rsid w:val="0002196C"/>
    <w:rsid w:val="00024B3E"/>
    <w:rsid w:val="00027DD0"/>
    <w:rsid w:val="00031803"/>
    <w:rsid w:val="00032CAF"/>
    <w:rsid w:val="00033491"/>
    <w:rsid w:val="000344CE"/>
    <w:rsid w:val="00040E37"/>
    <w:rsid w:val="00041BAB"/>
    <w:rsid w:val="00042E35"/>
    <w:rsid w:val="00046259"/>
    <w:rsid w:val="00046FA5"/>
    <w:rsid w:val="000473F3"/>
    <w:rsid w:val="000503CF"/>
    <w:rsid w:val="00053C24"/>
    <w:rsid w:val="00060165"/>
    <w:rsid w:val="00060523"/>
    <w:rsid w:val="0006119B"/>
    <w:rsid w:val="00061CD6"/>
    <w:rsid w:val="00062464"/>
    <w:rsid w:val="00065046"/>
    <w:rsid w:val="0006510D"/>
    <w:rsid w:val="00066DBA"/>
    <w:rsid w:val="000678F7"/>
    <w:rsid w:val="00067BBA"/>
    <w:rsid w:val="00070BFB"/>
    <w:rsid w:val="00072E85"/>
    <w:rsid w:val="0007724D"/>
    <w:rsid w:val="00081BCC"/>
    <w:rsid w:val="0008230B"/>
    <w:rsid w:val="00082429"/>
    <w:rsid w:val="00082731"/>
    <w:rsid w:val="00082780"/>
    <w:rsid w:val="00083803"/>
    <w:rsid w:val="000839D4"/>
    <w:rsid w:val="00085306"/>
    <w:rsid w:val="00085B1E"/>
    <w:rsid w:val="00085BB6"/>
    <w:rsid w:val="000862C5"/>
    <w:rsid w:val="00090E30"/>
    <w:rsid w:val="00092783"/>
    <w:rsid w:val="00092FCE"/>
    <w:rsid w:val="000941D6"/>
    <w:rsid w:val="00096256"/>
    <w:rsid w:val="00097518"/>
    <w:rsid w:val="000A0558"/>
    <w:rsid w:val="000A0886"/>
    <w:rsid w:val="000A2A1A"/>
    <w:rsid w:val="000A3E54"/>
    <w:rsid w:val="000A42B3"/>
    <w:rsid w:val="000A5D1E"/>
    <w:rsid w:val="000B261B"/>
    <w:rsid w:val="000B2B5B"/>
    <w:rsid w:val="000B2CFD"/>
    <w:rsid w:val="000B342B"/>
    <w:rsid w:val="000B4EA1"/>
    <w:rsid w:val="000B5D38"/>
    <w:rsid w:val="000B6988"/>
    <w:rsid w:val="000B6B95"/>
    <w:rsid w:val="000B6FAC"/>
    <w:rsid w:val="000C08B5"/>
    <w:rsid w:val="000C0970"/>
    <w:rsid w:val="000C0DFE"/>
    <w:rsid w:val="000C19CE"/>
    <w:rsid w:val="000C1C41"/>
    <w:rsid w:val="000C1E67"/>
    <w:rsid w:val="000C2E0F"/>
    <w:rsid w:val="000D03BD"/>
    <w:rsid w:val="000D0CE4"/>
    <w:rsid w:val="000D186F"/>
    <w:rsid w:val="000D3045"/>
    <w:rsid w:val="000D37EF"/>
    <w:rsid w:val="000D5137"/>
    <w:rsid w:val="000D53E1"/>
    <w:rsid w:val="000D6FA3"/>
    <w:rsid w:val="000D7268"/>
    <w:rsid w:val="000E554B"/>
    <w:rsid w:val="000E5F0B"/>
    <w:rsid w:val="000E6BC0"/>
    <w:rsid w:val="000E7EFA"/>
    <w:rsid w:val="000F0266"/>
    <w:rsid w:val="000F453F"/>
    <w:rsid w:val="000F4DFB"/>
    <w:rsid w:val="000F5629"/>
    <w:rsid w:val="000F6C63"/>
    <w:rsid w:val="000F6CF5"/>
    <w:rsid w:val="001007CA"/>
    <w:rsid w:val="00102FFE"/>
    <w:rsid w:val="001103FB"/>
    <w:rsid w:val="001105DD"/>
    <w:rsid w:val="00110770"/>
    <w:rsid w:val="00111AC6"/>
    <w:rsid w:val="00112378"/>
    <w:rsid w:val="001127E0"/>
    <w:rsid w:val="00112AC6"/>
    <w:rsid w:val="00113267"/>
    <w:rsid w:val="00116EAC"/>
    <w:rsid w:val="00120491"/>
    <w:rsid w:val="0012238B"/>
    <w:rsid w:val="0012275E"/>
    <w:rsid w:val="00124E5C"/>
    <w:rsid w:val="0012670B"/>
    <w:rsid w:val="00130FA4"/>
    <w:rsid w:val="00132E08"/>
    <w:rsid w:val="00133287"/>
    <w:rsid w:val="00135565"/>
    <w:rsid w:val="001366C5"/>
    <w:rsid w:val="00136CE6"/>
    <w:rsid w:val="00136F09"/>
    <w:rsid w:val="0014149D"/>
    <w:rsid w:val="00143F44"/>
    <w:rsid w:val="00144C0A"/>
    <w:rsid w:val="00145D6D"/>
    <w:rsid w:val="00145F9B"/>
    <w:rsid w:val="001461B8"/>
    <w:rsid w:val="0015011F"/>
    <w:rsid w:val="001507EC"/>
    <w:rsid w:val="00152BCC"/>
    <w:rsid w:val="0015331C"/>
    <w:rsid w:val="00156320"/>
    <w:rsid w:val="00161B88"/>
    <w:rsid w:val="00164514"/>
    <w:rsid w:val="0017056C"/>
    <w:rsid w:val="00170911"/>
    <w:rsid w:val="00170FF6"/>
    <w:rsid w:val="001710AE"/>
    <w:rsid w:val="001718F8"/>
    <w:rsid w:val="00173337"/>
    <w:rsid w:val="00174667"/>
    <w:rsid w:val="00174889"/>
    <w:rsid w:val="00174D12"/>
    <w:rsid w:val="0017634F"/>
    <w:rsid w:val="00176E9E"/>
    <w:rsid w:val="001813C8"/>
    <w:rsid w:val="00182834"/>
    <w:rsid w:val="00184A26"/>
    <w:rsid w:val="00185EEA"/>
    <w:rsid w:val="0018734D"/>
    <w:rsid w:val="0019148A"/>
    <w:rsid w:val="00191864"/>
    <w:rsid w:val="0019287A"/>
    <w:rsid w:val="001951B9"/>
    <w:rsid w:val="001A1C87"/>
    <w:rsid w:val="001A6250"/>
    <w:rsid w:val="001A6588"/>
    <w:rsid w:val="001A73B8"/>
    <w:rsid w:val="001A7F8B"/>
    <w:rsid w:val="001B052E"/>
    <w:rsid w:val="001B0F8D"/>
    <w:rsid w:val="001B1BB4"/>
    <w:rsid w:val="001B37AE"/>
    <w:rsid w:val="001B383F"/>
    <w:rsid w:val="001B5145"/>
    <w:rsid w:val="001B68E7"/>
    <w:rsid w:val="001C13C1"/>
    <w:rsid w:val="001C2204"/>
    <w:rsid w:val="001C2655"/>
    <w:rsid w:val="001C68AD"/>
    <w:rsid w:val="001C6B86"/>
    <w:rsid w:val="001D0455"/>
    <w:rsid w:val="001D57D7"/>
    <w:rsid w:val="001E1C97"/>
    <w:rsid w:val="001E1E24"/>
    <w:rsid w:val="001E2BDE"/>
    <w:rsid w:val="001E3C3B"/>
    <w:rsid w:val="001E442E"/>
    <w:rsid w:val="001E4BA8"/>
    <w:rsid w:val="001E4F85"/>
    <w:rsid w:val="001F16FD"/>
    <w:rsid w:val="001F173A"/>
    <w:rsid w:val="001F2434"/>
    <w:rsid w:val="001F2FFE"/>
    <w:rsid w:val="001F4FEC"/>
    <w:rsid w:val="001F79CF"/>
    <w:rsid w:val="0020007F"/>
    <w:rsid w:val="00200AD7"/>
    <w:rsid w:val="00200C2D"/>
    <w:rsid w:val="00201C7E"/>
    <w:rsid w:val="0020264C"/>
    <w:rsid w:val="0020540E"/>
    <w:rsid w:val="00205B06"/>
    <w:rsid w:val="00206B86"/>
    <w:rsid w:val="0020720D"/>
    <w:rsid w:val="00207ECA"/>
    <w:rsid w:val="0021063B"/>
    <w:rsid w:val="00210CE3"/>
    <w:rsid w:val="00212A01"/>
    <w:rsid w:val="0021483C"/>
    <w:rsid w:val="0021509D"/>
    <w:rsid w:val="002152EB"/>
    <w:rsid w:val="002177CC"/>
    <w:rsid w:val="00221351"/>
    <w:rsid w:val="0022155B"/>
    <w:rsid w:val="002239D7"/>
    <w:rsid w:val="00223C7A"/>
    <w:rsid w:val="00224C02"/>
    <w:rsid w:val="002265BA"/>
    <w:rsid w:val="00226F37"/>
    <w:rsid w:val="002278C0"/>
    <w:rsid w:val="0023048A"/>
    <w:rsid w:val="0023159D"/>
    <w:rsid w:val="00231744"/>
    <w:rsid w:val="00231B2B"/>
    <w:rsid w:val="0023311B"/>
    <w:rsid w:val="00234BAE"/>
    <w:rsid w:val="002356DA"/>
    <w:rsid w:val="00236D0C"/>
    <w:rsid w:val="00240039"/>
    <w:rsid w:val="002420B1"/>
    <w:rsid w:val="002443E7"/>
    <w:rsid w:val="00244F0E"/>
    <w:rsid w:val="0024509A"/>
    <w:rsid w:val="002461EC"/>
    <w:rsid w:val="00250448"/>
    <w:rsid w:val="0025057F"/>
    <w:rsid w:val="00250A09"/>
    <w:rsid w:val="002511BD"/>
    <w:rsid w:val="00252C0D"/>
    <w:rsid w:val="002534E6"/>
    <w:rsid w:val="0025392A"/>
    <w:rsid w:val="00253B4B"/>
    <w:rsid w:val="00257A43"/>
    <w:rsid w:val="00261042"/>
    <w:rsid w:val="00262274"/>
    <w:rsid w:val="0026432F"/>
    <w:rsid w:val="00265587"/>
    <w:rsid w:val="00266337"/>
    <w:rsid w:val="0026640E"/>
    <w:rsid w:val="00267D34"/>
    <w:rsid w:val="00270053"/>
    <w:rsid w:val="002707D5"/>
    <w:rsid w:val="00270C64"/>
    <w:rsid w:val="00270D67"/>
    <w:rsid w:val="00271303"/>
    <w:rsid w:val="00271C56"/>
    <w:rsid w:val="0027302F"/>
    <w:rsid w:val="00273EAB"/>
    <w:rsid w:val="00275D91"/>
    <w:rsid w:val="00284246"/>
    <w:rsid w:val="00285319"/>
    <w:rsid w:val="00285771"/>
    <w:rsid w:val="00287FB7"/>
    <w:rsid w:val="00290F82"/>
    <w:rsid w:val="00291A15"/>
    <w:rsid w:val="00292E52"/>
    <w:rsid w:val="0029305D"/>
    <w:rsid w:val="00293139"/>
    <w:rsid w:val="002963B0"/>
    <w:rsid w:val="002976EE"/>
    <w:rsid w:val="00297D14"/>
    <w:rsid w:val="002A68A3"/>
    <w:rsid w:val="002A6BA1"/>
    <w:rsid w:val="002B09E1"/>
    <w:rsid w:val="002B0F26"/>
    <w:rsid w:val="002B22EE"/>
    <w:rsid w:val="002B2968"/>
    <w:rsid w:val="002B2AC1"/>
    <w:rsid w:val="002B323C"/>
    <w:rsid w:val="002B3462"/>
    <w:rsid w:val="002B5745"/>
    <w:rsid w:val="002B57CE"/>
    <w:rsid w:val="002B5AD4"/>
    <w:rsid w:val="002B5B3E"/>
    <w:rsid w:val="002B690C"/>
    <w:rsid w:val="002B6936"/>
    <w:rsid w:val="002B6980"/>
    <w:rsid w:val="002C1F95"/>
    <w:rsid w:val="002C2AB9"/>
    <w:rsid w:val="002C47F3"/>
    <w:rsid w:val="002C5D33"/>
    <w:rsid w:val="002C746A"/>
    <w:rsid w:val="002D18B4"/>
    <w:rsid w:val="002D2AA3"/>
    <w:rsid w:val="002D3699"/>
    <w:rsid w:val="002D4663"/>
    <w:rsid w:val="002E0836"/>
    <w:rsid w:val="002E0D95"/>
    <w:rsid w:val="002E1723"/>
    <w:rsid w:val="002E17F6"/>
    <w:rsid w:val="002E1E67"/>
    <w:rsid w:val="002E1FA6"/>
    <w:rsid w:val="002E66B8"/>
    <w:rsid w:val="002E6B1F"/>
    <w:rsid w:val="002E74BD"/>
    <w:rsid w:val="002F2311"/>
    <w:rsid w:val="002F27F2"/>
    <w:rsid w:val="002F3FBF"/>
    <w:rsid w:val="002F49BC"/>
    <w:rsid w:val="002F4DBD"/>
    <w:rsid w:val="002F557A"/>
    <w:rsid w:val="002F5781"/>
    <w:rsid w:val="002F6033"/>
    <w:rsid w:val="00301AF0"/>
    <w:rsid w:val="0030237B"/>
    <w:rsid w:val="0030262E"/>
    <w:rsid w:val="003040E1"/>
    <w:rsid w:val="00305217"/>
    <w:rsid w:val="00306987"/>
    <w:rsid w:val="00307E5B"/>
    <w:rsid w:val="00310186"/>
    <w:rsid w:val="00310BBA"/>
    <w:rsid w:val="00313A5E"/>
    <w:rsid w:val="00314483"/>
    <w:rsid w:val="00314DAC"/>
    <w:rsid w:val="00314FC8"/>
    <w:rsid w:val="003170C5"/>
    <w:rsid w:val="00320604"/>
    <w:rsid w:val="0032078D"/>
    <w:rsid w:val="003225F2"/>
    <w:rsid w:val="00322C6B"/>
    <w:rsid w:val="003238B2"/>
    <w:rsid w:val="00324969"/>
    <w:rsid w:val="00324CD0"/>
    <w:rsid w:val="00326992"/>
    <w:rsid w:val="00330223"/>
    <w:rsid w:val="003316E9"/>
    <w:rsid w:val="00336E7E"/>
    <w:rsid w:val="00340CF9"/>
    <w:rsid w:val="0034115D"/>
    <w:rsid w:val="00341DFA"/>
    <w:rsid w:val="00342E98"/>
    <w:rsid w:val="00346983"/>
    <w:rsid w:val="00346BC3"/>
    <w:rsid w:val="0035348B"/>
    <w:rsid w:val="003557C0"/>
    <w:rsid w:val="00357DCC"/>
    <w:rsid w:val="00360440"/>
    <w:rsid w:val="00360453"/>
    <w:rsid w:val="003618DE"/>
    <w:rsid w:val="00361AB3"/>
    <w:rsid w:val="00363016"/>
    <w:rsid w:val="00365092"/>
    <w:rsid w:val="0036785D"/>
    <w:rsid w:val="00367E33"/>
    <w:rsid w:val="00367F02"/>
    <w:rsid w:val="00370EBE"/>
    <w:rsid w:val="00371E38"/>
    <w:rsid w:val="003735B6"/>
    <w:rsid w:val="00374750"/>
    <w:rsid w:val="00375C0C"/>
    <w:rsid w:val="00375DCE"/>
    <w:rsid w:val="00380B16"/>
    <w:rsid w:val="0038133E"/>
    <w:rsid w:val="00385DF5"/>
    <w:rsid w:val="0039083F"/>
    <w:rsid w:val="003917E0"/>
    <w:rsid w:val="00391A3C"/>
    <w:rsid w:val="00391CCB"/>
    <w:rsid w:val="0039200D"/>
    <w:rsid w:val="00392340"/>
    <w:rsid w:val="0039280A"/>
    <w:rsid w:val="0039361C"/>
    <w:rsid w:val="003936F0"/>
    <w:rsid w:val="00393FAB"/>
    <w:rsid w:val="00395005"/>
    <w:rsid w:val="00395CE9"/>
    <w:rsid w:val="0039601E"/>
    <w:rsid w:val="00397D4F"/>
    <w:rsid w:val="003A06A6"/>
    <w:rsid w:val="003A33AF"/>
    <w:rsid w:val="003A56EB"/>
    <w:rsid w:val="003A68C6"/>
    <w:rsid w:val="003A7D32"/>
    <w:rsid w:val="003B127A"/>
    <w:rsid w:val="003B1AD0"/>
    <w:rsid w:val="003B3AEF"/>
    <w:rsid w:val="003B458B"/>
    <w:rsid w:val="003B66F8"/>
    <w:rsid w:val="003B6871"/>
    <w:rsid w:val="003B73B1"/>
    <w:rsid w:val="003C2665"/>
    <w:rsid w:val="003C5C70"/>
    <w:rsid w:val="003D0EA8"/>
    <w:rsid w:val="003D2167"/>
    <w:rsid w:val="003D2513"/>
    <w:rsid w:val="003D2B81"/>
    <w:rsid w:val="003D4AD6"/>
    <w:rsid w:val="003D5A90"/>
    <w:rsid w:val="003D7314"/>
    <w:rsid w:val="003E0380"/>
    <w:rsid w:val="003E22E1"/>
    <w:rsid w:val="003E2428"/>
    <w:rsid w:val="003E4367"/>
    <w:rsid w:val="003E4FAD"/>
    <w:rsid w:val="003E5C88"/>
    <w:rsid w:val="003E5D3E"/>
    <w:rsid w:val="003E739A"/>
    <w:rsid w:val="003E7C9D"/>
    <w:rsid w:val="003E7D30"/>
    <w:rsid w:val="003F1C98"/>
    <w:rsid w:val="003F26E6"/>
    <w:rsid w:val="003F2ADA"/>
    <w:rsid w:val="003F5C03"/>
    <w:rsid w:val="003F6051"/>
    <w:rsid w:val="003F692B"/>
    <w:rsid w:val="00400C77"/>
    <w:rsid w:val="0040135E"/>
    <w:rsid w:val="0040227A"/>
    <w:rsid w:val="0040291D"/>
    <w:rsid w:val="004039A2"/>
    <w:rsid w:val="004040EE"/>
    <w:rsid w:val="004064DD"/>
    <w:rsid w:val="00410B33"/>
    <w:rsid w:val="00411CD4"/>
    <w:rsid w:val="00412802"/>
    <w:rsid w:val="0041488F"/>
    <w:rsid w:val="0041516C"/>
    <w:rsid w:val="00415D35"/>
    <w:rsid w:val="004163B7"/>
    <w:rsid w:val="00416629"/>
    <w:rsid w:val="004173E0"/>
    <w:rsid w:val="0041784C"/>
    <w:rsid w:val="004228D2"/>
    <w:rsid w:val="0042311B"/>
    <w:rsid w:val="00423253"/>
    <w:rsid w:val="00425988"/>
    <w:rsid w:val="004270D2"/>
    <w:rsid w:val="00431A68"/>
    <w:rsid w:val="00433715"/>
    <w:rsid w:val="00433A15"/>
    <w:rsid w:val="00440B7C"/>
    <w:rsid w:val="00440CD2"/>
    <w:rsid w:val="00441DCA"/>
    <w:rsid w:val="00442FEA"/>
    <w:rsid w:val="004457CB"/>
    <w:rsid w:val="0045014F"/>
    <w:rsid w:val="004515DB"/>
    <w:rsid w:val="0045172F"/>
    <w:rsid w:val="00452D39"/>
    <w:rsid w:val="00452ED7"/>
    <w:rsid w:val="00453BC4"/>
    <w:rsid w:val="004550BE"/>
    <w:rsid w:val="00455D82"/>
    <w:rsid w:val="00456C38"/>
    <w:rsid w:val="00460D93"/>
    <w:rsid w:val="0046112A"/>
    <w:rsid w:val="00462374"/>
    <w:rsid w:val="00462C18"/>
    <w:rsid w:val="00462ED6"/>
    <w:rsid w:val="0046616F"/>
    <w:rsid w:val="004663DB"/>
    <w:rsid w:val="00466834"/>
    <w:rsid w:val="00466CAC"/>
    <w:rsid w:val="00466D01"/>
    <w:rsid w:val="00466EDF"/>
    <w:rsid w:val="00467223"/>
    <w:rsid w:val="004673AF"/>
    <w:rsid w:val="00472F2B"/>
    <w:rsid w:val="004743EA"/>
    <w:rsid w:val="00476ED2"/>
    <w:rsid w:val="00480A23"/>
    <w:rsid w:val="0048200E"/>
    <w:rsid w:val="00482202"/>
    <w:rsid w:val="00482502"/>
    <w:rsid w:val="004832D0"/>
    <w:rsid w:val="004837FC"/>
    <w:rsid w:val="004849DB"/>
    <w:rsid w:val="004851A3"/>
    <w:rsid w:val="00486529"/>
    <w:rsid w:val="004865F5"/>
    <w:rsid w:val="0049301B"/>
    <w:rsid w:val="00493B07"/>
    <w:rsid w:val="00494F2F"/>
    <w:rsid w:val="004A27C4"/>
    <w:rsid w:val="004A4EBD"/>
    <w:rsid w:val="004A540D"/>
    <w:rsid w:val="004A7010"/>
    <w:rsid w:val="004A7FED"/>
    <w:rsid w:val="004B05D2"/>
    <w:rsid w:val="004B16F5"/>
    <w:rsid w:val="004B489E"/>
    <w:rsid w:val="004B596E"/>
    <w:rsid w:val="004B61F6"/>
    <w:rsid w:val="004B6C18"/>
    <w:rsid w:val="004B753D"/>
    <w:rsid w:val="004C480A"/>
    <w:rsid w:val="004C4B85"/>
    <w:rsid w:val="004C6DED"/>
    <w:rsid w:val="004D2DD3"/>
    <w:rsid w:val="004D416C"/>
    <w:rsid w:val="004D5A85"/>
    <w:rsid w:val="004E015B"/>
    <w:rsid w:val="004E19E2"/>
    <w:rsid w:val="004E1CA2"/>
    <w:rsid w:val="004E2472"/>
    <w:rsid w:val="004E54D8"/>
    <w:rsid w:val="004E65F8"/>
    <w:rsid w:val="004F14B7"/>
    <w:rsid w:val="004F1A17"/>
    <w:rsid w:val="004F2783"/>
    <w:rsid w:val="004F2F90"/>
    <w:rsid w:val="004F4095"/>
    <w:rsid w:val="004F5C5E"/>
    <w:rsid w:val="004F645C"/>
    <w:rsid w:val="004F6DD7"/>
    <w:rsid w:val="004F6FAB"/>
    <w:rsid w:val="00500875"/>
    <w:rsid w:val="00500E39"/>
    <w:rsid w:val="00503775"/>
    <w:rsid w:val="00504A81"/>
    <w:rsid w:val="00507A0E"/>
    <w:rsid w:val="00511FD6"/>
    <w:rsid w:val="00513568"/>
    <w:rsid w:val="00516F7D"/>
    <w:rsid w:val="005214B6"/>
    <w:rsid w:val="005215BF"/>
    <w:rsid w:val="005216AE"/>
    <w:rsid w:val="00521B12"/>
    <w:rsid w:val="005224A3"/>
    <w:rsid w:val="0052300A"/>
    <w:rsid w:val="00525DD3"/>
    <w:rsid w:val="00527CAA"/>
    <w:rsid w:val="005300B5"/>
    <w:rsid w:val="005304A7"/>
    <w:rsid w:val="005331C3"/>
    <w:rsid w:val="0053331A"/>
    <w:rsid w:val="00534E0B"/>
    <w:rsid w:val="00536D9D"/>
    <w:rsid w:val="0054359F"/>
    <w:rsid w:val="00543633"/>
    <w:rsid w:val="005437E6"/>
    <w:rsid w:val="00543CCF"/>
    <w:rsid w:val="00544012"/>
    <w:rsid w:val="00544B82"/>
    <w:rsid w:val="00544C4F"/>
    <w:rsid w:val="00545448"/>
    <w:rsid w:val="00545873"/>
    <w:rsid w:val="00546299"/>
    <w:rsid w:val="005465B0"/>
    <w:rsid w:val="005505FA"/>
    <w:rsid w:val="005522A8"/>
    <w:rsid w:val="00554D2F"/>
    <w:rsid w:val="00555004"/>
    <w:rsid w:val="005603E6"/>
    <w:rsid w:val="005612CF"/>
    <w:rsid w:val="0056132F"/>
    <w:rsid w:val="00561490"/>
    <w:rsid w:val="00562B26"/>
    <w:rsid w:val="0056676B"/>
    <w:rsid w:val="00566962"/>
    <w:rsid w:val="00567919"/>
    <w:rsid w:val="0057090C"/>
    <w:rsid w:val="005711A1"/>
    <w:rsid w:val="00571232"/>
    <w:rsid w:val="005731B2"/>
    <w:rsid w:val="00574927"/>
    <w:rsid w:val="00575418"/>
    <w:rsid w:val="005756DA"/>
    <w:rsid w:val="00575EBF"/>
    <w:rsid w:val="00576177"/>
    <w:rsid w:val="0057692A"/>
    <w:rsid w:val="00580CA3"/>
    <w:rsid w:val="00581457"/>
    <w:rsid w:val="005822C2"/>
    <w:rsid w:val="0058316F"/>
    <w:rsid w:val="005846FB"/>
    <w:rsid w:val="00586410"/>
    <w:rsid w:val="005879D4"/>
    <w:rsid w:val="00591460"/>
    <w:rsid w:val="00591543"/>
    <w:rsid w:val="005934A6"/>
    <w:rsid w:val="00595346"/>
    <w:rsid w:val="00595F85"/>
    <w:rsid w:val="00596464"/>
    <w:rsid w:val="005A2082"/>
    <w:rsid w:val="005A2839"/>
    <w:rsid w:val="005A3539"/>
    <w:rsid w:val="005A3581"/>
    <w:rsid w:val="005A37B3"/>
    <w:rsid w:val="005A4401"/>
    <w:rsid w:val="005A732C"/>
    <w:rsid w:val="005B0190"/>
    <w:rsid w:val="005B0622"/>
    <w:rsid w:val="005B1123"/>
    <w:rsid w:val="005B1BD0"/>
    <w:rsid w:val="005B1E04"/>
    <w:rsid w:val="005B4111"/>
    <w:rsid w:val="005B4D49"/>
    <w:rsid w:val="005C03CD"/>
    <w:rsid w:val="005C0F96"/>
    <w:rsid w:val="005C35BB"/>
    <w:rsid w:val="005C542D"/>
    <w:rsid w:val="005C6CBC"/>
    <w:rsid w:val="005D017D"/>
    <w:rsid w:val="005D2C8B"/>
    <w:rsid w:val="005D5512"/>
    <w:rsid w:val="005D6BED"/>
    <w:rsid w:val="005E1B04"/>
    <w:rsid w:val="005E2B3A"/>
    <w:rsid w:val="005E2B75"/>
    <w:rsid w:val="005E418B"/>
    <w:rsid w:val="005E7681"/>
    <w:rsid w:val="005F02E9"/>
    <w:rsid w:val="005F0380"/>
    <w:rsid w:val="005F0975"/>
    <w:rsid w:val="005F217C"/>
    <w:rsid w:val="005F2767"/>
    <w:rsid w:val="005F300C"/>
    <w:rsid w:val="005F3A32"/>
    <w:rsid w:val="005F4479"/>
    <w:rsid w:val="005F5135"/>
    <w:rsid w:val="005F785D"/>
    <w:rsid w:val="0060184A"/>
    <w:rsid w:val="00603ED1"/>
    <w:rsid w:val="006053EE"/>
    <w:rsid w:val="0060690D"/>
    <w:rsid w:val="00611D8C"/>
    <w:rsid w:val="00615041"/>
    <w:rsid w:val="00615984"/>
    <w:rsid w:val="00615A45"/>
    <w:rsid w:val="006161F4"/>
    <w:rsid w:val="00621850"/>
    <w:rsid w:val="00622EDF"/>
    <w:rsid w:val="006247F7"/>
    <w:rsid w:val="00625BC6"/>
    <w:rsid w:val="0062785B"/>
    <w:rsid w:val="00627A09"/>
    <w:rsid w:val="00630168"/>
    <w:rsid w:val="00631D8C"/>
    <w:rsid w:val="0063232C"/>
    <w:rsid w:val="006335D5"/>
    <w:rsid w:val="006336DF"/>
    <w:rsid w:val="00635774"/>
    <w:rsid w:val="0063672B"/>
    <w:rsid w:val="00636928"/>
    <w:rsid w:val="00637D63"/>
    <w:rsid w:val="006404F2"/>
    <w:rsid w:val="00644243"/>
    <w:rsid w:val="0064439B"/>
    <w:rsid w:val="00652613"/>
    <w:rsid w:val="006526E0"/>
    <w:rsid w:val="006561D3"/>
    <w:rsid w:val="00657559"/>
    <w:rsid w:val="00657753"/>
    <w:rsid w:val="006577C1"/>
    <w:rsid w:val="006578C0"/>
    <w:rsid w:val="00657BCC"/>
    <w:rsid w:val="00660864"/>
    <w:rsid w:val="00663374"/>
    <w:rsid w:val="00663C0F"/>
    <w:rsid w:val="006645A6"/>
    <w:rsid w:val="006649CA"/>
    <w:rsid w:val="006703D4"/>
    <w:rsid w:val="00670C9B"/>
    <w:rsid w:val="0067125B"/>
    <w:rsid w:val="00671E8C"/>
    <w:rsid w:val="00672645"/>
    <w:rsid w:val="00673A01"/>
    <w:rsid w:val="006763F5"/>
    <w:rsid w:val="00677483"/>
    <w:rsid w:val="00680173"/>
    <w:rsid w:val="00680CBB"/>
    <w:rsid w:val="00683F77"/>
    <w:rsid w:val="00686039"/>
    <w:rsid w:val="00686671"/>
    <w:rsid w:val="006868EC"/>
    <w:rsid w:val="00686942"/>
    <w:rsid w:val="006873BE"/>
    <w:rsid w:val="006879FB"/>
    <w:rsid w:val="0069025F"/>
    <w:rsid w:val="006928CB"/>
    <w:rsid w:val="00693E31"/>
    <w:rsid w:val="006951AE"/>
    <w:rsid w:val="00695863"/>
    <w:rsid w:val="00695A62"/>
    <w:rsid w:val="00695ABD"/>
    <w:rsid w:val="00695B5C"/>
    <w:rsid w:val="00695CA2"/>
    <w:rsid w:val="00696B53"/>
    <w:rsid w:val="006A1D6B"/>
    <w:rsid w:val="006A20EB"/>
    <w:rsid w:val="006A2DCA"/>
    <w:rsid w:val="006A397B"/>
    <w:rsid w:val="006A3C4D"/>
    <w:rsid w:val="006A4C8C"/>
    <w:rsid w:val="006A53D4"/>
    <w:rsid w:val="006A6573"/>
    <w:rsid w:val="006B312E"/>
    <w:rsid w:val="006B3B66"/>
    <w:rsid w:val="006B538B"/>
    <w:rsid w:val="006B5C30"/>
    <w:rsid w:val="006B6546"/>
    <w:rsid w:val="006B6828"/>
    <w:rsid w:val="006B769E"/>
    <w:rsid w:val="006C265A"/>
    <w:rsid w:val="006C4D25"/>
    <w:rsid w:val="006C5BCE"/>
    <w:rsid w:val="006C697D"/>
    <w:rsid w:val="006D075D"/>
    <w:rsid w:val="006D281A"/>
    <w:rsid w:val="006D387C"/>
    <w:rsid w:val="006D6785"/>
    <w:rsid w:val="006D6C15"/>
    <w:rsid w:val="006E18BA"/>
    <w:rsid w:val="006E374B"/>
    <w:rsid w:val="006E3E70"/>
    <w:rsid w:val="006E6157"/>
    <w:rsid w:val="006E6A74"/>
    <w:rsid w:val="006F0C9E"/>
    <w:rsid w:val="006F45C8"/>
    <w:rsid w:val="006F52F0"/>
    <w:rsid w:val="006F5718"/>
    <w:rsid w:val="006F5EB7"/>
    <w:rsid w:val="0070077C"/>
    <w:rsid w:val="007016C9"/>
    <w:rsid w:val="00701FAE"/>
    <w:rsid w:val="007020DF"/>
    <w:rsid w:val="007034D6"/>
    <w:rsid w:val="00703766"/>
    <w:rsid w:val="00707055"/>
    <w:rsid w:val="00711A10"/>
    <w:rsid w:val="007123BC"/>
    <w:rsid w:val="00712D49"/>
    <w:rsid w:val="007135EC"/>
    <w:rsid w:val="007139EF"/>
    <w:rsid w:val="0071718B"/>
    <w:rsid w:val="007171CC"/>
    <w:rsid w:val="0072101C"/>
    <w:rsid w:val="007214A2"/>
    <w:rsid w:val="00723165"/>
    <w:rsid w:val="0072507A"/>
    <w:rsid w:val="0072552A"/>
    <w:rsid w:val="00725F13"/>
    <w:rsid w:val="00730F40"/>
    <w:rsid w:val="007339B6"/>
    <w:rsid w:val="0073420A"/>
    <w:rsid w:val="007369ED"/>
    <w:rsid w:val="0073719C"/>
    <w:rsid w:val="00737375"/>
    <w:rsid w:val="00740185"/>
    <w:rsid w:val="00741714"/>
    <w:rsid w:val="00741D60"/>
    <w:rsid w:val="00741D76"/>
    <w:rsid w:val="00742577"/>
    <w:rsid w:val="00742931"/>
    <w:rsid w:val="007455EF"/>
    <w:rsid w:val="00746725"/>
    <w:rsid w:val="0075000E"/>
    <w:rsid w:val="007504F4"/>
    <w:rsid w:val="00750DEA"/>
    <w:rsid w:val="00753545"/>
    <w:rsid w:val="00756352"/>
    <w:rsid w:val="007564BB"/>
    <w:rsid w:val="0075665A"/>
    <w:rsid w:val="00757442"/>
    <w:rsid w:val="00757BB1"/>
    <w:rsid w:val="00757C2E"/>
    <w:rsid w:val="00763796"/>
    <w:rsid w:val="00763A13"/>
    <w:rsid w:val="0076695D"/>
    <w:rsid w:val="007670A1"/>
    <w:rsid w:val="00770395"/>
    <w:rsid w:val="007733D8"/>
    <w:rsid w:val="007739A5"/>
    <w:rsid w:val="007739FF"/>
    <w:rsid w:val="007744D4"/>
    <w:rsid w:val="00774702"/>
    <w:rsid w:val="00775366"/>
    <w:rsid w:val="00776E5D"/>
    <w:rsid w:val="00781C02"/>
    <w:rsid w:val="0078219E"/>
    <w:rsid w:val="007823A3"/>
    <w:rsid w:val="00782D41"/>
    <w:rsid w:val="00783E15"/>
    <w:rsid w:val="00783EBA"/>
    <w:rsid w:val="007857FC"/>
    <w:rsid w:val="00787097"/>
    <w:rsid w:val="00787F80"/>
    <w:rsid w:val="00790A74"/>
    <w:rsid w:val="007923FE"/>
    <w:rsid w:val="00792591"/>
    <w:rsid w:val="00796B59"/>
    <w:rsid w:val="0079702C"/>
    <w:rsid w:val="007A05C6"/>
    <w:rsid w:val="007A067B"/>
    <w:rsid w:val="007A07C4"/>
    <w:rsid w:val="007A094D"/>
    <w:rsid w:val="007A221A"/>
    <w:rsid w:val="007A4418"/>
    <w:rsid w:val="007A6710"/>
    <w:rsid w:val="007A6798"/>
    <w:rsid w:val="007A7632"/>
    <w:rsid w:val="007B0043"/>
    <w:rsid w:val="007B19E6"/>
    <w:rsid w:val="007B1B1C"/>
    <w:rsid w:val="007B2568"/>
    <w:rsid w:val="007B2B79"/>
    <w:rsid w:val="007B3D40"/>
    <w:rsid w:val="007B6229"/>
    <w:rsid w:val="007C1E8E"/>
    <w:rsid w:val="007C2133"/>
    <w:rsid w:val="007C2FC1"/>
    <w:rsid w:val="007C3EE2"/>
    <w:rsid w:val="007C4BD7"/>
    <w:rsid w:val="007C63D3"/>
    <w:rsid w:val="007C70E6"/>
    <w:rsid w:val="007C72FA"/>
    <w:rsid w:val="007C7320"/>
    <w:rsid w:val="007C7B71"/>
    <w:rsid w:val="007D1010"/>
    <w:rsid w:val="007D10A3"/>
    <w:rsid w:val="007D2ACA"/>
    <w:rsid w:val="007D33C0"/>
    <w:rsid w:val="007D654B"/>
    <w:rsid w:val="007D69A2"/>
    <w:rsid w:val="007D7CAA"/>
    <w:rsid w:val="007E0ACE"/>
    <w:rsid w:val="007E1D33"/>
    <w:rsid w:val="007E438E"/>
    <w:rsid w:val="007E6A1A"/>
    <w:rsid w:val="007F1013"/>
    <w:rsid w:val="007F183B"/>
    <w:rsid w:val="007F3153"/>
    <w:rsid w:val="007F4E76"/>
    <w:rsid w:val="007F662C"/>
    <w:rsid w:val="0080005C"/>
    <w:rsid w:val="0080087C"/>
    <w:rsid w:val="008018EE"/>
    <w:rsid w:val="00804309"/>
    <w:rsid w:val="0080465B"/>
    <w:rsid w:val="00807FAF"/>
    <w:rsid w:val="00811E7B"/>
    <w:rsid w:val="00813054"/>
    <w:rsid w:val="00813742"/>
    <w:rsid w:val="00813F2E"/>
    <w:rsid w:val="00815066"/>
    <w:rsid w:val="00815C30"/>
    <w:rsid w:val="00820B95"/>
    <w:rsid w:val="00821B4C"/>
    <w:rsid w:val="00822005"/>
    <w:rsid w:val="008251B4"/>
    <w:rsid w:val="0082621A"/>
    <w:rsid w:val="008262D8"/>
    <w:rsid w:val="00830DEF"/>
    <w:rsid w:val="008314CF"/>
    <w:rsid w:val="00833187"/>
    <w:rsid w:val="00834201"/>
    <w:rsid w:val="00834206"/>
    <w:rsid w:val="0083741E"/>
    <w:rsid w:val="0084236F"/>
    <w:rsid w:val="00844673"/>
    <w:rsid w:val="00853C95"/>
    <w:rsid w:val="00854879"/>
    <w:rsid w:val="00860B98"/>
    <w:rsid w:val="0086230D"/>
    <w:rsid w:val="00864B4C"/>
    <w:rsid w:val="0086754F"/>
    <w:rsid w:val="008679DF"/>
    <w:rsid w:val="00867E9B"/>
    <w:rsid w:val="008730CC"/>
    <w:rsid w:val="008736D2"/>
    <w:rsid w:val="0087621F"/>
    <w:rsid w:val="00876FED"/>
    <w:rsid w:val="008812E3"/>
    <w:rsid w:val="00882C44"/>
    <w:rsid w:val="00883E46"/>
    <w:rsid w:val="00886DA1"/>
    <w:rsid w:val="0088750A"/>
    <w:rsid w:val="008902BE"/>
    <w:rsid w:val="0089273D"/>
    <w:rsid w:val="00892CC3"/>
    <w:rsid w:val="00892DA0"/>
    <w:rsid w:val="00895488"/>
    <w:rsid w:val="00895C41"/>
    <w:rsid w:val="008962B5"/>
    <w:rsid w:val="00896372"/>
    <w:rsid w:val="00896EC9"/>
    <w:rsid w:val="008971FE"/>
    <w:rsid w:val="008A1070"/>
    <w:rsid w:val="008A1AAC"/>
    <w:rsid w:val="008A2A37"/>
    <w:rsid w:val="008A3477"/>
    <w:rsid w:val="008A5B0D"/>
    <w:rsid w:val="008A5BDA"/>
    <w:rsid w:val="008A634E"/>
    <w:rsid w:val="008A73D6"/>
    <w:rsid w:val="008A745B"/>
    <w:rsid w:val="008A7EBA"/>
    <w:rsid w:val="008B0E5C"/>
    <w:rsid w:val="008B394A"/>
    <w:rsid w:val="008B403B"/>
    <w:rsid w:val="008B4581"/>
    <w:rsid w:val="008B6396"/>
    <w:rsid w:val="008C4628"/>
    <w:rsid w:val="008C4CE8"/>
    <w:rsid w:val="008C5838"/>
    <w:rsid w:val="008C7934"/>
    <w:rsid w:val="008D0C84"/>
    <w:rsid w:val="008D3CD5"/>
    <w:rsid w:val="008D3DC3"/>
    <w:rsid w:val="008D677F"/>
    <w:rsid w:val="008D6BBE"/>
    <w:rsid w:val="008E5796"/>
    <w:rsid w:val="008E599A"/>
    <w:rsid w:val="008E6919"/>
    <w:rsid w:val="008E78CF"/>
    <w:rsid w:val="008E7C2E"/>
    <w:rsid w:val="008F162B"/>
    <w:rsid w:val="008F1CCA"/>
    <w:rsid w:val="008F1D86"/>
    <w:rsid w:val="008F26FB"/>
    <w:rsid w:val="008F2921"/>
    <w:rsid w:val="008F4866"/>
    <w:rsid w:val="008F55D3"/>
    <w:rsid w:val="00900D21"/>
    <w:rsid w:val="00900DAB"/>
    <w:rsid w:val="00900F16"/>
    <w:rsid w:val="00902A83"/>
    <w:rsid w:val="00904196"/>
    <w:rsid w:val="009043DA"/>
    <w:rsid w:val="009046B2"/>
    <w:rsid w:val="00905328"/>
    <w:rsid w:val="00910952"/>
    <w:rsid w:val="00913005"/>
    <w:rsid w:val="00913396"/>
    <w:rsid w:val="00913537"/>
    <w:rsid w:val="00920515"/>
    <w:rsid w:val="00920611"/>
    <w:rsid w:val="00920DDC"/>
    <w:rsid w:val="0092111A"/>
    <w:rsid w:val="0092436E"/>
    <w:rsid w:val="009244E4"/>
    <w:rsid w:val="00925D30"/>
    <w:rsid w:val="00925DA8"/>
    <w:rsid w:val="00926485"/>
    <w:rsid w:val="00926FEF"/>
    <w:rsid w:val="00927AED"/>
    <w:rsid w:val="0093192D"/>
    <w:rsid w:val="0093339D"/>
    <w:rsid w:val="009337AA"/>
    <w:rsid w:val="00934352"/>
    <w:rsid w:val="0093463D"/>
    <w:rsid w:val="00934857"/>
    <w:rsid w:val="00936A7D"/>
    <w:rsid w:val="00936D27"/>
    <w:rsid w:val="00943BD0"/>
    <w:rsid w:val="0094639F"/>
    <w:rsid w:val="00947A9A"/>
    <w:rsid w:val="0095105A"/>
    <w:rsid w:val="00954590"/>
    <w:rsid w:val="00957F2E"/>
    <w:rsid w:val="0096045E"/>
    <w:rsid w:val="009625E3"/>
    <w:rsid w:val="009627AB"/>
    <w:rsid w:val="009654FE"/>
    <w:rsid w:val="00967901"/>
    <w:rsid w:val="009700B2"/>
    <w:rsid w:val="00976FF1"/>
    <w:rsid w:val="009839CC"/>
    <w:rsid w:val="009850F5"/>
    <w:rsid w:val="00985382"/>
    <w:rsid w:val="0098576D"/>
    <w:rsid w:val="00986452"/>
    <w:rsid w:val="0098707A"/>
    <w:rsid w:val="00992F05"/>
    <w:rsid w:val="009A18ED"/>
    <w:rsid w:val="009A344F"/>
    <w:rsid w:val="009A4091"/>
    <w:rsid w:val="009A4126"/>
    <w:rsid w:val="009A4E2B"/>
    <w:rsid w:val="009A5890"/>
    <w:rsid w:val="009A62B4"/>
    <w:rsid w:val="009A6308"/>
    <w:rsid w:val="009A7417"/>
    <w:rsid w:val="009B1830"/>
    <w:rsid w:val="009B1A08"/>
    <w:rsid w:val="009B6CC8"/>
    <w:rsid w:val="009B79C7"/>
    <w:rsid w:val="009C03B9"/>
    <w:rsid w:val="009C06BE"/>
    <w:rsid w:val="009C111F"/>
    <w:rsid w:val="009C15DD"/>
    <w:rsid w:val="009C186C"/>
    <w:rsid w:val="009C30A7"/>
    <w:rsid w:val="009C34AA"/>
    <w:rsid w:val="009C53A2"/>
    <w:rsid w:val="009C5990"/>
    <w:rsid w:val="009C5C6A"/>
    <w:rsid w:val="009C6CCB"/>
    <w:rsid w:val="009C6E72"/>
    <w:rsid w:val="009D0AC2"/>
    <w:rsid w:val="009D0CB1"/>
    <w:rsid w:val="009D10DE"/>
    <w:rsid w:val="009D11C6"/>
    <w:rsid w:val="009D1840"/>
    <w:rsid w:val="009D249A"/>
    <w:rsid w:val="009D4286"/>
    <w:rsid w:val="009D5A34"/>
    <w:rsid w:val="009D6D22"/>
    <w:rsid w:val="009D6E5B"/>
    <w:rsid w:val="009E00B4"/>
    <w:rsid w:val="009E1623"/>
    <w:rsid w:val="009E1EAA"/>
    <w:rsid w:val="009F30F1"/>
    <w:rsid w:val="009F3367"/>
    <w:rsid w:val="009F5417"/>
    <w:rsid w:val="009F5BEE"/>
    <w:rsid w:val="009F5F77"/>
    <w:rsid w:val="00A01A4F"/>
    <w:rsid w:val="00A01AE7"/>
    <w:rsid w:val="00A0775B"/>
    <w:rsid w:val="00A10F59"/>
    <w:rsid w:val="00A125F0"/>
    <w:rsid w:val="00A1423C"/>
    <w:rsid w:val="00A150A8"/>
    <w:rsid w:val="00A20692"/>
    <w:rsid w:val="00A20783"/>
    <w:rsid w:val="00A2199B"/>
    <w:rsid w:val="00A239D0"/>
    <w:rsid w:val="00A23E46"/>
    <w:rsid w:val="00A2499D"/>
    <w:rsid w:val="00A2541C"/>
    <w:rsid w:val="00A25549"/>
    <w:rsid w:val="00A25800"/>
    <w:rsid w:val="00A27376"/>
    <w:rsid w:val="00A276FB"/>
    <w:rsid w:val="00A30371"/>
    <w:rsid w:val="00A3110D"/>
    <w:rsid w:val="00A313CA"/>
    <w:rsid w:val="00A31415"/>
    <w:rsid w:val="00A32D73"/>
    <w:rsid w:val="00A330A6"/>
    <w:rsid w:val="00A339B5"/>
    <w:rsid w:val="00A33B42"/>
    <w:rsid w:val="00A359FB"/>
    <w:rsid w:val="00A37B8E"/>
    <w:rsid w:val="00A402C2"/>
    <w:rsid w:val="00A41239"/>
    <w:rsid w:val="00A424F2"/>
    <w:rsid w:val="00A439C5"/>
    <w:rsid w:val="00A43C3D"/>
    <w:rsid w:val="00A4424A"/>
    <w:rsid w:val="00A4571A"/>
    <w:rsid w:val="00A462CA"/>
    <w:rsid w:val="00A47FAE"/>
    <w:rsid w:val="00A5002B"/>
    <w:rsid w:val="00A503D5"/>
    <w:rsid w:val="00A51611"/>
    <w:rsid w:val="00A51F15"/>
    <w:rsid w:val="00A527A9"/>
    <w:rsid w:val="00A52E74"/>
    <w:rsid w:val="00A53D8B"/>
    <w:rsid w:val="00A56849"/>
    <w:rsid w:val="00A56DFC"/>
    <w:rsid w:val="00A62D97"/>
    <w:rsid w:val="00A65F78"/>
    <w:rsid w:val="00A662BA"/>
    <w:rsid w:val="00A663D2"/>
    <w:rsid w:val="00A67125"/>
    <w:rsid w:val="00A6756F"/>
    <w:rsid w:val="00A72154"/>
    <w:rsid w:val="00A725BB"/>
    <w:rsid w:val="00A7448E"/>
    <w:rsid w:val="00A756C4"/>
    <w:rsid w:val="00A75EA2"/>
    <w:rsid w:val="00A773F2"/>
    <w:rsid w:val="00A776E3"/>
    <w:rsid w:val="00A77D9F"/>
    <w:rsid w:val="00A84485"/>
    <w:rsid w:val="00A8517A"/>
    <w:rsid w:val="00A85EC6"/>
    <w:rsid w:val="00A86015"/>
    <w:rsid w:val="00A863FD"/>
    <w:rsid w:val="00A86F35"/>
    <w:rsid w:val="00A86FA4"/>
    <w:rsid w:val="00A87026"/>
    <w:rsid w:val="00A94794"/>
    <w:rsid w:val="00A96ED0"/>
    <w:rsid w:val="00A97263"/>
    <w:rsid w:val="00AA1056"/>
    <w:rsid w:val="00AA27D8"/>
    <w:rsid w:val="00AA31C2"/>
    <w:rsid w:val="00AA389D"/>
    <w:rsid w:val="00AA3DF7"/>
    <w:rsid w:val="00AA471B"/>
    <w:rsid w:val="00AA5B6C"/>
    <w:rsid w:val="00AA5ED6"/>
    <w:rsid w:val="00AA61DF"/>
    <w:rsid w:val="00AA6926"/>
    <w:rsid w:val="00AA697E"/>
    <w:rsid w:val="00AA6CA2"/>
    <w:rsid w:val="00AB1C7B"/>
    <w:rsid w:val="00AB1CE2"/>
    <w:rsid w:val="00AB2300"/>
    <w:rsid w:val="00AB23C4"/>
    <w:rsid w:val="00AB2B8D"/>
    <w:rsid w:val="00AB4E9B"/>
    <w:rsid w:val="00AB6143"/>
    <w:rsid w:val="00AB645B"/>
    <w:rsid w:val="00AC11AA"/>
    <w:rsid w:val="00AC3196"/>
    <w:rsid w:val="00AC46A0"/>
    <w:rsid w:val="00AC4A97"/>
    <w:rsid w:val="00AD003A"/>
    <w:rsid w:val="00AD0822"/>
    <w:rsid w:val="00AD2978"/>
    <w:rsid w:val="00AD332E"/>
    <w:rsid w:val="00AD357E"/>
    <w:rsid w:val="00AD374C"/>
    <w:rsid w:val="00AD4B84"/>
    <w:rsid w:val="00AE07C5"/>
    <w:rsid w:val="00AE0A7F"/>
    <w:rsid w:val="00AE1E95"/>
    <w:rsid w:val="00AE31AF"/>
    <w:rsid w:val="00AE57BE"/>
    <w:rsid w:val="00AF0315"/>
    <w:rsid w:val="00AF14F2"/>
    <w:rsid w:val="00AF17DB"/>
    <w:rsid w:val="00AF2CF8"/>
    <w:rsid w:val="00AF2D3A"/>
    <w:rsid w:val="00AF426A"/>
    <w:rsid w:val="00AF44ED"/>
    <w:rsid w:val="00AF4A7E"/>
    <w:rsid w:val="00AF6862"/>
    <w:rsid w:val="00AF6E54"/>
    <w:rsid w:val="00AF7697"/>
    <w:rsid w:val="00AF7E7C"/>
    <w:rsid w:val="00B01C45"/>
    <w:rsid w:val="00B024C3"/>
    <w:rsid w:val="00B02D03"/>
    <w:rsid w:val="00B03BA7"/>
    <w:rsid w:val="00B05460"/>
    <w:rsid w:val="00B05537"/>
    <w:rsid w:val="00B1380A"/>
    <w:rsid w:val="00B145CC"/>
    <w:rsid w:val="00B14D02"/>
    <w:rsid w:val="00B22C78"/>
    <w:rsid w:val="00B23429"/>
    <w:rsid w:val="00B23983"/>
    <w:rsid w:val="00B263D1"/>
    <w:rsid w:val="00B27038"/>
    <w:rsid w:val="00B3425A"/>
    <w:rsid w:val="00B342E6"/>
    <w:rsid w:val="00B35450"/>
    <w:rsid w:val="00B354BF"/>
    <w:rsid w:val="00B359AD"/>
    <w:rsid w:val="00B361BB"/>
    <w:rsid w:val="00B36A82"/>
    <w:rsid w:val="00B401AE"/>
    <w:rsid w:val="00B408EE"/>
    <w:rsid w:val="00B441B3"/>
    <w:rsid w:val="00B444A7"/>
    <w:rsid w:val="00B44D2B"/>
    <w:rsid w:val="00B46862"/>
    <w:rsid w:val="00B46A6B"/>
    <w:rsid w:val="00B47847"/>
    <w:rsid w:val="00B502E0"/>
    <w:rsid w:val="00B5134D"/>
    <w:rsid w:val="00B572FD"/>
    <w:rsid w:val="00B60BFB"/>
    <w:rsid w:val="00B6173B"/>
    <w:rsid w:val="00B634AB"/>
    <w:rsid w:val="00B63BF4"/>
    <w:rsid w:val="00B65DBA"/>
    <w:rsid w:val="00B67580"/>
    <w:rsid w:val="00B706BC"/>
    <w:rsid w:val="00B71218"/>
    <w:rsid w:val="00B7140D"/>
    <w:rsid w:val="00B714E9"/>
    <w:rsid w:val="00B72447"/>
    <w:rsid w:val="00B72A3A"/>
    <w:rsid w:val="00B7481F"/>
    <w:rsid w:val="00B7600E"/>
    <w:rsid w:val="00B768E4"/>
    <w:rsid w:val="00B8006A"/>
    <w:rsid w:val="00B80C34"/>
    <w:rsid w:val="00B812A5"/>
    <w:rsid w:val="00B81B1C"/>
    <w:rsid w:val="00B81FF6"/>
    <w:rsid w:val="00B82D8F"/>
    <w:rsid w:val="00B83380"/>
    <w:rsid w:val="00B83ABF"/>
    <w:rsid w:val="00B84F8C"/>
    <w:rsid w:val="00B84FBA"/>
    <w:rsid w:val="00B906CF"/>
    <w:rsid w:val="00B92311"/>
    <w:rsid w:val="00B94790"/>
    <w:rsid w:val="00B972D9"/>
    <w:rsid w:val="00BA03AE"/>
    <w:rsid w:val="00BA05EE"/>
    <w:rsid w:val="00BA2D55"/>
    <w:rsid w:val="00BA3AE4"/>
    <w:rsid w:val="00BA44F8"/>
    <w:rsid w:val="00BA498D"/>
    <w:rsid w:val="00BA5C89"/>
    <w:rsid w:val="00BA5D0E"/>
    <w:rsid w:val="00BA7787"/>
    <w:rsid w:val="00BB165B"/>
    <w:rsid w:val="00BB1E54"/>
    <w:rsid w:val="00BB20B3"/>
    <w:rsid w:val="00BB25E4"/>
    <w:rsid w:val="00BB367F"/>
    <w:rsid w:val="00BB39F9"/>
    <w:rsid w:val="00BB3D6F"/>
    <w:rsid w:val="00BB5BAA"/>
    <w:rsid w:val="00BB5DBD"/>
    <w:rsid w:val="00BB731D"/>
    <w:rsid w:val="00BB7481"/>
    <w:rsid w:val="00BC0A53"/>
    <w:rsid w:val="00BC3D17"/>
    <w:rsid w:val="00BC5024"/>
    <w:rsid w:val="00BD16D6"/>
    <w:rsid w:val="00BD1CBA"/>
    <w:rsid w:val="00BD332A"/>
    <w:rsid w:val="00BD42E2"/>
    <w:rsid w:val="00BD68B8"/>
    <w:rsid w:val="00BD7A2C"/>
    <w:rsid w:val="00BD7D8A"/>
    <w:rsid w:val="00BE56E4"/>
    <w:rsid w:val="00BF09FA"/>
    <w:rsid w:val="00BF0D56"/>
    <w:rsid w:val="00BF1FC0"/>
    <w:rsid w:val="00BF28F3"/>
    <w:rsid w:val="00BF2B24"/>
    <w:rsid w:val="00BF3482"/>
    <w:rsid w:val="00BF593A"/>
    <w:rsid w:val="00BF7077"/>
    <w:rsid w:val="00BF7603"/>
    <w:rsid w:val="00C00448"/>
    <w:rsid w:val="00C00C9B"/>
    <w:rsid w:val="00C01D1D"/>
    <w:rsid w:val="00C02A1E"/>
    <w:rsid w:val="00C034E1"/>
    <w:rsid w:val="00C03B7C"/>
    <w:rsid w:val="00C050C7"/>
    <w:rsid w:val="00C05709"/>
    <w:rsid w:val="00C10B9F"/>
    <w:rsid w:val="00C10E52"/>
    <w:rsid w:val="00C119EB"/>
    <w:rsid w:val="00C11BE4"/>
    <w:rsid w:val="00C121C6"/>
    <w:rsid w:val="00C12EBD"/>
    <w:rsid w:val="00C150A4"/>
    <w:rsid w:val="00C16632"/>
    <w:rsid w:val="00C1733A"/>
    <w:rsid w:val="00C2129D"/>
    <w:rsid w:val="00C25A13"/>
    <w:rsid w:val="00C26652"/>
    <w:rsid w:val="00C26869"/>
    <w:rsid w:val="00C26A4C"/>
    <w:rsid w:val="00C271D0"/>
    <w:rsid w:val="00C273F3"/>
    <w:rsid w:val="00C276F5"/>
    <w:rsid w:val="00C27B4B"/>
    <w:rsid w:val="00C334D1"/>
    <w:rsid w:val="00C37861"/>
    <w:rsid w:val="00C40C9D"/>
    <w:rsid w:val="00C41E96"/>
    <w:rsid w:val="00C4229B"/>
    <w:rsid w:val="00C43BB4"/>
    <w:rsid w:val="00C43D6A"/>
    <w:rsid w:val="00C44698"/>
    <w:rsid w:val="00C4473A"/>
    <w:rsid w:val="00C450F9"/>
    <w:rsid w:val="00C45A22"/>
    <w:rsid w:val="00C465A6"/>
    <w:rsid w:val="00C47E2F"/>
    <w:rsid w:val="00C51078"/>
    <w:rsid w:val="00C513A7"/>
    <w:rsid w:val="00C52E82"/>
    <w:rsid w:val="00C53E41"/>
    <w:rsid w:val="00C54B5D"/>
    <w:rsid w:val="00C55CA5"/>
    <w:rsid w:val="00C5634E"/>
    <w:rsid w:val="00C56901"/>
    <w:rsid w:val="00C56F24"/>
    <w:rsid w:val="00C5701B"/>
    <w:rsid w:val="00C61C55"/>
    <w:rsid w:val="00C63326"/>
    <w:rsid w:val="00C66DB4"/>
    <w:rsid w:val="00C67DEC"/>
    <w:rsid w:val="00C716EC"/>
    <w:rsid w:val="00C73F26"/>
    <w:rsid w:val="00C747DE"/>
    <w:rsid w:val="00C80E9F"/>
    <w:rsid w:val="00C82B72"/>
    <w:rsid w:val="00C82FB2"/>
    <w:rsid w:val="00C8420A"/>
    <w:rsid w:val="00C84EFC"/>
    <w:rsid w:val="00C87AAA"/>
    <w:rsid w:val="00C9068B"/>
    <w:rsid w:val="00C914C0"/>
    <w:rsid w:val="00CA1B44"/>
    <w:rsid w:val="00CA23F2"/>
    <w:rsid w:val="00CA395C"/>
    <w:rsid w:val="00CA4376"/>
    <w:rsid w:val="00CA4E26"/>
    <w:rsid w:val="00CA6D1E"/>
    <w:rsid w:val="00CA6FA2"/>
    <w:rsid w:val="00CB2D33"/>
    <w:rsid w:val="00CC08A3"/>
    <w:rsid w:val="00CC1CAE"/>
    <w:rsid w:val="00CC1FE1"/>
    <w:rsid w:val="00CC34A4"/>
    <w:rsid w:val="00CC38C7"/>
    <w:rsid w:val="00CC3A37"/>
    <w:rsid w:val="00CC4765"/>
    <w:rsid w:val="00CC5848"/>
    <w:rsid w:val="00CC5A6F"/>
    <w:rsid w:val="00CC6AF6"/>
    <w:rsid w:val="00CD2347"/>
    <w:rsid w:val="00CD2696"/>
    <w:rsid w:val="00CD2847"/>
    <w:rsid w:val="00CD2D78"/>
    <w:rsid w:val="00CD3C39"/>
    <w:rsid w:val="00CD57A4"/>
    <w:rsid w:val="00CD5D94"/>
    <w:rsid w:val="00CE1202"/>
    <w:rsid w:val="00CE1392"/>
    <w:rsid w:val="00CE176F"/>
    <w:rsid w:val="00CE21A5"/>
    <w:rsid w:val="00CE34ED"/>
    <w:rsid w:val="00CE38A2"/>
    <w:rsid w:val="00CE7152"/>
    <w:rsid w:val="00CF0BD1"/>
    <w:rsid w:val="00CF21B0"/>
    <w:rsid w:val="00CF3346"/>
    <w:rsid w:val="00CF4D9A"/>
    <w:rsid w:val="00CF5375"/>
    <w:rsid w:val="00CF5480"/>
    <w:rsid w:val="00CF5C19"/>
    <w:rsid w:val="00CF6584"/>
    <w:rsid w:val="00CF7611"/>
    <w:rsid w:val="00D0098C"/>
    <w:rsid w:val="00D02951"/>
    <w:rsid w:val="00D05272"/>
    <w:rsid w:val="00D0548F"/>
    <w:rsid w:val="00D05E7B"/>
    <w:rsid w:val="00D06BB6"/>
    <w:rsid w:val="00D10BE7"/>
    <w:rsid w:val="00D1181F"/>
    <w:rsid w:val="00D141E3"/>
    <w:rsid w:val="00D14E47"/>
    <w:rsid w:val="00D159AC"/>
    <w:rsid w:val="00D16684"/>
    <w:rsid w:val="00D16ACF"/>
    <w:rsid w:val="00D173FF"/>
    <w:rsid w:val="00D174D8"/>
    <w:rsid w:val="00D1752A"/>
    <w:rsid w:val="00D17FC5"/>
    <w:rsid w:val="00D25B9B"/>
    <w:rsid w:val="00D25C0A"/>
    <w:rsid w:val="00D2641C"/>
    <w:rsid w:val="00D2719F"/>
    <w:rsid w:val="00D3506C"/>
    <w:rsid w:val="00D37488"/>
    <w:rsid w:val="00D37B6A"/>
    <w:rsid w:val="00D401B1"/>
    <w:rsid w:val="00D426A0"/>
    <w:rsid w:val="00D42DC6"/>
    <w:rsid w:val="00D4376E"/>
    <w:rsid w:val="00D44037"/>
    <w:rsid w:val="00D44E38"/>
    <w:rsid w:val="00D45C2C"/>
    <w:rsid w:val="00D469C7"/>
    <w:rsid w:val="00D50332"/>
    <w:rsid w:val="00D508F6"/>
    <w:rsid w:val="00D50DE4"/>
    <w:rsid w:val="00D51055"/>
    <w:rsid w:val="00D515E5"/>
    <w:rsid w:val="00D51DB1"/>
    <w:rsid w:val="00D53EF0"/>
    <w:rsid w:val="00D55E7A"/>
    <w:rsid w:val="00D57320"/>
    <w:rsid w:val="00D57E08"/>
    <w:rsid w:val="00D60ED4"/>
    <w:rsid w:val="00D6293E"/>
    <w:rsid w:val="00D6316A"/>
    <w:rsid w:val="00D644DF"/>
    <w:rsid w:val="00D67B8A"/>
    <w:rsid w:val="00D71AB5"/>
    <w:rsid w:val="00D725DB"/>
    <w:rsid w:val="00D72B9B"/>
    <w:rsid w:val="00D73B9D"/>
    <w:rsid w:val="00D73DA1"/>
    <w:rsid w:val="00D73EF2"/>
    <w:rsid w:val="00D74596"/>
    <w:rsid w:val="00D75C3A"/>
    <w:rsid w:val="00D81873"/>
    <w:rsid w:val="00D823EC"/>
    <w:rsid w:val="00D83184"/>
    <w:rsid w:val="00D84CB0"/>
    <w:rsid w:val="00D866C2"/>
    <w:rsid w:val="00D8693E"/>
    <w:rsid w:val="00D8744E"/>
    <w:rsid w:val="00D92ACE"/>
    <w:rsid w:val="00D937A6"/>
    <w:rsid w:val="00D937DF"/>
    <w:rsid w:val="00D938EB"/>
    <w:rsid w:val="00D95B54"/>
    <w:rsid w:val="00D96B9B"/>
    <w:rsid w:val="00D97248"/>
    <w:rsid w:val="00DA3F56"/>
    <w:rsid w:val="00DA4F8A"/>
    <w:rsid w:val="00DA66A8"/>
    <w:rsid w:val="00DA681A"/>
    <w:rsid w:val="00DA6CC4"/>
    <w:rsid w:val="00DA77F1"/>
    <w:rsid w:val="00DB099F"/>
    <w:rsid w:val="00DB1C27"/>
    <w:rsid w:val="00DB325C"/>
    <w:rsid w:val="00DB33C1"/>
    <w:rsid w:val="00DB3B47"/>
    <w:rsid w:val="00DB5013"/>
    <w:rsid w:val="00DB51D1"/>
    <w:rsid w:val="00DC681F"/>
    <w:rsid w:val="00DD0BEF"/>
    <w:rsid w:val="00DD0E37"/>
    <w:rsid w:val="00DD0F96"/>
    <w:rsid w:val="00DD3270"/>
    <w:rsid w:val="00DD3EF4"/>
    <w:rsid w:val="00DD3F93"/>
    <w:rsid w:val="00DD5BA3"/>
    <w:rsid w:val="00DD5C97"/>
    <w:rsid w:val="00DD748E"/>
    <w:rsid w:val="00DD7C6B"/>
    <w:rsid w:val="00DE1A5C"/>
    <w:rsid w:val="00DE23D0"/>
    <w:rsid w:val="00DE2D7F"/>
    <w:rsid w:val="00DE5DA9"/>
    <w:rsid w:val="00DF02A4"/>
    <w:rsid w:val="00DF05D3"/>
    <w:rsid w:val="00DF0C44"/>
    <w:rsid w:val="00DF11BC"/>
    <w:rsid w:val="00DF4AE2"/>
    <w:rsid w:val="00DF5B72"/>
    <w:rsid w:val="00DF663E"/>
    <w:rsid w:val="00E00FD6"/>
    <w:rsid w:val="00E012DF"/>
    <w:rsid w:val="00E0182C"/>
    <w:rsid w:val="00E021B5"/>
    <w:rsid w:val="00E02B03"/>
    <w:rsid w:val="00E063E7"/>
    <w:rsid w:val="00E10F39"/>
    <w:rsid w:val="00E143BA"/>
    <w:rsid w:val="00E14D5C"/>
    <w:rsid w:val="00E1523A"/>
    <w:rsid w:val="00E16579"/>
    <w:rsid w:val="00E21A7A"/>
    <w:rsid w:val="00E2485F"/>
    <w:rsid w:val="00E25424"/>
    <w:rsid w:val="00E26918"/>
    <w:rsid w:val="00E26B78"/>
    <w:rsid w:val="00E30F75"/>
    <w:rsid w:val="00E360A8"/>
    <w:rsid w:val="00E40175"/>
    <w:rsid w:val="00E40D37"/>
    <w:rsid w:val="00E40DF6"/>
    <w:rsid w:val="00E41AFD"/>
    <w:rsid w:val="00E41B58"/>
    <w:rsid w:val="00E444B5"/>
    <w:rsid w:val="00E45588"/>
    <w:rsid w:val="00E514BD"/>
    <w:rsid w:val="00E51716"/>
    <w:rsid w:val="00E540C7"/>
    <w:rsid w:val="00E54879"/>
    <w:rsid w:val="00E562E7"/>
    <w:rsid w:val="00E57990"/>
    <w:rsid w:val="00E60488"/>
    <w:rsid w:val="00E61266"/>
    <w:rsid w:val="00E613BF"/>
    <w:rsid w:val="00E6258A"/>
    <w:rsid w:val="00E62958"/>
    <w:rsid w:val="00E63689"/>
    <w:rsid w:val="00E65268"/>
    <w:rsid w:val="00E664AB"/>
    <w:rsid w:val="00E70333"/>
    <w:rsid w:val="00E7099E"/>
    <w:rsid w:val="00E72CD3"/>
    <w:rsid w:val="00E736F3"/>
    <w:rsid w:val="00E7475B"/>
    <w:rsid w:val="00E74BA2"/>
    <w:rsid w:val="00E74C33"/>
    <w:rsid w:val="00E77EFE"/>
    <w:rsid w:val="00E80121"/>
    <w:rsid w:val="00E802E0"/>
    <w:rsid w:val="00E80475"/>
    <w:rsid w:val="00E80915"/>
    <w:rsid w:val="00E80DEF"/>
    <w:rsid w:val="00E80EFF"/>
    <w:rsid w:val="00E853D3"/>
    <w:rsid w:val="00E8596E"/>
    <w:rsid w:val="00E8641A"/>
    <w:rsid w:val="00E87151"/>
    <w:rsid w:val="00E914E0"/>
    <w:rsid w:val="00E96262"/>
    <w:rsid w:val="00EA0C22"/>
    <w:rsid w:val="00EA15FF"/>
    <w:rsid w:val="00EA1884"/>
    <w:rsid w:val="00EA2CBC"/>
    <w:rsid w:val="00EA34F2"/>
    <w:rsid w:val="00EA4C5C"/>
    <w:rsid w:val="00EA63DB"/>
    <w:rsid w:val="00EA6D30"/>
    <w:rsid w:val="00EA7391"/>
    <w:rsid w:val="00EB0161"/>
    <w:rsid w:val="00EB1EF6"/>
    <w:rsid w:val="00EB1FC6"/>
    <w:rsid w:val="00EB2463"/>
    <w:rsid w:val="00EB3502"/>
    <w:rsid w:val="00EB4AD7"/>
    <w:rsid w:val="00EB55B5"/>
    <w:rsid w:val="00EB59F0"/>
    <w:rsid w:val="00EB6619"/>
    <w:rsid w:val="00EB6EC7"/>
    <w:rsid w:val="00EB7E35"/>
    <w:rsid w:val="00EC12DC"/>
    <w:rsid w:val="00EC14CD"/>
    <w:rsid w:val="00EC19BD"/>
    <w:rsid w:val="00EC1EED"/>
    <w:rsid w:val="00EC31F8"/>
    <w:rsid w:val="00EC6488"/>
    <w:rsid w:val="00EC72C2"/>
    <w:rsid w:val="00EC74BB"/>
    <w:rsid w:val="00ED04D2"/>
    <w:rsid w:val="00ED1873"/>
    <w:rsid w:val="00ED1F1D"/>
    <w:rsid w:val="00ED310F"/>
    <w:rsid w:val="00ED4C4D"/>
    <w:rsid w:val="00ED5CEF"/>
    <w:rsid w:val="00ED5E47"/>
    <w:rsid w:val="00ED66C1"/>
    <w:rsid w:val="00ED6B76"/>
    <w:rsid w:val="00EE23A4"/>
    <w:rsid w:val="00EE3E94"/>
    <w:rsid w:val="00EE43B2"/>
    <w:rsid w:val="00EE4BC8"/>
    <w:rsid w:val="00EE61CB"/>
    <w:rsid w:val="00EE6E56"/>
    <w:rsid w:val="00EE7364"/>
    <w:rsid w:val="00EE76FD"/>
    <w:rsid w:val="00EE775C"/>
    <w:rsid w:val="00EF01BF"/>
    <w:rsid w:val="00EF0F93"/>
    <w:rsid w:val="00EF1068"/>
    <w:rsid w:val="00EF1EC5"/>
    <w:rsid w:val="00EF2067"/>
    <w:rsid w:val="00EF2AA0"/>
    <w:rsid w:val="00EF3B3C"/>
    <w:rsid w:val="00EF4EAF"/>
    <w:rsid w:val="00EF640D"/>
    <w:rsid w:val="00EF6D4E"/>
    <w:rsid w:val="00F006A9"/>
    <w:rsid w:val="00F00829"/>
    <w:rsid w:val="00F012CC"/>
    <w:rsid w:val="00F01B3E"/>
    <w:rsid w:val="00F02E7B"/>
    <w:rsid w:val="00F0425D"/>
    <w:rsid w:val="00F05E07"/>
    <w:rsid w:val="00F0603D"/>
    <w:rsid w:val="00F06620"/>
    <w:rsid w:val="00F07BEF"/>
    <w:rsid w:val="00F1013D"/>
    <w:rsid w:val="00F10957"/>
    <w:rsid w:val="00F13E64"/>
    <w:rsid w:val="00F13FC4"/>
    <w:rsid w:val="00F14C86"/>
    <w:rsid w:val="00F15319"/>
    <w:rsid w:val="00F15EB7"/>
    <w:rsid w:val="00F1604F"/>
    <w:rsid w:val="00F16DF2"/>
    <w:rsid w:val="00F17A97"/>
    <w:rsid w:val="00F205A2"/>
    <w:rsid w:val="00F21A46"/>
    <w:rsid w:val="00F2311B"/>
    <w:rsid w:val="00F23166"/>
    <w:rsid w:val="00F23970"/>
    <w:rsid w:val="00F25538"/>
    <w:rsid w:val="00F25F91"/>
    <w:rsid w:val="00F25FAE"/>
    <w:rsid w:val="00F32995"/>
    <w:rsid w:val="00F32BDB"/>
    <w:rsid w:val="00F32C23"/>
    <w:rsid w:val="00F33450"/>
    <w:rsid w:val="00F34DAD"/>
    <w:rsid w:val="00F400F5"/>
    <w:rsid w:val="00F423F7"/>
    <w:rsid w:val="00F43A86"/>
    <w:rsid w:val="00F441E5"/>
    <w:rsid w:val="00F44C11"/>
    <w:rsid w:val="00F450EB"/>
    <w:rsid w:val="00F4773D"/>
    <w:rsid w:val="00F4789C"/>
    <w:rsid w:val="00F50289"/>
    <w:rsid w:val="00F50FCF"/>
    <w:rsid w:val="00F51066"/>
    <w:rsid w:val="00F52438"/>
    <w:rsid w:val="00F52E0C"/>
    <w:rsid w:val="00F53FD8"/>
    <w:rsid w:val="00F561D9"/>
    <w:rsid w:val="00F5724D"/>
    <w:rsid w:val="00F57409"/>
    <w:rsid w:val="00F60094"/>
    <w:rsid w:val="00F61161"/>
    <w:rsid w:val="00F61D41"/>
    <w:rsid w:val="00F634A7"/>
    <w:rsid w:val="00F63C70"/>
    <w:rsid w:val="00F63EA0"/>
    <w:rsid w:val="00F6660D"/>
    <w:rsid w:val="00F7122E"/>
    <w:rsid w:val="00F73D33"/>
    <w:rsid w:val="00F745DE"/>
    <w:rsid w:val="00F74C0F"/>
    <w:rsid w:val="00F763CD"/>
    <w:rsid w:val="00F76E59"/>
    <w:rsid w:val="00F7784C"/>
    <w:rsid w:val="00F86814"/>
    <w:rsid w:val="00F868DD"/>
    <w:rsid w:val="00F87A03"/>
    <w:rsid w:val="00F90550"/>
    <w:rsid w:val="00F91BA9"/>
    <w:rsid w:val="00F92053"/>
    <w:rsid w:val="00F922BE"/>
    <w:rsid w:val="00F93422"/>
    <w:rsid w:val="00F95886"/>
    <w:rsid w:val="00F95B0C"/>
    <w:rsid w:val="00F96CD9"/>
    <w:rsid w:val="00F96E95"/>
    <w:rsid w:val="00F97691"/>
    <w:rsid w:val="00F976E6"/>
    <w:rsid w:val="00FA097A"/>
    <w:rsid w:val="00FA0B69"/>
    <w:rsid w:val="00FA0CA8"/>
    <w:rsid w:val="00FA55C3"/>
    <w:rsid w:val="00FA73FF"/>
    <w:rsid w:val="00FA7825"/>
    <w:rsid w:val="00FA794F"/>
    <w:rsid w:val="00FB00B1"/>
    <w:rsid w:val="00FB04BF"/>
    <w:rsid w:val="00FB2178"/>
    <w:rsid w:val="00FB25BA"/>
    <w:rsid w:val="00FB2C0B"/>
    <w:rsid w:val="00FB46E3"/>
    <w:rsid w:val="00FB619B"/>
    <w:rsid w:val="00FC255E"/>
    <w:rsid w:val="00FC3E0A"/>
    <w:rsid w:val="00FC508A"/>
    <w:rsid w:val="00FC5C24"/>
    <w:rsid w:val="00FC5F84"/>
    <w:rsid w:val="00FC650A"/>
    <w:rsid w:val="00FC6CCE"/>
    <w:rsid w:val="00FC7376"/>
    <w:rsid w:val="00FD0D85"/>
    <w:rsid w:val="00FD10AE"/>
    <w:rsid w:val="00FD1791"/>
    <w:rsid w:val="00FD1DDE"/>
    <w:rsid w:val="00FD4B5A"/>
    <w:rsid w:val="00FD5F67"/>
    <w:rsid w:val="00FD6345"/>
    <w:rsid w:val="00FE111A"/>
    <w:rsid w:val="00FE1E63"/>
    <w:rsid w:val="00FE2160"/>
    <w:rsid w:val="00FE34AF"/>
    <w:rsid w:val="00FE4FD1"/>
    <w:rsid w:val="00FE6B11"/>
    <w:rsid w:val="00FF0AB6"/>
    <w:rsid w:val="00FF19CE"/>
    <w:rsid w:val="00FF2838"/>
    <w:rsid w:val="00FF2ED5"/>
    <w:rsid w:val="00FF3616"/>
    <w:rsid w:val="00FF3CB9"/>
    <w:rsid w:val="00FF7F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41AFD"/>
    <w:pPr>
      <w:spacing w:after="200" w:line="276" w:lineRule="auto"/>
    </w:pPr>
    <w:rPr>
      <w:sz w:val="22"/>
      <w:szCs w:val="22"/>
      <w:lang w:eastAsia="en-US"/>
    </w:rPr>
  </w:style>
  <w:style w:type="paragraph" w:styleId="Nagwek1">
    <w:name w:val="heading 1"/>
    <w:basedOn w:val="Normalny"/>
    <w:next w:val="Normalny"/>
    <w:link w:val="Nagwek1Znak"/>
    <w:uiPriority w:val="99"/>
    <w:qFormat/>
    <w:rsid w:val="00E41AF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E41AF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41AFD"/>
    <w:rPr>
      <w:rFonts w:ascii="Cambria" w:hAnsi="Cambria" w:cs="Times New Roman"/>
      <w:b/>
      <w:bCs/>
      <w:color w:val="365F91"/>
      <w:sz w:val="28"/>
      <w:szCs w:val="28"/>
    </w:rPr>
  </w:style>
  <w:style w:type="character" w:customStyle="1" w:styleId="Nagwek2Znak">
    <w:name w:val="Nagłówek 2 Znak"/>
    <w:link w:val="Nagwek2"/>
    <w:uiPriority w:val="99"/>
    <w:semiHidden/>
    <w:locked/>
    <w:rsid w:val="00E41AFD"/>
    <w:rPr>
      <w:rFonts w:ascii="Cambria" w:hAnsi="Cambria" w:cs="Times New Roman"/>
      <w:b/>
      <w:bCs/>
      <w:color w:val="4F81BD"/>
      <w:sz w:val="26"/>
      <w:szCs w:val="26"/>
    </w:rPr>
  </w:style>
  <w:style w:type="character" w:styleId="Hipercze">
    <w:name w:val="Hyperlink"/>
    <w:uiPriority w:val="99"/>
    <w:rsid w:val="00E41AFD"/>
    <w:rPr>
      <w:rFonts w:cs="Times New Roman"/>
      <w:color w:val="0000FF"/>
      <w:u w:val="single"/>
    </w:rPr>
  </w:style>
  <w:style w:type="character" w:styleId="UyteHipercze">
    <w:name w:val="FollowedHyperlink"/>
    <w:uiPriority w:val="99"/>
    <w:semiHidden/>
    <w:rsid w:val="00E41AFD"/>
    <w:rPr>
      <w:rFonts w:cs="Times New Roman"/>
      <w:color w:val="800080"/>
      <w:u w:val="single"/>
    </w:rPr>
  </w:style>
  <w:style w:type="paragraph" w:styleId="NormalnyWeb">
    <w:name w:val="Normal (Web)"/>
    <w:basedOn w:val="Normalny"/>
    <w:uiPriority w:val="99"/>
    <w:semiHidden/>
    <w:rsid w:val="00E41AFD"/>
    <w:rPr>
      <w:rFonts w:ascii="Times New Roman" w:hAnsi="Times New Roman"/>
      <w:sz w:val="24"/>
      <w:szCs w:val="24"/>
    </w:rPr>
  </w:style>
  <w:style w:type="paragraph" w:styleId="Spistreci1">
    <w:name w:val="toc 1"/>
    <w:basedOn w:val="Normalny"/>
    <w:next w:val="Normalny"/>
    <w:autoRedefine/>
    <w:uiPriority w:val="99"/>
    <w:rsid w:val="00E41AFD"/>
    <w:pPr>
      <w:spacing w:before="360" w:after="0"/>
    </w:pPr>
    <w:rPr>
      <w:rFonts w:ascii="Cambria" w:hAnsi="Cambria"/>
      <w:b/>
      <w:bCs/>
      <w:caps/>
      <w:sz w:val="24"/>
      <w:szCs w:val="24"/>
    </w:rPr>
  </w:style>
  <w:style w:type="paragraph" w:styleId="Spistreci2">
    <w:name w:val="toc 2"/>
    <w:basedOn w:val="Normalny"/>
    <w:next w:val="Normalny"/>
    <w:autoRedefine/>
    <w:uiPriority w:val="99"/>
    <w:rsid w:val="00E41AFD"/>
    <w:pPr>
      <w:spacing w:before="240" w:after="0"/>
    </w:pPr>
    <w:rPr>
      <w:rFonts w:cs="Calibri"/>
      <w:b/>
      <w:bCs/>
      <w:sz w:val="20"/>
      <w:szCs w:val="20"/>
    </w:rPr>
  </w:style>
  <w:style w:type="paragraph" w:styleId="Nagwek">
    <w:name w:val="header"/>
    <w:basedOn w:val="Normalny"/>
    <w:link w:val="NagwekZnak"/>
    <w:uiPriority w:val="99"/>
    <w:rsid w:val="00E41AFD"/>
    <w:pPr>
      <w:tabs>
        <w:tab w:val="center" w:pos="4536"/>
        <w:tab w:val="right" w:pos="9072"/>
      </w:tabs>
      <w:spacing w:after="0" w:line="240" w:lineRule="auto"/>
    </w:pPr>
  </w:style>
  <w:style w:type="character" w:customStyle="1" w:styleId="NagwekZnak">
    <w:name w:val="Nagłówek Znak"/>
    <w:link w:val="Nagwek"/>
    <w:uiPriority w:val="99"/>
    <w:locked/>
    <w:rsid w:val="00E41AFD"/>
    <w:rPr>
      <w:rFonts w:cs="Times New Roman"/>
    </w:rPr>
  </w:style>
  <w:style w:type="paragraph" w:styleId="Stopka">
    <w:name w:val="footer"/>
    <w:basedOn w:val="Normalny"/>
    <w:link w:val="StopkaZnak"/>
    <w:uiPriority w:val="99"/>
    <w:rsid w:val="00E41AFD"/>
    <w:pPr>
      <w:tabs>
        <w:tab w:val="center" w:pos="4536"/>
        <w:tab w:val="right" w:pos="9072"/>
      </w:tabs>
      <w:spacing w:after="0" w:line="240" w:lineRule="auto"/>
    </w:pPr>
  </w:style>
  <w:style w:type="character" w:customStyle="1" w:styleId="StopkaZnak">
    <w:name w:val="Stopka Znak"/>
    <w:link w:val="Stopka"/>
    <w:uiPriority w:val="99"/>
    <w:locked/>
    <w:rsid w:val="00E41AFD"/>
    <w:rPr>
      <w:rFonts w:cs="Times New Roman"/>
    </w:rPr>
  </w:style>
  <w:style w:type="paragraph" w:styleId="Tekstdymka">
    <w:name w:val="Balloon Text"/>
    <w:basedOn w:val="Normalny"/>
    <w:link w:val="TekstdymkaZnak"/>
    <w:uiPriority w:val="99"/>
    <w:semiHidden/>
    <w:rsid w:val="00E41AF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41AFD"/>
    <w:rPr>
      <w:rFonts w:ascii="Tahoma" w:hAnsi="Tahoma" w:cs="Tahoma"/>
      <w:sz w:val="16"/>
      <w:szCs w:val="16"/>
    </w:rPr>
  </w:style>
  <w:style w:type="paragraph" w:styleId="Akapitzlist">
    <w:name w:val="List Paragraph"/>
    <w:basedOn w:val="Normalny"/>
    <w:uiPriority w:val="34"/>
    <w:qFormat/>
    <w:rsid w:val="00E41AFD"/>
    <w:pPr>
      <w:ind w:left="720"/>
      <w:contextualSpacing/>
    </w:pPr>
  </w:style>
  <w:style w:type="paragraph" w:styleId="Nagwekspisutreci">
    <w:name w:val="TOC Heading"/>
    <w:basedOn w:val="Nagwek1"/>
    <w:next w:val="Normalny"/>
    <w:uiPriority w:val="99"/>
    <w:qFormat/>
    <w:rsid w:val="00E41AFD"/>
    <w:pPr>
      <w:outlineLvl w:val="9"/>
    </w:pPr>
  </w:style>
  <w:style w:type="paragraph" w:customStyle="1" w:styleId="Bezodstpw1">
    <w:name w:val="Bez odstępów1"/>
    <w:uiPriority w:val="99"/>
    <w:semiHidden/>
    <w:rsid w:val="00E41AFD"/>
    <w:pPr>
      <w:suppressAutoHyphens/>
    </w:pPr>
    <w:rPr>
      <w:rFonts w:cs="Calibri"/>
      <w:sz w:val="22"/>
      <w:szCs w:val="22"/>
      <w:lang w:eastAsia="ar-SA"/>
    </w:rPr>
  </w:style>
  <w:style w:type="table" w:styleId="Tabela-Siatka">
    <w:name w:val="Table Grid"/>
    <w:basedOn w:val="Standardowy"/>
    <w:uiPriority w:val="59"/>
    <w:rsid w:val="00E4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1">
    <w:name w:val="Średnie cieniowanie 21"/>
    <w:uiPriority w:val="99"/>
    <w:rsid w:val="00E41AF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Default">
    <w:name w:val="Default"/>
    <w:rsid w:val="00544B82"/>
    <w:pPr>
      <w:autoSpaceDE w:val="0"/>
      <w:autoSpaceDN w:val="0"/>
      <w:adjustRightInd w:val="0"/>
    </w:pPr>
    <w:rPr>
      <w:rFonts w:ascii="Times New Roman" w:hAnsi="Times New Roman"/>
      <w:color w:val="000000"/>
      <w:sz w:val="24"/>
      <w:szCs w:val="24"/>
      <w:lang w:eastAsia="en-US"/>
    </w:rPr>
  </w:style>
  <w:style w:type="paragraph" w:styleId="Bezodstpw">
    <w:name w:val="No Spacing"/>
    <w:uiPriority w:val="99"/>
    <w:qFormat/>
    <w:rsid w:val="009D249A"/>
    <w:rPr>
      <w:sz w:val="22"/>
      <w:szCs w:val="22"/>
      <w:lang w:eastAsia="en-US"/>
    </w:rPr>
  </w:style>
  <w:style w:type="paragraph" w:styleId="Spistreci3">
    <w:name w:val="toc 3"/>
    <w:basedOn w:val="Normalny"/>
    <w:next w:val="Normalny"/>
    <w:autoRedefine/>
    <w:uiPriority w:val="99"/>
    <w:rsid w:val="00D84CB0"/>
    <w:pPr>
      <w:spacing w:after="0"/>
      <w:ind w:left="220"/>
    </w:pPr>
    <w:rPr>
      <w:rFonts w:cs="Calibri"/>
      <w:sz w:val="20"/>
      <w:szCs w:val="20"/>
    </w:rPr>
  </w:style>
  <w:style w:type="paragraph" w:styleId="Spistreci4">
    <w:name w:val="toc 4"/>
    <w:basedOn w:val="Normalny"/>
    <w:next w:val="Normalny"/>
    <w:autoRedefine/>
    <w:uiPriority w:val="99"/>
    <w:rsid w:val="002C1F95"/>
    <w:pPr>
      <w:spacing w:after="0"/>
      <w:ind w:left="440"/>
    </w:pPr>
    <w:rPr>
      <w:rFonts w:cs="Calibri"/>
      <w:sz w:val="20"/>
      <w:szCs w:val="20"/>
    </w:rPr>
  </w:style>
  <w:style w:type="paragraph" w:styleId="Spistreci5">
    <w:name w:val="toc 5"/>
    <w:basedOn w:val="Normalny"/>
    <w:next w:val="Normalny"/>
    <w:autoRedefine/>
    <w:uiPriority w:val="99"/>
    <w:rsid w:val="002C1F95"/>
    <w:pPr>
      <w:spacing w:after="0"/>
      <w:ind w:left="660"/>
    </w:pPr>
    <w:rPr>
      <w:rFonts w:cs="Calibri"/>
      <w:sz w:val="20"/>
      <w:szCs w:val="20"/>
    </w:rPr>
  </w:style>
  <w:style w:type="paragraph" w:styleId="Spistreci6">
    <w:name w:val="toc 6"/>
    <w:basedOn w:val="Normalny"/>
    <w:next w:val="Normalny"/>
    <w:autoRedefine/>
    <w:uiPriority w:val="99"/>
    <w:rsid w:val="002C1F95"/>
    <w:pPr>
      <w:spacing w:after="0"/>
      <w:ind w:left="880"/>
    </w:pPr>
    <w:rPr>
      <w:rFonts w:cs="Calibri"/>
      <w:sz w:val="20"/>
      <w:szCs w:val="20"/>
    </w:rPr>
  </w:style>
  <w:style w:type="paragraph" w:styleId="Spistreci7">
    <w:name w:val="toc 7"/>
    <w:basedOn w:val="Normalny"/>
    <w:next w:val="Normalny"/>
    <w:autoRedefine/>
    <w:uiPriority w:val="99"/>
    <w:rsid w:val="002C1F95"/>
    <w:pPr>
      <w:spacing w:after="0"/>
      <w:ind w:left="1100"/>
    </w:pPr>
    <w:rPr>
      <w:rFonts w:cs="Calibri"/>
      <w:sz w:val="20"/>
      <w:szCs w:val="20"/>
    </w:rPr>
  </w:style>
  <w:style w:type="paragraph" w:styleId="Spistreci8">
    <w:name w:val="toc 8"/>
    <w:basedOn w:val="Normalny"/>
    <w:next w:val="Normalny"/>
    <w:autoRedefine/>
    <w:uiPriority w:val="99"/>
    <w:rsid w:val="002C1F95"/>
    <w:pPr>
      <w:spacing w:after="0"/>
      <w:ind w:left="1320"/>
    </w:pPr>
    <w:rPr>
      <w:rFonts w:cs="Calibri"/>
      <w:sz w:val="20"/>
      <w:szCs w:val="20"/>
    </w:rPr>
  </w:style>
  <w:style w:type="paragraph" w:styleId="Spistreci9">
    <w:name w:val="toc 9"/>
    <w:basedOn w:val="Normalny"/>
    <w:next w:val="Normalny"/>
    <w:autoRedefine/>
    <w:uiPriority w:val="99"/>
    <w:rsid w:val="002C1F95"/>
    <w:pPr>
      <w:spacing w:after="0"/>
      <w:ind w:left="1540"/>
    </w:pPr>
    <w:rPr>
      <w:rFonts w:cs="Calibri"/>
      <w:sz w:val="20"/>
      <w:szCs w:val="20"/>
    </w:rPr>
  </w:style>
  <w:style w:type="paragraph" w:customStyle="1" w:styleId="Standard">
    <w:name w:val="Standard"/>
    <w:uiPriority w:val="99"/>
    <w:rsid w:val="00042E35"/>
    <w:pPr>
      <w:suppressAutoHyphens/>
      <w:autoSpaceDN w:val="0"/>
      <w:spacing w:after="200" w:line="276" w:lineRule="auto"/>
    </w:pPr>
    <w:rPr>
      <w:rFonts w:eastAsia="SimSun" w:cs="F"/>
      <w:kern w:val="3"/>
      <w:sz w:val="22"/>
      <w:szCs w:val="22"/>
      <w:lang w:eastAsia="en-US"/>
    </w:rPr>
  </w:style>
  <w:style w:type="paragraph" w:styleId="Tekstprzypisukocowego">
    <w:name w:val="endnote text"/>
    <w:basedOn w:val="Normalny"/>
    <w:link w:val="TekstprzypisukocowegoZnak"/>
    <w:uiPriority w:val="99"/>
    <w:semiHidden/>
    <w:rsid w:val="00EF6D4E"/>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EF6D4E"/>
    <w:rPr>
      <w:rFonts w:cs="Times New Roman"/>
      <w:sz w:val="20"/>
      <w:szCs w:val="20"/>
    </w:rPr>
  </w:style>
  <w:style w:type="character" w:styleId="Odwoanieprzypisukocowego">
    <w:name w:val="endnote reference"/>
    <w:uiPriority w:val="99"/>
    <w:semiHidden/>
    <w:rsid w:val="00EF6D4E"/>
    <w:rPr>
      <w:rFonts w:cs="Times New Roman"/>
      <w:vertAlign w:val="superscript"/>
    </w:rPr>
  </w:style>
  <w:style w:type="character" w:styleId="Pogrubienie">
    <w:name w:val="Strong"/>
    <w:basedOn w:val="Domylnaczcionkaakapitu"/>
    <w:uiPriority w:val="22"/>
    <w:qFormat/>
    <w:locked/>
    <w:rsid w:val="00371E38"/>
    <w:rPr>
      <w:b/>
      <w:bCs/>
    </w:rPr>
  </w:style>
  <w:style w:type="paragraph" w:styleId="Tekstpodstawowy">
    <w:name w:val="Body Text"/>
    <w:basedOn w:val="Normalny"/>
    <w:link w:val="TekstpodstawowyZnak"/>
    <w:uiPriority w:val="1"/>
    <w:semiHidden/>
    <w:unhideWhenUsed/>
    <w:qFormat/>
    <w:rsid w:val="00F00829"/>
    <w:pPr>
      <w:spacing w:after="0"/>
      <w:ind w:right="108"/>
      <w:jc w:val="both"/>
    </w:pPr>
    <w:rPr>
      <w:rFonts w:ascii="Arial" w:eastAsia="Arial" w:hAnsi="Arial" w:cs="Arial"/>
      <w:lang w:val="en-US"/>
    </w:rPr>
  </w:style>
  <w:style w:type="character" w:customStyle="1" w:styleId="TekstpodstawowyZnak">
    <w:name w:val="Tekst podstawowy Znak"/>
    <w:basedOn w:val="Domylnaczcionkaakapitu"/>
    <w:link w:val="Tekstpodstawowy"/>
    <w:uiPriority w:val="1"/>
    <w:semiHidden/>
    <w:qFormat/>
    <w:rsid w:val="00F00829"/>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527">
      <w:bodyDiv w:val="1"/>
      <w:marLeft w:val="0"/>
      <w:marRight w:val="0"/>
      <w:marTop w:val="0"/>
      <w:marBottom w:val="0"/>
      <w:divBdr>
        <w:top w:val="none" w:sz="0" w:space="0" w:color="auto"/>
        <w:left w:val="none" w:sz="0" w:space="0" w:color="auto"/>
        <w:bottom w:val="none" w:sz="0" w:space="0" w:color="auto"/>
        <w:right w:val="none" w:sz="0" w:space="0" w:color="auto"/>
      </w:divBdr>
    </w:div>
    <w:div w:id="47151868">
      <w:bodyDiv w:val="1"/>
      <w:marLeft w:val="0"/>
      <w:marRight w:val="0"/>
      <w:marTop w:val="0"/>
      <w:marBottom w:val="0"/>
      <w:divBdr>
        <w:top w:val="none" w:sz="0" w:space="0" w:color="auto"/>
        <w:left w:val="none" w:sz="0" w:space="0" w:color="auto"/>
        <w:bottom w:val="none" w:sz="0" w:space="0" w:color="auto"/>
        <w:right w:val="none" w:sz="0" w:space="0" w:color="auto"/>
      </w:divBdr>
    </w:div>
    <w:div w:id="158230399">
      <w:bodyDiv w:val="1"/>
      <w:marLeft w:val="0"/>
      <w:marRight w:val="0"/>
      <w:marTop w:val="0"/>
      <w:marBottom w:val="0"/>
      <w:divBdr>
        <w:top w:val="none" w:sz="0" w:space="0" w:color="auto"/>
        <w:left w:val="none" w:sz="0" w:space="0" w:color="auto"/>
        <w:bottom w:val="none" w:sz="0" w:space="0" w:color="auto"/>
        <w:right w:val="none" w:sz="0" w:space="0" w:color="auto"/>
      </w:divBdr>
      <w:divsChild>
        <w:div w:id="1311639985">
          <w:marLeft w:val="0"/>
          <w:marRight w:val="0"/>
          <w:marTop w:val="0"/>
          <w:marBottom w:val="0"/>
          <w:divBdr>
            <w:top w:val="none" w:sz="0" w:space="0" w:color="auto"/>
            <w:left w:val="none" w:sz="0" w:space="0" w:color="auto"/>
            <w:bottom w:val="none" w:sz="0" w:space="0" w:color="auto"/>
            <w:right w:val="none" w:sz="0" w:space="0" w:color="auto"/>
          </w:divBdr>
        </w:div>
        <w:div w:id="1190879345">
          <w:marLeft w:val="0"/>
          <w:marRight w:val="0"/>
          <w:marTop w:val="0"/>
          <w:marBottom w:val="0"/>
          <w:divBdr>
            <w:top w:val="none" w:sz="0" w:space="0" w:color="auto"/>
            <w:left w:val="none" w:sz="0" w:space="0" w:color="auto"/>
            <w:bottom w:val="none" w:sz="0" w:space="0" w:color="auto"/>
            <w:right w:val="none" w:sz="0" w:space="0" w:color="auto"/>
          </w:divBdr>
        </w:div>
        <w:div w:id="2077626591">
          <w:marLeft w:val="0"/>
          <w:marRight w:val="0"/>
          <w:marTop w:val="0"/>
          <w:marBottom w:val="0"/>
          <w:divBdr>
            <w:top w:val="none" w:sz="0" w:space="0" w:color="auto"/>
            <w:left w:val="none" w:sz="0" w:space="0" w:color="auto"/>
            <w:bottom w:val="none" w:sz="0" w:space="0" w:color="auto"/>
            <w:right w:val="none" w:sz="0" w:space="0" w:color="auto"/>
          </w:divBdr>
        </w:div>
        <w:div w:id="1415590264">
          <w:marLeft w:val="0"/>
          <w:marRight w:val="0"/>
          <w:marTop w:val="0"/>
          <w:marBottom w:val="0"/>
          <w:divBdr>
            <w:top w:val="none" w:sz="0" w:space="0" w:color="auto"/>
            <w:left w:val="none" w:sz="0" w:space="0" w:color="auto"/>
            <w:bottom w:val="none" w:sz="0" w:space="0" w:color="auto"/>
            <w:right w:val="none" w:sz="0" w:space="0" w:color="auto"/>
          </w:divBdr>
        </w:div>
        <w:div w:id="1416783765">
          <w:marLeft w:val="0"/>
          <w:marRight w:val="0"/>
          <w:marTop w:val="0"/>
          <w:marBottom w:val="0"/>
          <w:divBdr>
            <w:top w:val="none" w:sz="0" w:space="0" w:color="auto"/>
            <w:left w:val="none" w:sz="0" w:space="0" w:color="auto"/>
            <w:bottom w:val="none" w:sz="0" w:space="0" w:color="auto"/>
            <w:right w:val="none" w:sz="0" w:space="0" w:color="auto"/>
          </w:divBdr>
        </w:div>
        <w:div w:id="1777288894">
          <w:marLeft w:val="0"/>
          <w:marRight w:val="0"/>
          <w:marTop w:val="0"/>
          <w:marBottom w:val="0"/>
          <w:divBdr>
            <w:top w:val="none" w:sz="0" w:space="0" w:color="auto"/>
            <w:left w:val="none" w:sz="0" w:space="0" w:color="auto"/>
            <w:bottom w:val="none" w:sz="0" w:space="0" w:color="auto"/>
            <w:right w:val="none" w:sz="0" w:space="0" w:color="auto"/>
          </w:divBdr>
        </w:div>
        <w:div w:id="195849528">
          <w:marLeft w:val="0"/>
          <w:marRight w:val="0"/>
          <w:marTop w:val="0"/>
          <w:marBottom w:val="0"/>
          <w:divBdr>
            <w:top w:val="none" w:sz="0" w:space="0" w:color="auto"/>
            <w:left w:val="none" w:sz="0" w:space="0" w:color="auto"/>
            <w:bottom w:val="none" w:sz="0" w:space="0" w:color="auto"/>
            <w:right w:val="none" w:sz="0" w:space="0" w:color="auto"/>
          </w:divBdr>
        </w:div>
        <w:div w:id="423262671">
          <w:marLeft w:val="0"/>
          <w:marRight w:val="0"/>
          <w:marTop w:val="0"/>
          <w:marBottom w:val="0"/>
          <w:divBdr>
            <w:top w:val="none" w:sz="0" w:space="0" w:color="auto"/>
            <w:left w:val="none" w:sz="0" w:space="0" w:color="auto"/>
            <w:bottom w:val="none" w:sz="0" w:space="0" w:color="auto"/>
            <w:right w:val="none" w:sz="0" w:space="0" w:color="auto"/>
          </w:divBdr>
        </w:div>
        <w:div w:id="591666507">
          <w:marLeft w:val="0"/>
          <w:marRight w:val="0"/>
          <w:marTop w:val="0"/>
          <w:marBottom w:val="0"/>
          <w:divBdr>
            <w:top w:val="none" w:sz="0" w:space="0" w:color="auto"/>
            <w:left w:val="none" w:sz="0" w:space="0" w:color="auto"/>
            <w:bottom w:val="none" w:sz="0" w:space="0" w:color="auto"/>
            <w:right w:val="none" w:sz="0" w:space="0" w:color="auto"/>
          </w:divBdr>
        </w:div>
        <w:div w:id="1743794947">
          <w:marLeft w:val="0"/>
          <w:marRight w:val="0"/>
          <w:marTop w:val="0"/>
          <w:marBottom w:val="0"/>
          <w:divBdr>
            <w:top w:val="none" w:sz="0" w:space="0" w:color="auto"/>
            <w:left w:val="none" w:sz="0" w:space="0" w:color="auto"/>
            <w:bottom w:val="none" w:sz="0" w:space="0" w:color="auto"/>
            <w:right w:val="none" w:sz="0" w:space="0" w:color="auto"/>
          </w:divBdr>
        </w:div>
        <w:div w:id="436098835">
          <w:marLeft w:val="0"/>
          <w:marRight w:val="0"/>
          <w:marTop w:val="0"/>
          <w:marBottom w:val="0"/>
          <w:divBdr>
            <w:top w:val="none" w:sz="0" w:space="0" w:color="auto"/>
            <w:left w:val="none" w:sz="0" w:space="0" w:color="auto"/>
            <w:bottom w:val="none" w:sz="0" w:space="0" w:color="auto"/>
            <w:right w:val="none" w:sz="0" w:space="0" w:color="auto"/>
          </w:divBdr>
        </w:div>
        <w:div w:id="108091073">
          <w:marLeft w:val="0"/>
          <w:marRight w:val="0"/>
          <w:marTop w:val="0"/>
          <w:marBottom w:val="0"/>
          <w:divBdr>
            <w:top w:val="none" w:sz="0" w:space="0" w:color="auto"/>
            <w:left w:val="none" w:sz="0" w:space="0" w:color="auto"/>
            <w:bottom w:val="none" w:sz="0" w:space="0" w:color="auto"/>
            <w:right w:val="none" w:sz="0" w:space="0" w:color="auto"/>
          </w:divBdr>
        </w:div>
        <w:div w:id="1033307213">
          <w:marLeft w:val="0"/>
          <w:marRight w:val="0"/>
          <w:marTop w:val="0"/>
          <w:marBottom w:val="0"/>
          <w:divBdr>
            <w:top w:val="none" w:sz="0" w:space="0" w:color="auto"/>
            <w:left w:val="none" w:sz="0" w:space="0" w:color="auto"/>
            <w:bottom w:val="none" w:sz="0" w:space="0" w:color="auto"/>
            <w:right w:val="none" w:sz="0" w:space="0" w:color="auto"/>
          </w:divBdr>
        </w:div>
        <w:div w:id="2104107334">
          <w:marLeft w:val="0"/>
          <w:marRight w:val="0"/>
          <w:marTop w:val="0"/>
          <w:marBottom w:val="0"/>
          <w:divBdr>
            <w:top w:val="none" w:sz="0" w:space="0" w:color="auto"/>
            <w:left w:val="none" w:sz="0" w:space="0" w:color="auto"/>
            <w:bottom w:val="none" w:sz="0" w:space="0" w:color="auto"/>
            <w:right w:val="none" w:sz="0" w:space="0" w:color="auto"/>
          </w:divBdr>
        </w:div>
        <w:div w:id="2141724965">
          <w:marLeft w:val="0"/>
          <w:marRight w:val="0"/>
          <w:marTop w:val="0"/>
          <w:marBottom w:val="0"/>
          <w:divBdr>
            <w:top w:val="none" w:sz="0" w:space="0" w:color="auto"/>
            <w:left w:val="none" w:sz="0" w:space="0" w:color="auto"/>
            <w:bottom w:val="none" w:sz="0" w:space="0" w:color="auto"/>
            <w:right w:val="none" w:sz="0" w:space="0" w:color="auto"/>
          </w:divBdr>
        </w:div>
        <w:div w:id="638151794">
          <w:marLeft w:val="0"/>
          <w:marRight w:val="0"/>
          <w:marTop w:val="0"/>
          <w:marBottom w:val="0"/>
          <w:divBdr>
            <w:top w:val="none" w:sz="0" w:space="0" w:color="auto"/>
            <w:left w:val="none" w:sz="0" w:space="0" w:color="auto"/>
            <w:bottom w:val="none" w:sz="0" w:space="0" w:color="auto"/>
            <w:right w:val="none" w:sz="0" w:space="0" w:color="auto"/>
          </w:divBdr>
        </w:div>
        <w:div w:id="54937001">
          <w:marLeft w:val="0"/>
          <w:marRight w:val="0"/>
          <w:marTop w:val="0"/>
          <w:marBottom w:val="0"/>
          <w:divBdr>
            <w:top w:val="none" w:sz="0" w:space="0" w:color="auto"/>
            <w:left w:val="none" w:sz="0" w:space="0" w:color="auto"/>
            <w:bottom w:val="none" w:sz="0" w:space="0" w:color="auto"/>
            <w:right w:val="none" w:sz="0" w:space="0" w:color="auto"/>
          </w:divBdr>
        </w:div>
        <w:div w:id="1995644555">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99172767">
          <w:marLeft w:val="0"/>
          <w:marRight w:val="0"/>
          <w:marTop w:val="0"/>
          <w:marBottom w:val="0"/>
          <w:divBdr>
            <w:top w:val="none" w:sz="0" w:space="0" w:color="auto"/>
            <w:left w:val="none" w:sz="0" w:space="0" w:color="auto"/>
            <w:bottom w:val="none" w:sz="0" w:space="0" w:color="auto"/>
            <w:right w:val="none" w:sz="0" w:space="0" w:color="auto"/>
          </w:divBdr>
        </w:div>
        <w:div w:id="1137331899">
          <w:marLeft w:val="0"/>
          <w:marRight w:val="0"/>
          <w:marTop w:val="0"/>
          <w:marBottom w:val="0"/>
          <w:divBdr>
            <w:top w:val="none" w:sz="0" w:space="0" w:color="auto"/>
            <w:left w:val="none" w:sz="0" w:space="0" w:color="auto"/>
            <w:bottom w:val="none" w:sz="0" w:space="0" w:color="auto"/>
            <w:right w:val="none" w:sz="0" w:space="0" w:color="auto"/>
          </w:divBdr>
        </w:div>
        <w:div w:id="1799686125">
          <w:marLeft w:val="0"/>
          <w:marRight w:val="0"/>
          <w:marTop w:val="0"/>
          <w:marBottom w:val="0"/>
          <w:divBdr>
            <w:top w:val="none" w:sz="0" w:space="0" w:color="auto"/>
            <w:left w:val="none" w:sz="0" w:space="0" w:color="auto"/>
            <w:bottom w:val="none" w:sz="0" w:space="0" w:color="auto"/>
            <w:right w:val="none" w:sz="0" w:space="0" w:color="auto"/>
          </w:divBdr>
        </w:div>
        <w:div w:id="486361471">
          <w:marLeft w:val="0"/>
          <w:marRight w:val="0"/>
          <w:marTop w:val="0"/>
          <w:marBottom w:val="0"/>
          <w:divBdr>
            <w:top w:val="none" w:sz="0" w:space="0" w:color="auto"/>
            <w:left w:val="none" w:sz="0" w:space="0" w:color="auto"/>
            <w:bottom w:val="none" w:sz="0" w:space="0" w:color="auto"/>
            <w:right w:val="none" w:sz="0" w:space="0" w:color="auto"/>
          </w:divBdr>
        </w:div>
        <w:div w:id="923413615">
          <w:marLeft w:val="0"/>
          <w:marRight w:val="0"/>
          <w:marTop w:val="0"/>
          <w:marBottom w:val="0"/>
          <w:divBdr>
            <w:top w:val="none" w:sz="0" w:space="0" w:color="auto"/>
            <w:left w:val="none" w:sz="0" w:space="0" w:color="auto"/>
            <w:bottom w:val="none" w:sz="0" w:space="0" w:color="auto"/>
            <w:right w:val="none" w:sz="0" w:space="0" w:color="auto"/>
          </w:divBdr>
        </w:div>
        <w:div w:id="1030254904">
          <w:marLeft w:val="0"/>
          <w:marRight w:val="0"/>
          <w:marTop w:val="0"/>
          <w:marBottom w:val="0"/>
          <w:divBdr>
            <w:top w:val="none" w:sz="0" w:space="0" w:color="auto"/>
            <w:left w:val="none" w:sz="0" w:space="0" w:color="auto"/>
            <w:bottom w:val="none" w:sz="0" w:space="0" w:color="auto"/>
            <w:right w:val="none" w:sz="0" w:space="0" w:color="auto"/>
          </w:divBdr>
        </w:div>
        <w:div w:id="744301620">
          <w:marLeft w:val="0"/>
          <w:marRight w:val="0"/>
          <w:marTop w:val="0"/>
          <w:marBottom w:val="0"/>
          <w:divBdr>
            <w:top w:val="none" w:sz="0" w:space="0" w:color="auto"/>
            <w:left w:val="none" w:sz="0" w:space="0" w:color="auto"/>
            <w:bottom w:val="none" w:sz="0" w:space="0" w:color="auto"/>
            <w:right w:val="none" w:sz="0" w:space="0" w:color="auto"/>
          </w:divBdr>
        </w:div>
        <w:div w:id="2043358994">
          <w:marLeft w:val="0"/>
          <w:marRight w:val="0"/>
          <w:marTop w:val="0"/>
          <w:marBottom w:val="0"/>
          <w:divBdr>
            <w:top w:val="none" w:sz="0" w:space="0" w:color="auto"/>
            <w:left w:val="none" w:sz="0" w:space="0" w:color="auto"/>
            <w:bottom w:val="none" w:sz="0" w:space="0" w:color="auto"/>
            <w:right w:val="none" w:sz="0" w:space="0" w:color="auto"/>
          </w:divBdr>
        </w:div>
        <w:div w:id="1793475577">
          <w:marLeft w:val="0"/>
          <w:marRight w:val="0"/>
          <w:marTop w:val="0"/>
          <w:marBottom w:val="0"/>
          <w:divBdr>
            <w:top w:val="none" w:sz="0" w:space="0" w:color="auto"/>
            <w:left w:val="none" w:sz="0" w:space="0" w:color="auto"/>
            <w:bottom w:val="none" w:sz="0" w:space="0" w:color="auto"/>
            <w:right w:val="none" w:sz="0" w:space="0" w:color="auto"/>
          </w:divBdr>
        </w:div>
        <w:div w:id="845629780">
          <w:marLeft w:val="0"/>
          <w:marRight w:val="0"/>
          <w:marTop w:val="0"/>
          <w:marBottom w:val="0"/>
          <w:divBdr>
            <w:top w:val="none" w:sz="0" w:space="0" w:color="auto"/>
            <w:left w:val="none" w:sz="0" w:space="0" w:color="auto"/>
            <w:bottom w:val="none" w:sz="0" w:space="0" w:color="auto"/>
            <w:right w:val="none" w:sz="0" w:space="0" w:color="auto"/>
          </w:divBdr>
        </w:div>
        <w:div w:id="1206988640">
          <w:marLeft w:val="0"/>
          <w:marRight w:val="0"/>
          <w:marTop w:val="0"/>
          <w:marBottom w:val="0"/>
          <w:divBdr>
            <w:top w:val="none" w:sz="0" w:space="0" w:color="auto"/>
            <w:left w:val="none" w:sz="0" w:space="0" w:color="auto"/>
            <w:bottom w:val="none" w:sz="0" w:space="0" w:color="auto"/>
            <w:right w:val="none" w:sz="0" w:space="0" w:color="auto"/>
          </w:divBdr>
        </w:div>
        <w:div w:id="69234730">
          <w:marLeft w:val="0"/>
          <w:marRight w:val="0"/>
          <w:marTop w:val="0"/>
          <w:marBottom w:val="0"/>
          <w:divBdr>
            <w:top w:val="none" w:sz="0" w:space="0" w:color="auto"/>
            <w:left w:val="none" w:sz="0" w:space="0" w:color="auto"/>
            <w:bottom w:val="none" w:sz="0" w:space="0" w:color="auto"/>
            <w:right w:val="none" w:sz="0" w:space="0" w:color="auto"/>
          </w:divBdr>
        </w:div>
      </w:divsChild>
    </w:div>
    <w:div w:id="158931290">
      <w:bodyDiv w:val="1"/>
      <w:marLeft w:val="0"/>
      <w:marRight w:val="0"/>
      <w:marTop w:val="0"/>
      <w:marBottom w:val="0"/>
      <w:divBdr>
        <w:top w:val="none" w:sz="0" w:space="0" w:color="auto"/>
        <w:left w:val="none" w:sz="0" w:space="0" w:color="auto"/>
        <w:bottom w:val="none" w:sz="0" w:space="0" w:color="auto"/>
        <w:right w:val="none" w:sz="0" w:space="0" w:color="auto"/>
      </w:divBdr>
    </w:div>
    <w:div w:id="193661385">
      <w:bodyDiv w:val="1"/>
      <w:marLeft w:val="0"/>
      <w:marRight w:val="0"/>
      <w:marTop w:val="0"/>
      <w:marBottom w:val="0"/>
      <w:divBdr>
        <w:top w:val="none" w:sz="0" w:space="0" w:color="auto"/>
        <w:left w:val="none" w:sz="0" w:space="0" w:color="auto"/>
        <w:bottom w:val="none" w:sz="0" w:space="0" w:color="auto"/>
        <w:right w:val="none" w:sz="0" w:space="0" w:color="auto"/>
      </w:divBdr>
    </w:div>
    <w:div w:id="644966642">
      <w:bodyDiv w:val="1"/>
      <w:marLeft w:val="0"/>
      <w:marRight w:val="0"/>
      <w:marTop w:val="0"/>
      <w:marBottom w:val="0"/>
      <w:divBdr>
        <w:top w:val="none" w:sz="0" w:space="0" w:color="auto"/>
        <w:left w:val="none" w:sz="0" w:space="0" w:color="auto"/>
        <w:bottom w:val="none" w:sz="0" w:space="0" w:color="auto"/>
        <w:right w:val="none" w:sz="0" w:space="0" w:color="auto"/>
      </w:divBdr>
    </w:div>
    <w:div w:id="862745367">
      <w:bodyDiv w:val="1"/>
      <w:marLeft w:val="0"/>
      <w:marRight w:val="0"/>
      <w:marTop w:val="0"/>
      <w:marBottom w:val="0"/>
      <w:divBdr>
        <w:top w:val="none" w:sz="0" w:space="0" w:color="auto"/>
        <w:left w:val="none" w:sz="0" w:space="0" w:color="auto"/>
        <w:bottom w:val="none" w:sz="0" w:space="0" w:color="auto"/>
        <w:right w:val="none" w:sz="0" w:space="0" w:color="auto"/>
      </w:divBdr>
    </w:div>
    <w:div w:id="925113933">
      <w:bodyDiv w:val="1"/>
      <w:marLeft w:val="0"/>
      <w:marRight w:val="0"/>
      <w:marTop w:val="0"/>
      <w:marBottom w:val="0"/>
      <w:divBdr>
        <w:top w:val="none" w:sz="0" w:space="0" w:color="auto"/>
        <w:left w:val="none" w:sz="0" w:space="0" w:color="auto"/>
        <w:bottom w:val="none" w:sz="0" w:space="0" w:color="auto"/>
        <w:right w:val="none" w:sz="0" w:space="0" w:color="auto"/>
      </w:divBdr>
    </w:div>
    <w:div w:id="1625043573">
      <w:bodyDiv w:val="1"/>
      <w:marLeft w:val="0"/>
      <w:marRight w:val="0"/>
      <w:marTop w:val="0"/>
      <w:marBottom w:val="0"/>
      <w:divBdr>
        <w:top w:val="none" w:sz="0" w:space="0" w:color="auto"/>
        <w:left w:val="none" w:sz="0" w:space="0" w:color="auto"/>
        <w:bottom w:val="none" w:sz="0" w:space="0" w:color="auto"/>
        <w:right w:val="none" w:sz="0" w:space="0" w:color="auto"/>
      </w:divBdr>
    </w:div>
    <w:div w:id="1815220704">
      <w:bodyDiv w:val="1"/>
      <w:marLeft w:val="0"/>
      <w:marRight w:val="0"/>
      <w:marTop w:val="0"/>
      <w:marBottom w:val="0"/>
      <w:divBdr>
        <w:top w:val="none" w:sz="0" w:space="0" w:color="auto"/>
        <w:left w:val="none" w:sz="0" w:space="0" w:color="auto"/>
        <w:bottom w:val="none" w:sz="0" w:space="0" w:color="auto"/>
        <w:right w:val="none" w:sz="0" w:space="0" w:color="auto"/>
      </w:divBdr>
    </w:div>
    <w:div w:id="2078742157">
      <w:marLeft w:val="0"/>
      <w:marRight w:val="0"/>
      <w:marTop w:val="0"/>
      <w:marBottom w:val="0"/>
      <w:divBdr>
        <w:top w:val="none" w:sz="0" w:space="0" w:color="auto"/>
        <w:left w:val="none" w:sz="0" w:space="0" w:color="auto"/>
        <w:bottom w:val="none" w:sz="0" w:space="0" w:color="auto"/>
        <w:right w:val="none" w:sz="0" w:space="0" w:color="auto"/>
      </w:divBdr>
    </w:div>
    <w:div w:id="2078742158">
      <w:marLeft w:val="0"/>
      <w:marRight w:val="0"/>
      <w:marTop w:val="0"/>
      <w:marBottom w:val="0"/>
      <w:divBdr>
        <w:top w:val="none" w:sz="0" w:space="0" w:color="auto"/>
        <w:left w:val="none" w:sz="0" w:space="0" w:color="auto"/>
        <w:bottom w:val="none" w:sz="0" w:space="0" w:color="auto"/>
        <w:right w:val="none" w:sz="0" w:space="0" w:color="auto"/>
      </w:divBdr>
    </w:div>
    <w:div w:id="2078742159">
      <w:marLeft w:val="0"/>
      <w:marRight w:val="0"/>
      <w:marTop w:val="0"/>
      <w:marBottom w:val="0"/>
      <w:divBdr>
        <w:top w:val="none" w:sz="0" w:space="0" w:color="auto"/>
        <w:left w:val="none" w:sz="0" w:space="0" w:color="auto"/>
        <w:bottom w:val="none" w:sz="0" w:space="0" w:color="auto"/>
        <w:right w:val="none" w:sz="0" w:space="0" w:color="auto"/>
      </w:divBdr>
    </w:div>
    <w:div w:id="2078742160">
      <w:marLeft w:val="0"/>
      <w:marRight w:val="0"/>
      <w:marTop w:val="0"/>
      <w:marBottom w:val="0"/>
      <w:divBdr>
        <w:top w:val="none" w:sz="0" w:space="0" w:color="auto"/>
        <w:left w:val="none" w:sz="0" w:space="0" w:color="auto"/>
        <w:bottom w:val="none" w:sz="0" w:space="0" w:color="auto"/>
        <w:right w:val="none" w:sz="0" w:space="0" w:color="auto"/>
      </w:divBdr>
    </w:div>
    <w:div w:id="2078742161">
      <w:marLeft w:val="0"/>
      <w:marRight w:val="0"/>
      <w:marTop w:val="0"/>
      <w:marBottom w:val="0"/>
      <w:divBdr>
        <w:top w:val="none" w:sz="0" w:space="0" w:color="auto"/>
        <w:left w:val="none" w:sz="0" w:space="0" w:color="auto"/>
        <w:bottom w:val="none" w:sz="0" w:space="0" w:color="auto"/>
        <w:right w:val="none" w:sz="0" w:space="0" w:color="auto"/>
      </w:divBdr>
    </w:div>
    <w:div w:id="2078742162">
      <w:marLeft w:val="0"/>
      <w:marRight w:val="0"/>
      <w:marTop w:val="0"/>
      <w:marBottom w:val="0"/>
      <w:divBdr>
        <w:top w:val="none" w:sz="0" w:space="0" w:color="auto"/>
        <w:left w:val="none" w:sz="0" w:space="0" w:color="auto"/>
        <w:bottom w:val="none" w:sz="0" w:space="0" w:color="auto"/>
        <w:right w:val="none" w:sz="0" w:space="0" w:color="auto"/>
      </w:divBdr>
    </w:div>
    <w:div w:id="2078742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latin typeface="Times New Roman" pitchFamily="18" charset="0"/>
                <a:cs typeface="Times New Roman" pitchFamily="18" charset="0"/>
              </a:rPr>
              <a:t>Liczba</a:t>
            </a:r>
            <a:r>
              <a:rPr lang="pl-PL" sz="900" baseline="0">
                <a:latin typeface="Times New Roman" pitchFamily="18" charset="0"/>
                <a:cs typeface="Times New Roman" pitchFamily="18" charset="0"/>
              </a:rPr>
              <a:t> rodzin zastępczych/RDD w powiecie bytowskim w latach 2021-2022 </a:t>
            </a:r>
            <a:endParaRPr lang="pl-PL" sz="900">
              <a:latin typeface="Times New Roman" pitchFamily="18" charset="0"/>
              <a:cs typeface="Times New Roman" pitchFamily="18" charset="0"/>
            </a:endParaRP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5462962962963062E-2"/>
          <c:y val="0.32498065701418316"/>
          <c:w val="0.70656717116189849"/>
          <c:h val="0.55627002157440775"/>
        </c:manualLayout>
      </c:layout>
      <c:bar3DChart>
        <c:barDir val="col"/>
        <c:grouping val="clustered"/>
        <c:varyColors val="0"/>
        <c:ser>
          <c:idx val="0"/>
          <c:order val="0"/>
          <c:tx>
            <c:strRef>
              <c:f>Arkusz1!$B$1</c:f>
              <c:strCache>
                <c:ptCount val="1"/>
                <c:pt idx="0">
                  <c:v>spokrewnione</c:v>
                </c:pt>
              </c:strCache>
            </c:strRef>
          </c:tx>
          <c:invertIfNegative val="0"/>
          <c:dLbls>
            <c:dLbl>
              <c:idx val="0"/>
              <c:layout>
                <c:manualLayout>
                  <c:x val="9.5078312337497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99-4F16-A285-4974EDBC6DB9}"/>
                </c:ext>
              </c:extLst>
            </c:dLbl>
            <c:dLbl>
              <c:idx val="1"/>
              <c:layout>
                <c:manualLayout>
                  <c:x val="1.188478904218718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99-4F16-A285-4974EDBC6DB9}"/>
                </c:ext>
              </c:extLst>
            </c:dLbl>
            <c:dLbl>
              <c:idx val="2"/>
              <c:layout>
                <c:manualLayout>
                  <c:x val="9.5078312337497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60</c:v>
                </c:pt>
                <c:pt idx="1">
                  <c:v>61</c:v>
                </c:pt>
              </c:numCache>
            </c:numRef>
          </c:val>
          <c:extLst xmlns:c16r2="http://schemas.microsoft.com/office/drawing/2015/06/chart">
            <c:ext xmlns:c16="http://schemas.microsoft.com/office/drawing/2014/chart" uri="{C3380CC4-5D6E-409C-BE32-E72D297353CC}">
              <c16:uniqueId val="{00000003-CA99-4F16-A285-4974EDBC6DB9}"/>
            </c:ext>
          </c:extLst>
        </c:ser>
        <c:ser>
          <c:idx val="1"/>
          <c:order val="1"/>
          <c:tx>
            <c:strRef>
              <c:f>Arkusz1!$C$1</c:f>
              <c:strCache>
                <c:ptCount val="1"/>
                <c:pt idx="0">
                  <c:v>niezawodowe</c:v>
                </c:pt>
              </c:strCache>
            </c:strRef>
          </c:tx>
          <c:invertIfNegative val="0"/>
          <c:dLbls>
            <c:dLbl>
              <c:idx val="0"/>
              <c:layout>
                <c:manualLayout>
                  <c:x val="1.1884789042187181E-2"/>
                  <c:y val="-7.983174576176731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A99-4F16-A285-4974EDBC6DB9}"/>
                </c:ext>
              </c:extLst>
            </c:dLbl>
            <c:dLbl>
              <c:idx val="1"/>
              <c:layout>
                <c:manualLayout>
                  <c:x val="1.4261746850624478E-2"/>
                  <c:y val="-7.983174576176731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99-4F16-A285-4974EDBC6DB9}"/>
                </c:ext>
              </c:extLst>
            </c:dLbl>
            <c:dLbl>
              <c:idx val="2"/>
              <c:layout>
                <c:manualLayout>
                  <c:x val="1.4261746850624478E-2"/>
                  <c:y val="7.983174576176731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27</c:v>
                </c:pt>
                <c:pt idx="1">
                  <c:v>24</c:v>
                </c:pt>
              </c:numCache>
            </c:numRef>
          </c:val>
          <c:extLst xmlns:c16r2="http://schemas.microsoft.com/office/drawing/2015/06/chart">
            <c:ext xmlns:c16="http://schemas.microsoft.com/office/drawing/2014/chart" uri="{C3380CC4-5D6E-409C-BE32-E72D297353CC}">
              <c16:uniqueId val="{00000007-CA99-4F16-A285-4974EDBC6DB9}"/>
            </c:ext>
          </c:extLst>
        </c:ser>
        <c:ser>
          <c:idx val="2"/>
          <c:order val="2"/>
          <c:tx>
            <c:strRef>
              <c:f>Arkusz1!$D$1</c:f>
              <c:strCache>
                <c:ptCount val="1"/>
                <c:pt idx="0">
                  <c:v>zawodowe</c:v>
                </c:pt>
              </c:strCache>
            </c:strRef>
          </c:tx>
          <c:invertIfNegative val="0"/>
          <c:dLbls>
            <c:dLbl>
              <c:idx val="0"/>
              <c:layout>
                <c:manualLayout>
                  <c:x val="9.5078312337497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A99-4F16-A285-4974EDBC6DB9}"/>
                </c:ext>
              </c:extLst>
            </c:dLbl>
            <c:dLbl>
              <c:idx val="1"/>
              <c:layout>
                <c:manualLayout>
                  <c:x val="9.5078312337497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A99-4F16-A285-4974EDBC6DB9}"/>
                </c:ext>
              </c:extLst>
            </c:dLbl>
            <c:dLbl>
              <c:idx val="2"/>
              <c:layout>
                <c:manualLayout>
                  <c:x val="1.188478904218718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Arkusz1!$D$2:$D$3</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B-CA99-4F16-A285-4974EDBC6DB9}"/>
            </c:ext>
          </c:extLst>
        </c:ser>
        <c:ser>
          <c:idx val="3"/>
          <c:order val="3"/>
          <c:tx>
            <c:strRef>
              <c:f>Arkusz1!$E$1</c:f>
              <c:strCache>
                <c:ptCount val="1"/>
                <c:pt idx="0">
                  <c:v>zawodowe specjalistyczne</c:v>
                </c:pt>
              </c:strCache>
            </c:strRef>
          </c:tx>
          <c:invertIfNegative val="0"/>
          <c:dLbls>
            <c:dLbl>
              <c:idx val="0"/>
              <c:layout>
                <c:manualLayout>
                  <c:x val="4.753915616874833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A99-4F16-A285-4974EDBC6DB9}"/>
                </c:ext>
              </c:extLst>
            </c:dLbl>
            <c:dLbl>
              <c:idx val="1"/>
              <c:layout>
                <c:manualLayout>
                  <c:x val="7.13087342531227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A99-4F16-A285-4974EDBC6DB9}"/>
                </c:ext>
              </c:extLst>
            </c:dLbl>
            <c:dLbl>
              <c:idx val="2"/>
              <c:layout>
                <c:manualLayout>
                  <c:x val="9.5078312337497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Arkusz1!$E$2:$E$3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F-CA99-4F16-A285-4974EDBC6DB9}"/>
            </c:ext>
          </c:extLst>
        </c:ser>
        <c:ser>
          <c:idx val="4"/>
          <c:order val="4"/>
          <c:tx>
            <c:strRef>
              <c:f>Arkusz1!$F$1</c:f>
              <c:strCache>
                <c:ptCount val="1"/>
                <c:pt idx="0">
                  <c:v>pogotowie rodzinne</c:v>
                </c:pt>
              </c:strCache>
            </c:strRef>
          </c:tx>
          <c:invertIfNegative val="0"/>
          <c:dLbls>
            <c:dLbl>
              <c:idx val="0"/>
              <c:layout>
                <c:manualLayout>
                  <c:x val="1.1884789042187181E-2"/>
                  <c:y val="-4.354509162813040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A99-4F16-A285-4974EDBC6DB9}"/>
                </c:ext>
              </c:extLst>
            </c:dLbl>
            <c:dLbl>
              <c:idx val="1"/>
              <c:layout>
                <c:manualLayout>
                  <c:x val="1.188478904218714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A99-4F16-A285-4974EDBC6DB9}"/>
                </c:ext>
              </c:extLst>
            </c:dLbl>
            <c:dLbl>
              <c:idx val="2"/>
              <c:layout>
                <c:manualLayout>
                  <c:x val="7.13087342531227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Arkusz1!$F$2:$F$3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13-CA99-4F16-A285-4974EDBC6DB9}"/>
            </c:ext>
          </c:extLst>
        </c:ser>
        <c:ser>
          <c:idx val="5"/>
          <c:order val="5"/>
          <c:tx>
            <c:strRef>
              <c:f>Arkusz1!$G$1</c:f>
              <c:strCache>
                <c:ptCount val="1"/>
                <c:pt idx="0">
                  <c:v>rodzinne domy dziecka</c:v>
                </c:pt>
              </c:strCache>
            </c:strRef>
          </c:tx>
          <c:invertIfNegative val="0"/>
          <c:dLbls>
            <c:dLbl>
              <c:idx val="0"/>
              <c:layout>
                <c:manualLayout>
                  <c:x val="9.506833036244867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A99-4F16-A285-4974EDBC6DB9}"/>
                </c:ext>
              </c:extLst>
            </c:dLbl>
            <c:dLbl>
              <c:idx val="1"/>
              <c:layout>
                <c:manualLayout>
                  <c:x val="7.13087342531227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A99-4F16-A285-4974EDBC6DB9}"/>
                </c:ext>
              </c:extLst>
            </c:dLbl>
            <c:dLbl>
              <c:idx val="2"/>
              <c:layout>
                <c:manualLayout>
                  <c:x val="1.1884789042187181E-2"/>
                  <c:y val="-4.354509162813040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A99-4F16-A285-4974EDBC6D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Arkusz1!$G$2:$G$3</c:f>
              <c:numCache>
                <c:formatCode>General</c:formatCode>
                <c:ptCount val="2"/>
                <c:pt idx="0">
                  <c:v>4</c:v>
                </c:pt>
                <c:pt idx="1">
                  <c:v>6</c:v>
                </c:pt>
              </c:numCache>
            </c:numRef>
          </c:val>
          <c:extLst xmlns:c16r2="http://schemas.microsoft.com/office/drawing/2015/06/chart">
            <c:ext xmlns:c16="http://schemas.microsoft.com/office/drawing/2014/chart" uri="{C3380CC4-5D6E-409C-BE32-E72D297353CC}">
              <c16:uniqueId val="{00000017-CA99-4F16-A285-4974EDBC6DB9}"/>
            </c:ext>
          </c:extLst>
        </c:ser>
        <c:dLbls>
          <c:showLegendKey val="0"/>
          <c:showVal val="1"/>
          <c:showCatName val="0"/>
          <c:showSerName val="0"/>
          <c:showPercent val="0"/>
          <c:showBubbleSize val="0"/>
        </c:dLbls>
        <c:gapWidth val="150"/>
        <c:shape val="box"/>
        <c:axId val="184931328"/>
        <c:axId val="183501952"/>
        <c:axId val="0"/>
      </c:bar3DChart>
      <c:catAx>
        <c:axId val="184931328"/>
        <c:scaling>
          <c:orientation val="minMax"/>
        </c:scaling>
        <c:delete val="0"/>
        <c:axPos val="b"/>
        <c:numFmt formatCode="General" sourceLinked="1"/>
        <c:majorTickMark val="none"/>
        <c:minorTickMark val="none"/>
        <c:tickLblPos val="nextTo"/>
        <c:crossAx val="183501952"/>
        <c:crosses val="autoZero"/>
        <c:auto val="1"/>
        <c:lblAlgn val="ctr"/>
        <c:lblOffset val="100"/>
        <c:noMultiLvlLbl val="0"/>
      </c:catAx>
      <c:valAx>
        <c:axId val="183501952"/>
        <c:scaling>
          <c:orientation val="minMax"/>
        </c:scaling>
        <c:delete val="1"/>
        <c:axPos val="l"/>
        <c:numFmt formatCode="General" sourceLinked="1"/>
        <c:majorTickMark val="out"/>
        <c:minorTickMark val="none"/>
        <c:tickLblPos val="none"/>
        <c:crossAx val="184931328"/>
        <c:crosses val="autoZero"/>
        <c:crossBetween val="between"/>
      </c:valAx>
    </c:plotArea>
    <c:legend>
      <c:legendPos val="t"/>
      <c:layout>
        <c:manualLayout>
          <c:xMode val="edge"/>
          <c:yMode val="edge"/>
          <c:x val="0.67664441273480191"/>
          <c:y val="0.15833334189596557"/>
          <c:w val="0.32335558726519942"/>
          <c:h val="0.61331804389753197"/>
        </c:manualLayout>
      </c:layout>
      <c:overlay val="0"/>
      <c:txPr>
        <a:bodyPr/>
        <a:lstStyle/>
        <a:p>
          <a:pPr>
            <a:defRPr sz="800" baseline="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pl-PL"/>
          </a:p>
        </c:rich>
      </c:tx>
      <c:layout/>
      <c:overlay val="0"/>
      <c:spPr>
        <a:noFill/>
        <a:ln w="25156">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65652629598792E-2"/>
          <c:y val="4.2515898454700919E-2"/>
          <c:w val="0.80667706591924626"/>
          <c:h val="0.54354548340518816"/>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6.760161623560205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AC-4006-B73E-95147DAB22D0}"/>
                </c:ext>
              </c:extLst>
            </c:dLbl>
            <c:dLbl>
              <c:idx val="1"/>
              <c:layout>
                <c:manualLayout>
                  <c:x val="4.50689270685397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AC-4006-B73E-95147DAB22D0}"/>
                </c:ext>
              </c:extLst>
            </c:dLbl>
            <c:dLbl>
              <c:idx val="5"/>
              <c:layout>
                <c:manualLayout>
                  <c:x val="6.76033906028094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9AC-4006-B73E-95147DAB22D0}"/>
                </c:ext>
              </c:extLst>
            </c:dLbl>
            <c:dLbl>
              <c:idx val="7"/>
              <c:layout>
                <c:manualLayout>
                  <c:x val="4.50689270685397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AC-4006-B73E-95147DAB22D0}"/>
                </c:ext>
              </c:extLst>
            </c:dLbl>
            <c:dLbl>
              <c:idx val="8"/>
              <c:layout>
                <c:manualLayout>
                  <c:x val="2.253446353426984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9AC-4006-B73E-95147DAB22D0}"/>
                </c:ext>
              </c:extLst>
            </c:dLbl>
            <c:dLbl>
              <c:idx val="10"/>
              <c:layout>
                <c:manualLayout>
                  <c:x val="4.50689270685397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9AC-4006-B73E-95147DAB22D0}"/>
                </c:ext>
              </c:extLst>
            </c:dLbl>
            <c:spPr>
              <a:noFill/>
              <a:ln w="25156">
                <a:noFill/>
              </a:ln>
            </c:spPr>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Arkusz1!$A$2:$A$13</c:f>
              <c:strCache>
                <c:ptCount val="11"/>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pt idx="10">
                  <c:v>inny powiat </c:v>
                </c:pt>
              </c:strCache>
            </c:strRef>
          </c:cat>
          <c:val>
            <c:numRef>
              <c:f>Arkusz1!$B$2:$B$13</c:f>
              <c:numCache>
                <c:formatCode>General</c:formatCode>
                <c:ptCount val="12"/>
                <c:pt idx="0">
                  <c:v>3</c:v>
                </c:pt>
                <c:pt idx="1">
                  <c:v>6</c:v>
                </c:pt>
                <c:pt idx="2">
                  <c:v>1</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6-89AC-4006-B73E-95147DAB22D0}"/>
            </c:ext>
          </c:extLst>
        </c:ser>
        <c:ser>
          <c:idx val="1"/>
          <c:order val="1"/>
          <c:tx>
            <c:strRef>
              <c:f>Arkusz1!$C$1</c:f>
              <c:strCache>
                <c:ptCount val="1"/>
                <c:pt idx="0">
                  <c:v>2022</c:v>
                </c:pt>
              </c:strCache>
            </c:strRef>
          </c:tx>
          <c:invertIfNegative val="0"/>
          <c:dLbls>
            <c:dLbl>
              <c:idx val="0"/>
              <c:layout>
                <c:manualLayout>
                  <c:x val="4.50689270685397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9AC-4006-B73E-95147DAB22D0}"/>
                </c:ext>
              </c:extLst>
            </c:dLbl>
            <c:dLbl>
              <c:idx val="1"/>
              <c:layout>
                <c:manualLayout>
                  <c:x val="4.5068927068539887E-3"/>
                  <c:y val="0"/>
                </c:manualLayout>
              </c:layout>
              <c:tx>
                <c:rich>
                  <a:bodyPr/>
                  <a:lstStyle/>
                  <a:p>
                    <a:r>
                      <a:rPr lang="pl-PL"/>
                      <a:t>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89AC-4006-B73E-95147DAB22D0}"/>
                </c:ext>
              </c:extLst>
            </c:dLbl>
            <c:dLbl>
              <c:idx val="2"/>
              <c:layout>
                <c:manualLayout>
                  <c:x val="1.3673890979251575E-2"/>
                  <c:y val="0"/>
                </c:manualLayout>
              </c:layout>
              <c:showLegendKey val="0"/>
              <c:showVal val="1"/>
              <c:showCatName val="0"/>
              <c:showSerName val="0"/>
              <c:showPercent val="0"/>
              <c:showBubbleSize val="0"/>
            </c:dLbl>
            <c:dLbl>
              <c:idx val="3"/>
              <c:layout>
                <c:manualLayout>
                  <c:x val="4.50689270685397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9AC-4006-B73E-95147DAB22D0}"/>
                </c:ext>
              </c:extLst>
            </c:dLbl>
            <c:dLbl>
              <c:idx val="5"/>
              <c:layout>
                <c:manualLayout>
                  <c:x val="9.013785413707961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9AC-4006-B73E-95147DAB22D0}"/>
                </c:ext>
              </c:extLst>
            </c:dLbl>
            <c:dLbl>
              <c:idx val="6"/>
              <c:layout>
                <c:manualLayout>
                  <c:x val="6.76033906028094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9AC-4006-B73E-95147DAB22D0}"/>
                </c:ext>
              </c:extLst>
            </c:dLbl>
            <c:dLbl>
              <c:idx val="7"/>
              <c:layout>
                <c:manualLayout>
                  <c:x val="6.76033906028094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9AC-4006-B73E-95147DAB22D0}"/>
                </c:ext>
              </c:extLst>
            </c:dLbl>
            <c:dLbl>
              <c:idx val="8"/>
              <c:layout>
                <c:manualLayout>
                  <c:x val="2.2534463534269848E-3"/>
                  <c:y val="4.629629629629647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9AC-4006-B73E-95147DAB22D0}"/>
                </c:ext>
              </c:extLst>
            </c:dLbl>
            <c:dLbl>
              <c:idx val="10"/>
              <c:layout>
                <c:manualLayout>
                  <c:x val="6.76033906028094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9AC-4006-B73E-95147DAB22D0}"/>
                </c:ext>
              </c:extLst>
            </c:dLbl>
            <c:spPr>
              <a:noFill/>
              <a:ln w="25156">
                <a:noFill/>
              </a:ln>
            </c:spPr>
            <c:txPr>
              <a:bodyPr/>
              <a:lstStyle/>
              <a:p>
                <a:pPr>
                  <a:defRPr sz="900" strike="noStrike">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Arkusz1!$A$2:$A$13</c:f>
              <c:strCache>
                <c:ptCount val="11"/>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pt idx="10">
                  <c:v>inny powiat </c:v>
                </c:pt>
              </c:strCache>
            </c:strRef>
          </c:cat>
          <c:val>
            <c:numRef>
              <c:f>Arkusz1!$C$2:$C$13</c:f>
              <c:numCache>
                <c:formatCode>General</c:formatCode>
                <c:ptCount val="12"/>
                <c:pt idx="0">
                  <c:v>3</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F-89AC-4006-B73E-95147DAB22D0}"/>
            </c:ext>
          </c:extLst>
        </c:ser>
        <c:dLbls>
          <c:showLegendKey val="0"/>
          <c:showVal val="1"/>
          <c:showCatName val="0"/>
          <c:showSerName val="0"/>
          <c:showPercent val="0"/>
          <c:showBubbleSize val="0"/>
        </c:dLbls>
        <c:gapWidth val="150"/>
        <c:shape val="box"/>
        <c:axId val="185534464"/>
        <c:axId val="183564480"/>
        <c:axId val="0"/>
      </c:bar3DChart>
      <c:catAx>
        <c:axId val="185534464"/>
        <c:scaling>
          <c:orientation val="minMax"/>
        </c:scaling>
        <c:delete val="0"/>
        <c:axPos val="b"/>
        <c:numFmt formatCode="General" sourceLinked="1"/>
        <c:majorTickMark val="none"/>
        <c:minorTickMark val="none"/>
        <c:tickLblPos val="nextTo"/>
        <c:txPr>
          <a:bodyPr/>
          <a:lstStyle/>
          <a:p>
            <a:pPr>
              <a:defRPr sz="1000"/>
            </a:pPr>
            <a:endParaRPr lang="pl-PL"/>
          </a:p>
        </c:txPr>
        <c:crossAx val="183564480"/>
        <c:crosses val="autoZero"/>
        <c:auto val="1"/>
        <c:lblAlgn val="ctr"/>
        <c:lblOffset val="100"/>
        <c:noMultiLvlLbl val="0"/>
      </c:catAx>
      <c:valAx>
        <c:axId val="183564480"/>
        <c:scaling>
          <c:orientation val="minMax"/>
        </c:scaling>
        <c:delete val="1"/>
        <c:axPos val="l"/>
        <c:numFmt formatCode="General" sourceLinked="1"/>
        <c:majorTickMark val="out"/>
        <c:minorTickMark val="none"/>
        <c:tickLblPos val="none"/>
        <c:crossAx val="185534464"/>
        <c:crosses val="autoZero"/>
        <c:crossBetween val="between"/>
      </c:valAx>
      <c:spPr>
        <a:noFill/>
        <a:ln w="25156">
          <a:noFill/>
        </a:ln>
      </c:spPr>
    </c:plotArea>
    <c:legend>
      <c:legendPos val="t"/>
      <c:layout>
        <c:manualLayout>
          <c:xMode val="edge"/>
          <c:yMode val="edge"/>
          <c:x val="0.8358096635975063"/>
          <c:y val="0.16712373657207821"/>
          <c:w val="0.13674870630886909"/>
          <c:h val="0.46262711083347841"/>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aseline="0"/>
            </a:pPr>
            <a:r>
              <a:rPr lang="pl-PL" sz="900" baseline="0"/>
              <a:t>Liczba dzieci przebywających w instytucjonalnej pieczy zastępczej</a:t>
            </a:r>
          </a:p>
          <a:p>
            <a:pPr>
              <a:defRPr sz="900" baseline="0"/>
            </a:pPr>
            <a:r>
              <a:rPr lang="pl-PL" sz="900" baseline="0"/>
              <a:t>w latach 2021-2022 z uwzględnieniem wieku dzieci  </a:t>
            </a:r>
          </a:p>
        </c:rich>
      </c:tx>
      <c:layout/>
      <c:overlay val="0"/>
      <c:spPr>
        <a:noFill/>
        <a:ln w="19034">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689979001219745"/>
          <c:y val="0.19753275975768256"/>
          <c:w val="0.62632328019226469"/>
          <c:h val="0.60906357652559084"/>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6.9218246220384104E-3"/>
                  <c:y val="0"/>
                </c:manualLayout>
              </c:layout>
              <c:showLegendKey val="0"/>
              <c:showVal val="1"/>
              <c:showCatName val="0"/>
              <c:showSerName val="0"/>
              <c:showPercent val="0"/>
              <c:showBubbleSize val="0"/>
            </c:dLbl>
            <c:dLbl>
              <c:idx val="1"/>
              <c:layout>
                <c:manualLayout>
                  <c:x val="1.1536374370064001E-2"/>
                  <c:y val="0"/>
                </c:manualLayout>
              </c:layout>
              <c:showLegendKey val="0"/>
              <c:showVal val="1"/>
              <c:showCatName val="0"/>
              <c:showSerName val="0"/>
              <c:showPercent val="0"/>
              <c:showBubbleSize val="0"/>
            </c:dLbl>
            <c:dLbl>
              <c:idx val="2"/>
              <c:layout>
                <c:manualLayout>
                  <c:x val="1.1536374370064001E-2"/>
                  <c:y val="0"/>
                </c:manualLayout>
              </c:layout>
              <c:showLegendKey val="0"/>
              <c:showVal val="1"/>
              <c:showCatName val="0"/>
              <c:showSerName val="0"/>
              <c:showPercent val="0"/>
              <c:showBubbleSize val="0"/>
            </c:dLbl>
            <c:dLbl>
              <c:idx val="3"/>
              <c:layout>
                <c:manualLayout>
                  <c:x val="1.1536374370064001E-2"/>
                  <c:y val="0"/>
                </c:manualLayout>
              </c:layout>
              <c:showLegendKey val="0"/>
              <c:showVal val="1"/>
              <c:showCatName val="0"/>
              <c:showSerName val="0"/>
              <c:showPercent val="0"/>
              <c:showBubbleSize val="0"/>
            </c:dLbl>
            <c:dLbl>
              <c:idx val="4"/>
              <c:layout>
                <c:manualLayout>
                  <c:x val="6.9218246220383341E-3"/>
                  <c:y val="-8.9352949373661265E-17"/>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2"/>
                <c:pt idx="0">
                  <c:v>poniżej 10 lat</c:v>
                </c:pt>
                <c:pt idx="1">
                  <c:v>powyżej 10 lat</c:v>
                </c:pt>
              </c:strCache>
            </c:strRef>
          </c:cat>
          <c:val>
            <c:numRef>
              <c:f>Arkusz1!$B$2:$B$6</c:f>
              <c:numCache>
                <c:formatCode>General</c:formatCode>
                <c:ptCount val="5"/>
                <c:pt idx="0">
                  <c:v>3</c:v>
                </c:pt>
                <c:pt idx="1">
                  <c:v>31</c:v>
                </c:pt>
              </c:numCache>
            </c:numRef>
          </c:val>
          <c:extLst xmlns:c16r2="http://schemas.microsoft.com/office/drawing/2015/06/chart">
            <c:ext xmlns:c16="http://schemas.microsoft.com/office/drawing/2014/chart" uri="{C3380CC4-5D6E-409C-BE32-E72D297353CC}">
              <c16:uniqueId val="{00000005-8A98-4533-8735-38FF58948338}"/>
            </c:ext>
          </c:extLst>
        </c:ser>
        <c:ser>
          <c:idx val="1"/>
          <c:order val="1"/>
          <c:tx>
            <c:strRef>
              <c:f>Arkusz1!$C$1</c:f>
              <c:strCache>
                <c:ptCount val="1"/>
                <c:pt idx="0">
                  <c:v>2022</c:v>
                </c:pt>
              </c:strCache>
            </c:strRef>
          </c:tx>
          <c:invertIfNegative val="0"/>
          <c:dLbls>
            <c:dLbl>
              <c:idx val="0"/>
              <c:layout>
                <c:manualLayout>
                  <c:x val="6.9218246220384104E-3"/>
                  <c:y val="8.9352949373661265E-17"/>
                </c:manualLayout>
              </c:layout>
              <c:showLegendKey val="0"/>
              <c:showVal val="1"/>
              <c:showCatName val="0"/>
              <c:showSerName val="0"/>
              <c:showPercent val="0"/>
              <c:showBubbleSize val="0"/>
            </c:dLbl>
            <c:dLbl>
              <c:idx val="1"/>
              <c:layout>
                <c:manualLayout>
                  <c:x val="1.384364924407684E-2"/>
                  <c:y val="8.9352949373661265E-17"/>
                </c:manualLayout>
              </c:layout>
              <c:showLegendKey val="0"/>
              <c:showVal val="1"/>
              <c:showCatName val="0"/>
              <c:showSerName val="0"/>
              <c:showPercent val="0"/>
              <c:showBubbleSize val="0"/>
            </c:dLbl>
            <c:dLbl>
              <c:idx val="2"/>
              <c:layout>
                <c:manualLayout>
                  <c:x val="1.1536374370064001E-2"/>
                  <c:y val="8.9352949373661265E-17"/>
                </c:manualLayout>
              </c:layout>
              <c:showLegendKey val="0"/>
              <c:showVal val="1"/>
              <c:showCatName val="0"/>
              <c:showSerName val="0"/>
              <c:showPercent val="0"/>
              <c:showBubbleSize val="0"/>
            </c:dLbl>
            <c:dLbl>
              <c:idx val="3"/>
              <c:layout>
                <c:manualLayout>
                  <c:x val="1.1536374370064001E-2"/>
                  <c:y val="0"/>
                </c:manualLayout>
              </c:layout>
              <c:showLegendKey val="0"/>
              <c:showVal val="1"/>
              <c:showCatName val="0"/>
              <c:showSerName val="0"/>
              <c:showPercent val="0"/>
              <c:showBubbleSize val="0"/>
            </c:dLbl>
            <c:dLbl>
              <c:idx val="4"/>
              <c:layout>
                <c:manualLayout>
                  <c:x val="9.2290994960511144E-3"/>
                  <c:y val="8.9352949373661265E-17"/>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2"/>
                <c:pt idx="0">
                  <c:v>poniżej 10 lat</c:v>
                </c:pt>
                <c:pt idx="1">
                  <c:v>powyżej 10 lat</c:v>
                </c:pt>
              </c:strCache>
            </c:strRef>
          </c:cat>
          <c:val>
            <c:numRef>
              <c:f>Arkusz1!$C$2:$C$6</c:f>
              <c:numCache>
                <c:formatCode>General</c:formatCode>
                <c:ptCount val="5"/>
                <c:pt idx="0">
                  <c:v>2</c:v>
                </c:pt>
                <c:pt idx="1">
                  <c:v>25</c:v>
                </c:pt>
              </c:numCache>
            </c:numRef>
          </c:val>
          <c:extLst xmlns:c16r2="http://schemas.microsoft.com/office/drawing/2015/06/chart">
            <c:ext xmlns:c16="http://schemas.microsoft.com/office/drawing/2014/chart" uri="{C3380CC4-5D6E-409C-BE32-E72D297353CC}">
              <c16:uniqueId val="{0000000B-8A98-4533-8735-38FF58948338}"/>
            </c:ext>
          </c:extLst>
        </c:ser>
        <c:dLbls>
          <c:showLegendKey val="0"/>
          <c:showVal val="0"/>
          <c:showCatName val="0"/>
          <c:showSerName val="0"/>
          <c:showPercent val="0"/>
          <c:showBubbleSize val="0"/>
        </c:dLbls>
        <c:gapWidth val="150"/>
        <c:shape val="box"/>
        <c:axId val="185649664"/>
        <c:axId val="185527104"/>
        <c:axId val="0"/>
      </c:bar3DChart>
      <c:catAx>
        <c:axId val="185649664"/>
        <c:scaling>
          <c:orientation val="minMax"/>
        </c:scaling>
        <c:delete val="0"/>
        <c:axPos val="b"/>
        <c:numFmt formatCode="General" sourceLinked="1"/>
        <c:majorTickMark val="none"/>
        <c:minorTickMark val="none"/>
        <c:tickLblPos val="nextTo"/>
        <c:txPr>
          <a:bodyPr/>
          <a:lstStyle/>
          <a:p>
            <a:pPr>
              <a:defRPr sz="900"/>
            </a:pPr>
            <a:endParaRPr lang="pl-PL"/>
          </a:p>
        </c:txPr>
        <c:crossAx val="185527104"/>
        <c:crosses val="autoZero"/>
        <c:auto val="1"/>
        <c:lblAlgn val="ctr"/>
        <c:lblOffset val="100"/>
        <c:noMultiLvlLbl val="0"/>
      </c:catAx>
      <c:valAx>
        <c:axId val="185527104"/>
        <c:scaling>
          <c:orientation val="minMax"/>
        </c:scaling>
        <c:delete val="1"/>
        <c:axPos val="l"/>
        <c:numFmt formatCode="General" sourceLinked="1"/>
        <c:majorTickMark val="out"/>
        <c:minorTickMark val="none"/>
        <c:tickLblPos val="none"/>
        <c:crossAx val="185649664"/>
        <c:crosses val="autoZero"/>
        <c:crossBetween val="between"/>
      </c:valAx>
      <c:spPr>
        <a:noFill/>
        <a:ln w="19034">
          <a:noFill/>
        </a:ln>
      </c:spPr>
    </c:plotArea>
    <c:legend>
      <c:legendPos val="t"/>
      <c:layout>
        <c:manualLayout>
          <c:xMode val="edge"/>
          <c:yMode val="edge"/>
          <c:x val="0.78072863701078266"/>
          <c:y val="0.18051757812499999"/>
          <c:w val="0.17314699891145033"/>
          <c:h val="8.8152517793409921E-2"/>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latin typeface="Times New Roman" pitchFamily="18" charset="0"/>
                <a:cs typeface="Times New Roman" pitchFamily="18" charset="0"/>
              </a:defRPr>
            </a:pPr>
            <a:r>
              <a:rPr lang="pl-PL" sz="1000" baseline="0">
                <a:latin typeface="Times New Roman" pitchFamily="18" charset="0"/>
                <a:cs typeface="Times New Roman" pitchFamily="18" charset="0"/>
              </a:rPr>
              <a:t>Powody umieszczania wychowanków w palcókach, przebywających </a:t>
            </a:r>
            <a:br>
              <a:rPr lang="pl-PL" sz="1000" baseline="0">
                <a:latin typeface="Times New Roman" pitchFamily="18" charset="0"/>
                <a:cs typeface="Times New Roman" pitchFamily="18" charset="0"/>
              </a:rPr>
            </a:br>
            <a:r>
              <a:rPr lang="pl-PL" sz="1000" baseline="0">
                <a:latin typeface="Times New Roman" pitchFamily="18" charset="0"/>
                <a:cs typeface="Times New Roman" pitchFamily="18" charset="0"/>
              </a:rPr>
              <a:t>w instytucjonalnej pieczy zastępczej w latach 2018-2019</a:t>
            </a:r>
          </a:p>
        </c:rich>
      </c:tx>
      <c:layout>
        <c:manualLayout>
          <c:xMode val="edge"/>
          <c:yMode val="edge"/>
          <c:x val="0.17120609001365605"/>
          <c:y val="3.4179687500000014E-2"/>
        </c:manualLayout>
      </c:layout>
      <c:overlay val="0"/>
      <c:spPr>
        <a:noFill/>
        <a:ln w="19034">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536654299305644E-3"/>
          <c:y val="0.14591066946326076"/>
          <c:w val="0.79185254131676042"/>
          <c:h val="0.56420321727362355"/>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6.921824622038410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B7-46F0-A7A6-E196A581F8B4}"/>
                </c:ext>
              </c:extLst>
            </c:dLbl>
            <c:dLbl>
              <c:idx val="1"/>
              <c:layout>
                <c:manualLayout>
                  <c:x val="1.1536374370064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B7-46F0-A7A6-E196A581F8B4}"/>
                </c:ext>
              </c:extLst>
            </c:dLbl>
            <c:dLbl>
              <c:idx val="2"/>
              <c:layout>
                <c:manualLayout>
                  <c:x val="1.1536374370064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B7-46F0-A7A6-E196A581F8B4}"/>
                </c:ext>
              </c:extLst>
            </c:dLbl>
            <c:dLbl>
              <c:idx val="3"/>
              <c:layout>
                <c:manualLayout>
                  <c:x val="1.1536374370064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B7-46F0-A7A6-E196A581F8B4}"/>
                </c:ext>
              </c:extLst>
            </c:dLbl>
            <c:dLbl>
              <c:idx val="4"/>
              <c:layout>
                <c:manualLayout>
                  <c:x val="6.9218246220383341E-3"/>
                  <c:y val="-8.935294937366126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B7-46F0-A7A6-E196A581F8B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Sieroctwo</c:v>
                </c:pt>
                <c:pt idx="1">
                  <c:v>Uzależnienia rodziców</c:v>
                </c:pt>
                <c:pt idx="2">
                  <c:v>Bezradność w sprawach opikeuńczo-wychowawczych</c:v>
                </c:pt>
                <c:pt idx="3">
                  <c:v>Przemoc</c:v>
                </c:pt>
                <c:pt idx="4">
                  <c:v>Inne</c:v>
                </c:pt>
              </c:strCache>
            </c:strRef>
          </c:cat>
          <c:val>
            <c:numRef>
              <c:f>Arkusz1!$B$2:$B$6</c:f>
              <c:numCache>
                <c:formatCode>General</c:formatCode>
                <c:ptCount val="5"/>
                <c:pt idx="0">
                  <c:v>0</c:v>
                </c:pt>
                <c:pt idx="1">
                  <c:v>2</c:v>
                </c:pt>
                <c:pt idx="2">
                  <c:v>6</c:v>
                </c:pt>
                <c:pt idx="3">
                  <c:v>1</c:v>
                </c:pt>
                <c:pt idx="4">
                  <c:v>1</c:v>
                </c:pt>
              </c:numCache>
            </c:numRef>
          </c:val>
          <c:extLst xmlns:c16r2="http://schemas.microsoft.com/office/drawing/2015/06/chart">
            <c:ext xmlns:c16="http://schemas.microsoft.com/office/drawing/2014/chart" uri="{C3380CC4-5D6E-409C-BE32-E72D297353CC}">
              <c16:uniqueId val="{00000005-02B7-46F0-A7A6-E196A581F8B4}"/>
            </c:ext>
          </c:extLst>
        </c:ser>
        <c:ser>
          <c:idx val="1"/>
          <c:order val="1"/>
          <c:tx>
            <c:strRef>
              <c:f>Arkusz1!$C$1</c:f>
              <c:strCache>
                <c:ptCount val="1"/>
                <c:pt idx="0">
                  <c:v>2022</c:v>
                </c:pt>
              </c:strCache>
            </c:strRef>
          </c:tx>
          <c:invertIfNegative val="0"/>
          <c:dLbls>
            <c:dLbl>
              <c:idx val="0"/>
              <c:layout>
                <c:manualLayout>
                  <c:x val="6.9218246220384104E-3"/>
                  <c:y val="8.935294937366126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2B7-46F0-A7A6-E196A581F8B4}"/>
                </c:ext>
              </c:extLst>
            </c:dLbl>
            <c:dLbl>
              <c:idx val="1"/>
              <c:layout>
                <c:manualLayout>
                  <c:x val="1.384364924407684E-2"/>
                  <c:y val="8.935294937366126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2B7-46F0-A7A6-E196A581F8B4}"/>
                </c:ext>
              </c:extLst>
            </c:dLbl>
            <c:dLbl>
              <c:idx val="2"/>
              <c:layout>
                <c:manualLayout>
                  <c:x val="1.1536374370064001E-2"/>
                  <c:y val="8.935294937366126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2B7-46F0-A7A6-E196A581F8B4}"/>
                </c:ext>
              </c:extLst>
            </c:dLbl>
            <c:dLbl>
              <c:idx val="3"/>
              <c:layout>
                <c:manualLayout>
                  <c:x val="1.1536374370064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2B7-46F0-A7A6-E196A581F8B4}"/>
                </c:ext>
              </c:extLst>
            </c:dLbl>
            <c:dLbl>
              <c:idx val="4"/>
              <c:layout>
                <c:manualLayout>
                  <c:x val="9.2290994960511144E-3"/>
                  <c:y val="8.935294937366126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2B7-46F0-A7A6-E196A581F8B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Sieroctwo</c:v>
                </c:pt>
                <c:pt idx="1">
                  <c:v>Uzależnienia rodziców</c:v>
                </c:pt>
                <c:pt idx="2">
                  <c:v>Bezradność w sprawach opikeuńczo-wychowawczych</c:v>
                </c:pt>
                <c:pt idx="3">
                  <c:v>Przemoc</c:v>
                </c:pt>
                <c:pt idx="4">
                  <c:v>Inne</c:v>
                </c:pt>
              </c:strCache>
            </c:strRef>
          </c:cat>
          <c:val>
            <c:numRef>
              <c:f>Arkusz1!$C$2:$C$6</c:f>
              <c:numCache>
                <c:formatCode>General</c:formatCode>
                <c:ptCount val="5"/>
                <c:pt idx="0">
                  <c:v>0</c:v>
                </c:pt>
                <c:pt idx="1">
                  <c:v>2</c:v>
                </c:pt>
                <c:pt idx="2">
                  <c:v>1</c:v>
                </c:pt>
                <c:pt idx="3">
                  <c:v>0</c:v>
                </c:pt>
                <c:pt idx="4">
                  <c:v>0</c:v>
                </c:pt>
              </c:numCache>
            </c:numRef>
          </c:val>
          <c:extLst xmlns:c16r2="http://schemas.microsoft.com/office/drawing/2015/06/chart">
            <c:ext xmlns:c16="http://schemas.microsoft.com/office/drawing/2014/chart" uri="{C3380CC4-5D6E-409C-BE32-E72D297353CC}">
              <c16:uniqueId val="{0000000B-02B7-46F0-A7A6-E196A581F8B4}"/>
            </c:ext>
          </c:extLst>
        </c:ser>
        <c:dLbls>
          <c:showLegendKey val="0"/>
          <c:showVal val="0"/>
          <c:showCatName val="0"/>
          <c:showSerName val="0"/>
          <c:showPercent val="0"/>
          <c:showBubbleSize val="0"/>
        </c:dLbls>
        <c:gapWidth val="150"/>
        <c:shape val="box"/>
        <c:axId val="185650688"/>
        <c:axId val="185528256"/>
        <c:axId val="0"/>
      </c:bar3DChart>
      <c:catAx>
        <c:axId val="185650688"/>
        <c:scaling>
          <c:orientation val="minMax"/>
        </c:scaling>
        <c:delete val="0"/>
        <c:axPos val="b"/>
        <c:numFmt formatCode="General" sourceLinked="1"/>
        <c:majorTickMark val="none"/>
        <c:minorTickMark val="none"/>
        <c:tickLblPos val="nextTo"/>
        <c:txPr>
          <a:bodyPr rot="-5400000" vert="horz"/>
          <a:lstStyle/>
          <a:p>
            <a:pPr>
              <a:defRPr sz="1000">
                <a:latin typeface="Times New Roman" pitchFamily="18" charset="0"/>
                <a:cs typeface="Times New Roman" pitchFamily="18" charset="0"/>
              </a:defRPr>
            </a:pPr>
            <a:endParaRPr lang="pl-PL"/>
          </a:p>
        </c:txPr>
        <c:crossAx val="185528256"/>
        <c:crosses val="autoZero"/>
        <c:auto val="1"/>
        <c:lblAlgn val="ctr"/>
        <c:lblOffset val="100"/>
        <c:noMultiLvlLbl val="0"/>
      </c:catAx>
      <c:valAx>
        <c:axId val="185528256"/>
        <c:scaling>
          <c:orientation val="minMax"/>
        </c:scaling>
        <c:delete val="1"/>
        <c:axPos val="l"/>
        <c:numFmt formatCode="General" sourceLinked="1"/>
        <c:majorTickMark val="out"/>
        <c:minorTickMark val="none"/>
        <c:tickLblPos val="none"/>
        <c:crossAx val="185650688"/>
        <c:crosses val="autoZero"/>
        <c:crossBetween val="between"/>
      </c:valAx>
      <c:spPr>
        <a:noFill/>
        <a:ln w="19034">
          <a:noFill/>
        </a:ln>
      </c:spPr>
    </c:plotArea>
    <c:legend>
      <c:legendPos val="t"/>
      <c:layout>
        <c:manualLayout>
          <c:xMode val="edge"/>
          <c:yMode val="edge"/>
          <c:x val="0.8224364940882225"/>
          <c:y val="0.18717967549192926"/>
          <c:w val="0.14656855623674347"/>
          <c:h val="0.56023333525681041"/>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892">
                <a:latin typeface="Times New Roman" pitchFamily="18" charset="0"/>
                <a:cs typeface="Times New Roman" pitchFamily="18" charset="0"/>
              </a:defRPr>
            </a:pPr>
            <a:r>
              <a:rPr lang="pl-PL" sz="892">
                <a:latin typeface="Times New Roman" pitchFamily="18" charset="0"/>
                <a:cs typeface="Times New Roman" pitchFamily="18" charset="0"/>
              </a:rPr>
              <a:t>Liczba</a:t>
            </a:r>
            <a:r>
              <a:rPr lang="pl-PL" sz="892" baseline="0">
                <a:latin typeface="Times New Roman" pitchFamily="18" charset="0"/>
                <a:cs typeface="Times New Roman" pitchFamily="18" charset="0"/>
              </a:rPr>
              <a:t> sporządzonych indywidulanych programów usamodzielnieniaw latach 2021-2022</a:t>
            </a:r>
            <a:endParaRPr lang="pl-PL" sz="892">
              <a:latin typeface="Times New Roman" pitchFamily="18" charset="0"/>
              <a:cs typeface="Times New Roman" pitchFamily="18" charset="0"/>
            </a:endParaRPr>
          </a:p>
        </c:rich>
      </c:tx>
      <c:layout>
        <c:manualLayout>
          <c:xMode val="edge"/>
          <c:yMode val="edge"/>
          <c:x val="0.15324835841804807"/>
          <c:y val="4.6841259380022357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650161179552E-2"/>
          <c:y val="0.19968308612586241"/>
          <c:w val="0.61240179723297294"/>
          <c:h val="0.36352195918134322"/>
        </c:manualLayout>
      </c:layout>
      <c:bar3DChart>
        <c:barDir val="col"/>
        <c:grouping val="clustered"/>
        <c:varyColors val="0"/>
        <c:ser>
          <c:idx val="0"/>
          <c:order val="0"/>
          <c:tx>
            <c:strRef>
              <c:f>Arkusz1!$B$1</c:f>
              <c:strCache>
                <c:ptCount val="1"/>
                <c:pt idx="0">
                  <c:v>liczba  indywidulanych programów usamodzielnienia</c:v>
                </c:pt>
              </c:strCache>
            </c:strRef>
          </c:tx>
          <c:invertIfNegative val="0"/>
          <c:dLbls>
            <c:dLbl>
              <c:idx val="0"/>
              <c:layout>
                <c:manualLayout>
                  <c:x val="1.3421052770628395E-2"/>
                  <c:y val="-1.239067304282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7A-405F-B6AA-54645D4B637E}"/>
                </c:ext>
              </c:extLst>
            </c:dLbl>
            <c:dLbl>
              <c:idx val="1"/>
              <c:layout>
                <c:manualLayout>
                  <c:x val="1.7894737027504569E-2"/>
                  <c:y val="-3.0976682607056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7A-405F-B6AA-54645D4B637E}"/>
                </c:ext>
              </c:extLst>
            </c:dLbl>
            <c:dLbl>
              <c:idx val="2"/>
              <c:layout>
                <c:manualLayout>
                  <c:x val="1.3421052770628395E-2"/>
                  <c:y val="-2.47813460856450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7A-405F-B6AA-54645D4B637E}"/>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20</c:v>
                </c:pt>
                <c:pt idx="1">
                  <c:v>17</c:v>
                </c:pt>
              </c:numCache>
            </c:numRef>
          </c:val>
          <c:extLst xmlns:c16r2="http://schemas.microsoft.com/office/drawing/2015/06/chart">
            <c:ext xmlns:c16="http://schemas.microsoft.com/office/drawing/2014/chart" uri="{C3380CC4-5D6E-409C-BE32-E72D297353CC}">
              <c16:uniqueId val="{00000003-1D7A-405F-B6AA-54645D4B637E}"/>
            </c:ext>
          </c:extLst>
        </c:ser>
        <c:ser>
          <c:idx val="1"/>
          <c:order val="1"/>
          <c:tx>
            <c:strRef>
              <c:f>Arkusz1!$C$1</c:f>
              <c:strCache>
                <c:ptCount val="1"/>
                <c:pt idx="0">
                  <c:v>liczba modyfikacji indywidualnych programów usamodzielnienia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35</c:v>
                </c:pt>
                <c:pt idx="1">
                  <c:v>34</c:v>
                </c:pt>
              </c:numCache>
            </c:numRef>
          </c:val>
          <c:extLst xmlns:c16r2="http://schemas.microsoft.com/office/drawing/2015/06/chart">
            <c:ext xmlns:c16="http://schemas.microsoft.com/office/drawing/2014/chart" uri="{C3380CC4-5D6E-409C-BE32-E72D297353CC}">
              <c16:uniqueId val="{00000004-1D7A-405F-B6AA-54645D4B637E}"/>
            </c:ext>
          </c:extLst>
        </c:ser>
        <c:dLbls>
          <c:showLegendKey val="0"/>
          <c:showVal val="1"/>
          <c:showCatName val="0"/>
          <c:showSerName val="0"/>
          <c:showPercent val="0"/>
          <c:showBubbleSize val="0"/>
        </c:dLbls>
        <c:gapWidth val="150"/>
        <c:shape val="box"/>
        <c:axId val="187060736"/>
        <c:axId val="183565056"/>
        <c:axId val="0"/>
      </c:bar3DChart>
      <c:catAx>
        <c:axId val="187060736"/>
        <c:scaling>
          <c:orientation val="minMax"/>
        </c:scaling>
        <c:delete val="0"/>
        <c:axPos val="b"/>
        <c:numFmt formatCode="General" sourceLinked="1"/>
        <c:majorTickMark val="none"/>
        <c:minorTickMark val="none"/>
        <c:tickLblPos val="nextTo"/>
        <c:txPr>
          <a:bodyPr/>
          <a:lstStyle/>
          <a:p>
            <a:pPr>
              <a:defRPr sz="900"/>
            </a:pPr>
            <a:endParaRPr lang="pl-PL"/>
          </a:p>
        </c:txPr>
        <c:crossAx val="183565056"/>
        <c:crosses val="autoZero"/>
        <c:auto val="1"/>
        <c:lblAlgn val="ctr"/>
        <c:lblOffset val="100"/>
        <c:noMultiLvlLbl val="0"/>
      </c:catAx>
      <c:valAx>
        <c:axId val="183565056"/>
        <c:scaling>
          <c:orientation val="minMax"/>
        </c:scaling>
        <c:delete val="1"/>
        <c:axPos val="l"/>
        <c:numFmt formatCode="General" sourceLinked="1"/>
        <c:majorTickMark val="out"/>
        <c:minorTickMark val="none"/>
        <c:tickLblPos val="none"/>
        <c:crossAx val="187060736"/>
        <c:crosses val="autoZero"/>
        <c:crossBetween val="between"/>
      </c:valAx>
      <c:spPr>
        <a:noFill/>
        <a:ln w="25170">
          <a:noFill/>
        </a:ln>
      </c:spPr>
    </c:plotArea>
    <c:legend>
      <c:legendPos val="t"/>
      <c:layout>
        <c:manualLayout>
          <c:xMode val="edge"/>
          <c:yMode val="edge"/>
          <c:x val="0.60113013236529689"/>
          <c:y val="0.23284575474577304"/>
          <c:w val="0.39886986763470722"/>
          <c:h val="0.58087334432033044"/>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892">
                <a:latin typeface="Times New Roman" pitchFamily="18" charset="0"/>
                <a:cs typeface="Times New Roman" pitchFamily="18" charset="0"/>
              </a:defRPr>
            </a:pPr>
            <a:r>
              <a:rPr lang="pl-PL" sz="892" baseline="0">
                <a:latin typeface="Times New Roman" pitchFamily="18" charset="0"/>
                <a:cs typeface="Times New Roman" pitchFamily="18" charset="0"/>
              </a:rPr>
              <a:t>Liczba wychowanków, którzy w latach 2021-2022 ukończyli pełnoletniość </a:t>
            </a:r>
            <a:endParaRPr lang="pl-PL" sz="892">
              <a:latin typeface="Times New Roman" pitchFamily="18" charset="0"/>
              <a:cs typeface="Times New Roman" pitchFamily="18" charset="0"/>
            </a:endParaRPr>
          </a:p>
        </c:rich>
      </c:tx>
      <c:layout>
        <c:manualLayout>
          <c:xMode val="edge"/>
          <c:yMode val="edge"/>
          <c:x val="0.19744024241028094"/>
          <c:y val="5.275859122260905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650161179552E-2"/>
          <c:y val="0.19968308612586241"/>
          <c:w val="0.61240179723297294"/>
          <c:h val="0.36352195918134322"/>
        </c:manualLayout>
      </c:layout>
      <c:bar3DChart>
        <c:barDir val="col"/>
        <c:grouping val="clustered"/>
        <c:varyColors val="0"/>
        <c:ser>
          <c:idx val="0"/>
          <c:order val="0"/>
          <c:tx>
            <c:strRef>
              <c:f>Arkusz1!$B$1</c:f>
              <c:strCache>
                <c:ptCount val="1"/>
                <c:pt idx="0">
                  <c:v>liczba  wychowanków rodzinnej pieczy zastępczej</c:v>
                </c:pt>
              </c:strCache>
            </c:strRef>
          </c:tx>
          <c:invertIfNegative val="0"/>
          <c:dLbls>
            <c:dLbl>
              <c:idx val="0"/>
              <c:layout>
                <c:manualLayout>
                  <c:x val="1.3421052770628395E-2"/>
                  <c:y val="-1.239067304282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85-46B0-8054-0ED363C58A08}"/>
                </c:ext>
              </c:extLst>
            </c:dLbl>
            <c:dLbl>
              <c:idx val="1"/>
              <c:layout>
                <c:manualLayout>
                  <c:x val="1.7894737027504569E-2"/>
                  <c:y val="-3.0976682607056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85-46B0-8054-0ED363C58A08}"/>
                </c:ext>
              </c:extLst>
            </c:dLbl>
            <c:dLbl>
              <c:idx val="2"/>
              <c:layout>
                <c:manualLayout>
                  <c:x val="1.3421052770628395E-2"/>
                  <c:y val="-2.47813460856450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85-46B0-8054-0ED363C58A08}"/>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16</c:v>
                </c:pt>
                <c:pt idx="1">
                  <c:v>14</c:v>
                </c:pt>
              </c:numCache>
            </c:numRef>
          </c:val>
          <c:extLst xmlns:c16r2="http://schemas.microsoft.com/office/drawing/2015/06/chart">
            <c:ext xmlns:c16="http://schemas.microsoft.com/office/drawing/2014/chart" uri="{C3380CC4-5D6E-409C-BE32-E72D297353CC}">
              <c16:uniqueId val="{00000003-1F85-46B0-8054-0ED363C58A08}"/>
            </c:ext>
          </c:extLst>
        </c:ser>
        <c:ser>
          <c:idx val="1"/>
          <c:order val="1"/>
          <c:tx>
            <c:strRef>
              <c:f>Arkusz1!$C$1</c:f>
              <c:strCache>
                <c:ptCount val="1"/>
                <c:pt idx="0">
                  <c:v>liczba wychowanków instytucjonalnej pieczy zastępczej</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4-1F85-46B0-8054-0ED363C58A08}"/>
            </c:ext>
          </c:extLst>
        </c:ser>
        <c:dLbls>
          <c:showLegendKey val="0"/>
          <c:showVal val="1"/>
          <c:showCatName val="0"/>
          <c:showSerName val="0"/>
          <c:showPercent val="0"/>
          <c:showBubbleSize val="0"/>
        </c:dLbls>
        <c:gapWidth val="150"/>
        <c:shape val="box"/>
        <c:axId val="187062272"/>
        <c:axId val="185531712"/>
        <c:axId val="0"/>
      </c:bar3DChart>
      <c:catAx>
        <c:axId val="187062272"/>
        <c:scaling>
          <c:orientation val="minMax"/>
        </c:scaling>
        <c:delete val="0"/>
        <c:axPos val="b"/>
        <c:numFmt formatCode="General" sourceLinked="1"/>
        <c:majorTickMark val="none"/>
        <c:minorTickMark val="none"/>
        <c:tickLblPos val="nextTo"/>
        <c:txPr>
          <a:bodyPr/>
          <a:lstStyle/>
          <a:p>
            <a:pPr>
              <a:defRPr sz="900"/>
            </a:pPr>
            <a:endParaRPr lang="pl-PL"/>
          </a:p>
        </c:txPr>
        <c:crossAx val="185531712"/>
        <c:crosses val="autoZero"/>
        <c:auto val="1"/>
        <c:lblAlgn val="ctr"/>
        <c:lblOffset val="100"/>
        <c:noMultiLvlLbl val="0"/>
      </c:catAx>
      <c:valAx>
        <c:axId val="185531712"/>
        <c:scaling>
          <c:orientation val="minMax"/>
        </c:scaling>
        <c:delete val="1"/>
        <c:axPos val="l"/>
        <c:numFmt formatCode="General" sourceLinked="1"/>
        <c:majorTickMark val="out"/>
        <c:minorTickMark val="none"/>
        <c:tickLblPos val="none"/>
        <c:crossAx val="187062272"/>
        <c:crosses val="autoZero"/>
        <c:crossBetween val="between"/>
      </c:valAx>
      <c:spPr>
        <a:noFill/>
        <a:ln w="25170">
          <a:noFill/>
        </a:ln>
      </c:spPr>
    </c:plotArea>
    <c:legend>
      <c:legendPos val="t"/>
      <c:layout>
        <c:manualLayout>
          <c:xMode val="edge"/>
          <c:yMode val="edge"/>
          <c:x val="0.6150723105920487"/>
          <c:y val="0.23284575474577304"/>
          <c:w val="0.3849276894079533"/>
          <c:h val="0.50025318928157159"/>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892">
                <a:latin typeface="Times New Roman" pitchFamily="18" charset="0"/>
                <a:cs typeface="Times New Roman" pitchFamily="18" charset="0"/>
              </a:defRPr>
            </a:pPr>
            <a:r>
              <a:rPr lang="pl-PL" sz="892" baseline="0">
                <a:latin typeface="Times New Roman" pitchFamily="18" charset="0"/>
                <a:cs typeface="Times New Roman" pitchFamily="18" charset="0"/>
              </a:rPr>
              <a:t>Liczba wychowanków, którzy w latach 2021-2022 ukończyli pełnoletniość                                           i z tym dniem opuścili pieczę zastępczą </a:t>
            </a:r>
            <a:endParaRPr lang="pl-PL" sz="892">
              <a:latin typeface="Times New Roman" pitchFamily="18" charset="0"/>
              <a:cs typeface="Times New Roman" pitchFamily="18" charset="0"/>
            </a:endParaRPr>
          </a:p>
        </c:rich>
      </c:tx>
      <c:layout>
        <c:manualLayout>
          <c:xMode val="edge"/>
          <c:yMode val="edge"/>
          <c:x val="0.17709133726945994"/>
          <c:y val="4.7890612938088918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677031896436E-2"/>
          <c:y val="0.33203605064072872"/>
          <c:w val="0.61240179723297294"/>
          <c:h val="0.36352195918134322"/>
        </c:manualLayout>
      </c:layout>
      <c:bar3DChart>
        <c:barDir val="col"/>
        <c:grouping val="clustered"/>
        <c:varyColors val="0"/>
        <c:ser>
          <c:idx val="0"/>
          <c:order val="0"/>
          <c:tx>
            <c:strRef>
              <c:f>Arkusz1!$B$1</c:f>
              <c:strCache>
                <c:ptCount val="1"/>
                <c:pt idx="0">
                  <c:v>liczba  wychowanków rodzinnej pieczy zastępczej</c:v>
                </c:pt>
              </c:strCache>
            </c:strRef>
          </c:tx>
          <c:invertIfNegative val="0"/>
          <c:dLbls>
            <c:dLbl>
              <c:idx val="0"/>
              <c:layout>
                <c:manualLayout>
                  <c:x val="1.3421052770628395E-2"/>
                  <c:y val="-1.239067304282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C6-4F44-93D6-DBEE82CD09D6}"/>
                </c:ext>
              </c:extLst>
            </c:dLbl>
            <c:dLbl>
              <c:idx val="1"/>
              <c:layout>
                <c:manualLayout>
                  <c:x val="1.7894746207571512E-2"/>
                  <c:y val="-4.07804539138491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C6-4F44-93D6-DBEE82CD09D6}"/>
                </c:ext>
              </c:extLst>
            </c:dLbl>
            <c:dLbl>
              <c:idx val="2"/>
              <c:layout>
                <c:manualLayout>
                  <c:x val="1.3421052770628395E-2"/>
                  <c:y val="-2.47813460856450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C6-4F44-93D6-DBEE82CD09D6}"/>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5</c:v>
                </c:pt>
                <c:pt idx="1">
                  <c:v>12</c:v>
                </c:pt>
              </c:numCache>
            </c:numRef>
          </c:val>
          <c:extLst xmlns:c16r2="http://schemas.microsoft.com/office/drawing/2015/06/chart">
            <c:ext xmlns:c16="http://schemas.microsoft.com/office/drawing/2014/chart" uri="{C3380CC4-5D6E-409C-BE32-E72D297353CC}">
              <c16:uniqueId val="{00000003-87C6-4F44-93D6-DBEE82CD09D6}"/>
            </c:ext>
          </c:extLst>
        </c:ser>
        <c:ser>
          <c:idx val="1"/>
          <c:order val="1"/>
          <c:tx>
            <c:strRef>
              <c:f>Arkusz1!$C$1</c:f>
              <c:strCache>
                <c:ptCount val="1"/>
                <c:pt idx="0">
                  <c:v>liczba wychowanków instytucjonalnej pieczy zastępczej</c:v>
                </c:pt>
              </c:strCache>
            </c:strRef>
          </c:tx>
          <c:invertIfNegative val="0"/>
          <c:dLbls>
            <c:dLbl>
              <c:idx val="0"/>
              <c:layout>
                <c:manualLayout>
                  <c:x val="2.4070285232880007E-2"/>
                  <c:y val="-4.8451768332108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C6-4F44-93D6-DBEE82CD09D6}"/>
                </c:ext>
              </c:extLst>
            </c:dLbl>
            <c:dLbl>
              <c:idx val="1"/>
              <c:layout>
                <c:manualLayout>
                  <c:x val="2.9158425462451371E-2"/>
                  <c:y val="-4.48347875334053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7C6-4F44-93D6-DBEE82CD09D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6-87C6-4F44-93D6-DBEE82CD09D6}"/>
            </c:ext>
          </c:extLst>
        </c:ser>
        <c:dLbls>
          <c:showLegendKey val="0"/>
          <c:showVal val="1"/>
          <c:showCatName val="0"/>
          <c:showSerName val="0"/>
          <c:showPercent val="0"/>
          <c:showBubbleSize val="0"/>
        </c:dLbls>
        <c:gapWidth val="150"/>
        <c:shape val="box"/>
        <c:axId val="187425280"/>
        <c:axId val="187262080"/>
        <c:axId val="0"/>
      </c:bar3DChart>
      <c:catAx>
        <c:axId val="187425280"/>
        <c:scaling>
          <c:orientation val="minMax"/>
        </c:scaling>
        <c:delete val="0"/>
        <c:axPos val="b"/>
        <c:numFmt formatCode="General" sourceLinked="1"/>
        <c:majorTickMark val="none"/>
        <c:minorTickMark val="none"/>
        <c:tickLblPos val="nextTo"/>
        <c:txPr>
          <a:bodyPr/>
          <a:lstStyle/>
          <a:p>
            <a:pPr>
              <a:defRPr sz="900"/>
            </a:pPr>
            <a:endParaRPr lang="pl-PL"/>
          </a:p>
        </c:txPr>
        <c:crossAx val="187262080"/>
        <c:crosses val="autoZero"/>
        <c:auto val="1"/>
        <c:lblAlgn val="ctr"/>
        <c:lblOffset val="100"/>
        <c:noMultiLvlLbl val="0"/>
      </c:catAx>
      <c:valAx>
        <c:axId val="187262080"/>
        <c:scaling>
          <c:orientation val="minMax"/>
        </c:scaling>
        <c:delete val="1"/>
        <c:axPos val="l"/>
        <c:numFmt formatCode="General" sourceLinked="1"/>
        <c:majorTickMark val="out"/>
        <c:minorTickMark val="none"/>
        <c:tickLblPos val="none"/>
        <c:crossAx val="187425280"/>
        <c:crosses val="autoZero"/>
        <c:crossBetween val="between"/>
      </c:valAx>
      <c:spPr>
        <a:noFill/>
        <a:ln w="25170">
          <a:noFill/>
        </a:ln>
      </c:spPr>
    </c:plotArea>
    <c:legend>
      <c:legendPos val="t"/>
      <c:layout>
        <c:manualLayout>
          <c:xMode val="edge"/>
          <c:yMode val="edge"/>
          <c:x val="0.61507237866453301"/>
          <c:y val="0.32598309402501258"/>
          <c:w val="0.3849276894079533"/>
          <c:h val="0.50025318928157159"/>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pl-PL" sz="900"/>
              <a:t> Liczba</a:t>
            </a:r>
            <a:r>
              <a:rPr lang="pl-PL" sz="900" baseline="0"/>
              <a:t> dzieci</a:t>
            </a:r>
            <a:r>
              <a:rPr lang="pl-PL" sz="900"/>
              <a:t>, które powróciły do rodziny naturalnej </a:t>
            </a:r>
            <a:r>
              <a:rPr lang="pl-PL" sz="900" baseline="0"/>
              <a:t> </a:t>
            </a:r>
            <a:endParaRPr lang="pl-PL" sz="900"/>
          </a:p>
        </c:rich>
      </c:tx>
      <c:layout/>
      <c:overlay val="0"/>
    </c:title>
    <c:autoTitleDeleted val="0"/>
    <c:view3D>
      <c:rotX val="15"/>
      <c:rotY val="20"/>
      <c:rAngAx val="1"/>
    </c:view3D>
    <c:floor>
      <c:thickness val="0"/>
      <c:spPr>
        <a:noFill/>
        <a:ln w="12700">
          <a:noFill/>
        </a:ln>
      </c:spPr>
    </c:floor>
    <c:sideWall>
      <c:thickness val="0"/>
    </c:sideWall>
    <c:backWall>
      <c:thickness val="0"/>
    </c:backWall>
    <c:plotArea>
      <c:layout>
        <c:manualLayout>
          <c:layoutTarget val="inner"/>
          <c:xMode val="edge"/>
          <c:yMode val="edge"/>
          <c:x val="0"/>
          <c:y val="0.26550155953497501"/>
          <c:w val="0.81714537707078205"/>
          <c:h val="0.58392473998591976"/>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6.0649085076119004E-3"/>
                  <c:y val="-1.38438077116793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33-48E0-B19C-6ED385057329}"/>
                </c:ext>
              </c:extLst>
            </c:dLbl>
            <c:dLbl>
              <c:idx val="1"/>
              <c:layout>
                <c:manualLayout>
                  <c:x val="2.1601018139327518E-2"/>
                  <c:y val="-4.8452754748942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33-48E0-B19C-6ED385057329}"/>
                </c:ext>
              </c:extLst>
            </c:dLbl>
            <c:spPr>
              <a:noFill/>
              <a:ln>
                <a:noFill/>
              </a:ln>
              <a:effectLst/>
            </c:spPr>
            <c:txPr>
              <a:bodyPr/>
              <a:lstStyle/>
              <a:p>
                <a:pPr>
                  <a:defRPr sz="900">
                    <a:solidFill>
                      <a:sysClr val="windowText" lastClr="000000"/>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3"/>
                <c:pt idx="0">
                  <c:v>Gmina Bytów</c:v>
                </c:pt>
                <c:pt idx="1">
                  <c:v>Gmina Miastko</c:v>
                </c:pt>
                <c:pt idx="2">
                  <c:v>Gmina Trzebielino</c:v>
                </c:pt>
              </c:strCache>
            </c:strRef>
          </c:cat>
          <c:val>
            <c:numRef>
              <c:f>Arkusz1!$B$2:$B$5</c:f>
              <c:numCache>
                <c:formatCode>General</c:formatCode>
                <c:ptCount val="4"/>
                <c:pt idx="0">
                  <c:v>5</c:v>
                </c:pt>
                <c:pt idx="1">
                  <c:v>1</c:v>
                </c:pt>
                <c:pt idx="2">
                  <c:v>0</c:v>
                </c:pt>
              </c:numCache>
            </c:numRef>
          </c:val>
          <c:extLst xmlns:c16r2="http://schemas.microsoft.com/office/drawing/2015/06/chart">
            <c:ext xmlns:c16="http://schemas.microsoft.com/office/drawing/2014/chart" uri="{C3380CC4-5D6E-409C-BE32-E72D297353CC}">
              <c16:uniqueId val="{00000002-A833-48E0-B19C-6ED385057329}"/>
            </c:ext>
          </c:extLst>
        </c:ser>
        <c:ser>
          <c:idx val="1"/>
          <c:order val="1"/>
          <c:tx>
            <c:strRef>
              <c:f>Arkusz1!$C$1</c:f>
              <c:strCache>
                <c:ptCount val="1"/>
                <c:pt idx="0">
                  <c:v>2022</c:v>
                </c:pt>
              </c:strCache>
            </c:strRef>
          </c:tx>
          <c:invertIfNegative val="0"/>
          <c:dLbls>
            <c:dLbl>
              <c:idx val="0"/>
              <c:layout>
                <c:manualLayout>
                  <c:x val="1.6200763604495603E-2"/>
                  <c:y val="-6.921822106991775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33-48E0-B19C-6ED385057329}"/>
                </c:ext>
              </c:extLst>
            </c:dLbl>
            <c:dLbl>
              <c:idx val="1"/>
              <c:layout>
                <c:manualLayout>
                  <c:x val="2.1592513801477288E-2"/>
                  <c:y val="-4.8452754748942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33-48E0-B19C-6ED385057329}"/>
                </c:ext>
              </c:extLst>
            </c:dLbl>
            <c:spPr>
              <a:noFill/>
              <a:ln>
                <a:noFill/>
              </a:ln>
              <a:effectLst/>
            </c:spPr>
            <c:txPr>
              <a:bodyPr/>
              <a:lstStyle/>
              <a:p>
                <a:pPr>
                  <a:defRPr sz="900">
                    <a:solidFill>
                      <a:sysClr val="windowText" lastClr="000000"/>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3"/>
                <c:pt idx="0">
                  <c:v>Gmina Bytów</c:v>
                </c:pt>
                <c:pt idx="1">
                  <c:v>Gmina Miastko</c:v>
                </c:pt>
                <c:pt idx="2">
                  <c:v>Gmina Trzebielino</c:v>
                </c:pt>
              </c:strCache>
            </c:strRef>
          </c:cat>
          <c:val>
            <c:numRef>
              <c:f>Arkusz1!$C$2:$C$5</c:f>
              <c:numCache>
                <c:formatCode>General</c:formatCode>
                <c:ptCount val="4"/>
                <c:pt idx="0">
                  <c:v>7</c:v>
                </c:pt>
                <c:pt idx="1">
                  <c:v>1</c:v>
                </c:pt>
                <c:pt idx="2">
                  <c:v>0</c:v>
                </c:pt>
              </c:numCache>
            </c:numRef>
          </c:val>
          <c:extLst xmlns:c16r2="http://schemas.microsoft.com/office/drawing/2015/06/chart">
            <c:ext xmlns:c16="http://schemas.microsoft.com/office/drawing/2014/chart" uri="{C3380CC4-5D6E-409C-BE32-E72D297353CC}">
              <c16:uniqueId val="{00000005-A833-48E0-B19C-6ED385057329}"/>
            </c:ext>
          </c:extLst>
        </c:ser>
        <c:ser>
          <c:idx val="2"/>
          <c:order val="2"/>
          <c:tx>
            <c:strRef>
              <c:f>Arkusz1!$D$1</c:f>
              <c:strCache>
                <c:ptCount val="1"/>
                <c:pt idx="0">
                  <c:v>2023</c:v>
                </c:pt>
              </c:strCache>
            </c:strRef>
          </c:tx>
          <c:invertIfNegative val="0"/>
          <c:dLbls>
            <c:dLbl>
              <c:idx val="1"/>
              <c:layout>
                <c:manualLayout>
                  <c:x val="2.0271563127064192E-2"/>
                  <c:y val="-1.9037359193495518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Arkusz1!$A$2:$A$5</c:f>
              <c:strCache>
                <c:ptCount val="3"/>
                <c:pt idx="0">
                  <c:v>Gmina Bytów</c:v>
                </c:pt>
                <c:pt idx="1">
                  <c:v>Gmina Miastko</c:v>
                </c:pt>
                <c:pt idx="2">
                  <c:v>Gmina Trzebielino</c:v>
                </c:pt>
              </c:strCache>
            </c:strRef>
          </c:cat>
          <c:val>
            <c:numRef>
              <c:f>Arkusz1!$D$2:$D$5</c:f>
              <c:numCache>
                <c:formatCode>General</c:formatCode>
                <c:ptCount val="4"/>
                <c:pt idx="0">
                  <c:v>6</c:v>
                </c:pt>
                <c:pt idx="1">
                  <c:v>1</c:v>
                </c:pt>
                <c:pt idx="2">
                  <c:v>1</c:v>
                </c:pt>
              </c:numCache>
            </c:numRef>
          </c:val>
          <c:extLst xmlns:c16r2="http://schemas.microsoft.com/office/drawing/2015/06/chart">
            <c:ext xmlns:c16="http://schemas.microsoft.com/office/drawing/2014/chart" uri="{C3380CC4-5D6E-409C-BE32-E72D297353CC}">
              <c16:uniqueId val="{00000006-A833-48E0-B19C-6ED385057329}"/>
            </c:ext>
          </c:extLst>
        </c:ser>
        <c:dLbls>
          <c:showLegendKey val="0"/>
          <c:showVal val="1"/>
          <c:showCatName val="0"/>
          <c:showSerName val="0"/>
          <c:showPercent val="0"/>
          <c:showBubbleSize val="0"/>
        </c:dLbls>
        <c:gapWidth val="150"/>
        <c:shape val="box"/>
        <c:axId val="187427328"/>
        <c:axId val="187263232"/>
        <c:axId val="0"/>
      </c:bar3DChart>
      <c:catAx>
        <c:axId val="187427328"/>
        <c:scaling>
          <c:orientation val="minMax"/>
        </c:scaling>
        <c:delete val="0"/>
        <c:axPos val="b"/>
        <c:numFmt formatCode="General" sourceLinked="0"/>
        <c:majorTickMark val="none"/>
        <c:minorTickMark val="none"/>
        <c:tickLblPos val="nextTo"/>
        <c:txPr>
          <a:bodyPr/>
          <a:lstStyle/>
          <a:p>
            <a:pPr>
              <a:defRPr sz="800"/>
            </a:pPr>
            <a:endParaRPr lang="pl-PL"/>
          </a:p>
        </c:txPr>
        <c:crossAx val="187263232"/>
        <c:crosses val="autoZero"/>
        <c:auto val="1"/>
        <c:lblAlgn val="ctr"/>
        <c:lblOffset val="100"/>
        <c:noMultiLvlLbl val="0"/>
      </c:catAx>
      <c:valAx>
        <c:axId val="187263232"/>
        <c:scaling>
          <c:orientation val="minMax"/>
        </c:scaling>
        <c:delete val="1"/>
        <c:axPos val="l"/>
        <c:numFmt formatCode="General" sourceLinked="1"/>
        <c:majorTickMark val="none"/>
        <c:minorTickMark val="none"/>
        <c:tickLblPos val="none"/>
        <c:crossAx val="187427328"/>
        <c:crosses val="autoZero"/>
        <c:crossBetween val="between"/>
      </c:valAx>
    </c:plotArea>
    <c:legend>
      <c:legendPos val="t"/>
      <c:layout>
        <c:manualLayout>
          <c:xMode val="edge"/>
          <c:yMode val="edge"/>
          <c:x val="0.79729626085622318"/>
          <c:y val="0.35094532208572654"/>
          <c:w val="0.20270457775872572"/>
          <c:h val="0.10614525657791024"/>
        </c:manualLayout>
      </c:layout>
      <c:overlay val="0"/>
      <c:txPr>
        <a:bodyPr/>
        <a:lstStyle/>
        <a:p>
          <a:pPr>
            <a:defRPr sz="900"/>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Times New Roman" pitchFamily="18" charset="0"/>
                <a:cs typeface="Times New Roman" pitchFamily="18" charset="0"/>
              </a:defRPr>
            </a:pPr>
            <a:r>
              <a:rPr lang="pl-PL" sz="900">
                <a:latin typeface="Times New Roman" pitchFamily="18" charset="0"/>
                <a:cs typeface="Times New Roman" pitchFamily="18" charset="0"/>
              </a:rPr>
              <a:t>Liczba dzieci w rodzinach zastępczych/RDD w powiecie bytowskim </a:t>
            </a:r>
          </a:p>
          <a:p>
            <a:pPr>
              <a:defRPr sz="900">
                <a:latin typeface="Times New Roman" pitchFamily="18" charset="0"/>
                <a:cs typeface="Times New Roman" pitchFamily="18" charset="0"/>
              </a:defRPr>
            </a:pPr>
            <a:r>
              <a:rPr lang="pl-PL" sz="900">
                <a:latin typeface="Times New Roman" pitchFamily="18" charset="0"/>
                <a:cs typeface="Times New Roman" pitchFamily="18" charset="0"/>
              </a:rPr>
              <a:t>w latach 2021-2022 </a:t>
            </a:r>
          </a:p>
        </c:rich>
      </c:tx>
      <c:layout>
        <c:manualLayout>
          <c:xMode val="edge"/>
          <c:yMode val="edge"/>
          <c:x val="0.10612002376708299"/>
          <c:y val="3.0418250950570342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4218147116411858E-2"/>
          <c:y val="0.32944015893753392"/>
          <c:w val="0.69642995963045673"/>
          <c:h val="0.57114858832979565"/>
        </c:manualLayout>
      </c:layout>
      <c:bar3DChart>
        <c:barDir val="col"/>
        <c:grouping val="clustered"/>
        <c:varyColors val="0"/>
        <c:ser>
          <c:idx val="0"/>
          <c:order val="0"/>
          <c:tx>
            <c:strRef>
              <c:f>Arkusz1!$B$1</c:f>
              <c:strCache>
                <c:ptCount val="1"/>
                <c:pt idx="0">
                  <c:v>spokrewnione</c:v>
                </c:pt>
              </c:strCache>
            </c:strRef>
          </c:tx>
          <c:invertIfNegative val="0"/>
          <c:dLbls>
            <c:dLbl>
              <c:idx val="0"/>
              <c:layout>
                <c:manualLayout>
                  <c:x val="1.288659793814431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42-4DBB-BDAC-9769FDC67499}"/>
                </c:ext>
              </c:extLst>
            </c:dLbl>
            <c:dLbl>
              <c:idx val="1"/>
              <c:layout>
                <c:manualLayout>
                  <c:x val="1.063563584520812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42-4DBB-BDAC-9769FDC67499}"/>
                </c:ext>
              </c:extLst>
            </c:dLbl>
            <c:dLbl>
              <c:idx val="2"/>
              <c:layout>
                <c:manualLayout>
                  <c:x val="1.276276301424974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75</c:v>
                </c:pt>
                <c:pt idx="1">
                  <c:v>77</c:v>
                </c:pt>
              </c:numCache>
            </c:numRef>
          </c:val>
          <c:extLst xmlns:c16r2="http://schemas.microsoft.com/office/drawing/2015/06/chart">
            <c:ext xmlns:c16="http://schemas.microsoft.com/office/drawing/2014/chart" uri="{C3380CC4-5D6E-409C-BE32-E72D297353CC}">
              <c16:uniqueId val="{00000003-4842-4DBB-BDAC-9769FDC67499}"/>
            </c:ext>
          </c:extLst>
        </c:ser>
        <c:ser>
          <c:idx val="1"/>
          <c:order val="1"/>
          <c:tx>
            <c:strRef>
              <c:f>Arkusz1!$C$1</c:f>
              <c:strCache>
                <c:ptCount val="1"/>
                <c:pt idx="0">
                  <c:v>niezawodowe</c:v>
                </c:pt>
              </c:strCache>
            </c:strRef>
          </c:tx>
          <c:invertIfNegative val="0"/>
          <c:dLbls>
            <c:dLbl>
              <c:idx val="0"/>
              <c:layout>
                <c:manualLayout>
                  <c:x val="1.276276301424974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42-4DBB-BDAC-9769FDC67499}"/>
                </c:ext>
              </c:extLst>
            </c:dLbl>
            <c:dLbl>
              <c:idx val="1"/>
              <c:layout>
                <c:manualLayout>
                  <c:x val="1.063563584520812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42-4DBB-BDAC-9769FDC67499}"/>
                </c:ext>
              </c:extLst>
            </c:dLbl>
            <c:dLbl>
              <c:idx val="2"/>
              <c:layout>
                <c:manualLayout>
                  <c:x val="1.276276301424974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41</c:v>
                </c:pt>
                <c:pt idx="1">
                  <c:v>41</c:v>
                </c:pt>
              </c:numCache>
            </c:numRef>
          </c:val>
          <c:extLst xmlns:c16r2="http://schemas.microsoft.com/office/drawing/2015/06/chart">
            <c:ext xmlns:c16="http://schemas.microsoft.com/office/drawing/2014/chart" uri="{C3380CC4-5D6E-409C-BE32-E72D297353CC}">
              <c16:uniqueId val="{00000007-4842-4DBB-BDAC-9769FDC67499}"/>
            </c:ext>
          </c:extLst>
        </c:ser>
        <c:ser>
          <c:idx val="2"/>
          <c:order val="2"/>
          <c:tx>
            <c:strRef>
              <c:f>Arkusz1!$D$1</c:f>
              <c:strCache>
                <c:ptCount val="1"/>
                <c:pt idx="0">
                  <c:v>zawodowe</c:v>
                </c:pt>
              </c:strCache>
            </c:strRef>
          </c:tx>
          <c:invertIfNegative val="0"/>
          <c:dLbls>
            <c:dLbl>
              <c:idx val="0"/>
              <c:layout>
                <c:manualLayout>
                  <c:x val="1.063563584520812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42-4DBB-BDAC-9769FDC67499}"/>
                </c:ext>
              </c:extLst>
            </c:dLbl>
            <c:dLbl>
              <c:idx val="1"/>
              <c:layout>
                <c:manualLayout>
                  <c:x val="6.381381507124913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842-4DBB-BDAC-9769FDC67499}"/>
                </c:ext>
              </c:extLst>
            </c:dLbl>
            <c:dLbl>
              <c:idx val="2"/>
              <c:layout>
                <c:manualLayout>
                  <c:x val="4.2542543380832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Arkusz1!$D$2:$D$3</c:f>
              <c:numCache>
                <c:formatCode>General</c:formatCode>
                <c:ptCount val="2"/>
                <c:pt idx="0">
                  <c:v>24</c:v>
                </c:pt>
                <c:pt idx="1">
                  <c:v>18</c:v>
                </c:pt>
              </c:numCache>
            </c:numRef>
          </c:val>
          <c:extLst xmlns:c16r2="http://schemas.microsoft.com/office/drawing/2015/06/chart">
            <c:ext xmlns:c16="http://schemas.microsoft.com/office/drawing/2014/chart" uri="{C3380CC4-5D6E-409C-BE32-E72D297353CC}">
              <c16:uniqueId val="{0000000B-4842-4DBB-BDAC-9769FDC67499}"/>
            </c:ext>
          </c:extLst>
        </c:ser>
        <c:ser>
          <c:idx val="3"/>
          <c:order val="3"/>
          <c:tx>
            <c:strRef>
              <c:f>Arkusz1!$E$1</c:f>
              <c:strCache>
                <c:ptCount val="1"/>
                <c:pt idx="0">
                  <c:v>zawodowe specjalistyczne</c:v>
                </c:pt>
              </c:strCache>
            </c:strRef>
          </c:tx>
          <c:invertIfNegative val="0"/>
          <c:dLbls>
            <c:dLbl>
              <c:idx val="0"/>
              <c:layout>
                <c:manualLayout>
                  <c:x val="8.508508676166514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842-4DBB-BDAC-9769FDC67499}"/>
                </c:ext>
              </c:extLst>
            </c:dLbl>
            <c:dLbl>
              <c:idx val="1"/>
              <c:layout>
                <c:manualLayout>
                  <c:x val="4.2542543380832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42-4DBB-BDAC-9769FDC67499}"/>
                </c:ext>
              </c:extLst>
            </c:dLbl>
            <c:dLbl>
              <c:idx val="2"/>
              <c:layout>
                <c:manualLayout>
                  <c:x val="6.381381507124792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Arkusz1!$E$2:$E$3</c:f>
              <c:numCache>
                <c:formatCode>General</c:formatCode>
                <c:ptCount val="2"/>
                <c:pt idx="0">
                  <c:v>11</c:v>
                </c:pt>
                <c:pt idx="1">
                  <c:v>7</c:v>
                </c:pt>
              </c:numCache>
            </c:numRef>
          </c:val>
          <c:extLst xmlns:c16r2="http://schemas.microsoft.com/office/drawing/2015/06/chart">
            <c:ext xmlns:c16="http://schemas.microsoft.com/office/drawing/2014/chart" uri="{C3380CC4-5D6E-409C-BE32-E72D297353CC}">
              <c16:uniqueId val="{0000000F-4842-4DBB-BDAC-9769FDC67499}"/>
            </c:ext>
          </c:extLst>
        </c:ser>
        <c:ser>
          <c:idx val="4"/>
          <c:order val="4"/>
          <c:tx>
            <c:strRef>
              <c:f>Arkusz1!$F$1</c:f>
              <c:strCache>
                <c:ptCount val="1"/>
                <c:pt idx="0">
                  <c:v>pogotowie rodzinne</c:v>
                </c:pt>
              </c:strCache>
            </c:strRef>
          </c:tx>
          <c:invertIfNegative val="0"/>
          <c:dLbls>
            <c:dLbl>
              <c:idx val="0"/>
              <c:layout>
                <c:manualLayout>
                  <c:x val="1.276276301424974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842-4DBB-BDAC-9769FDC67499}"/>
                </c:ext>
              </c:extLst>
            </c:dLbl>
            <c:dLbl>
              <c:idx val="1"/>
              <c:layout>
                <c:manualLayout>
                  <c:x val="8.5085086761665027E-3"/>
                  <c:y val="3.58347392119800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842-4DBB-BDAC-9769FDC67499}"/>
                </c:ext>
              </c:extLst>
            </c:dLbl>
            <c:dLbl>
              <c:idx val="2"/>
              <c:layout>
                <c:manualLayout>
                  <c:x val="6.3813815071248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Arkusz1!$F$2:$F$3</c:f>
              <c:numCache>
                <c:formatCode>General</c:formatCode>
                <c:ptCount val="2"/>
                <c:pt idx="0">
                  <c:v>15</c:v>
                </c:pt>
                <c:pt idx="1">
                  <c:v>12</c:v>
                </c:pt>
              </c:numCache>
            </c:numRef>
          </c:val>
          <c:extLst xmlns:c16r2="http://schemas.microsoft.com/office/drawing/2015/06/chart">
            <c:ext xmlns:c16="http://schemas.microsoft.com/office/drawing/2014/chart" uri="{C3380CC4-5D6E-409C-BE32-E72D297353CC}">
              <c16:uniqueId val="{00000013-4842-4DBB-BDAC-9769FDC67499}"/>
            </c:ext>
          </c:extLst>
        </c:ser>
        <c:ser>
          <c:idx val="5"/>
          <c:order val="5"/>
          <c:tx>
            <c:strRef>
              <c:f>Arkusz1!$G$1</c:f>
              <c:strCache>
                <c:ptCount val="1"/>
                <c:pt idx="0">
                  <c:v>rodzinne domy dziecka</c:v>
                </c:pt>
              </c:strCache>
            </c:strRef>
          </c:tx>
          <c:invertIfNegative val="0"/>
          <c:dLbls>
            <c:dLbl>
              <c:idx val="0"/>
              <c:layout>
                <c:manualLayout>
                  <c:x val="8.508508676166502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842-4DBB-BDAC-9769FDC67499}"/>
                </c:ext>
              </c:extLst>
            </c:dLbl>
            <c:dLbl>
              <c:idx val="1"/>
              <c:layout>
                <c:manualLayout>
                  <c:x val="2.127127169041635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842-4DBB-BDAC-9769FDC67499}"/>
                </c:ext>
              </c:extLst>
            </c:dLbl>
            <c:dLbl>
              <c:idx val="2"/>
              <c:layout>
                <c:manualLayout>
                  <c:x val="6.38121401679661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842-4DBB-BDAC-9769FDC674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Arkusz1!$G$2:$G$3</c:f>
              <c:numCache>
                <c:formatCode>General</c:formatCode>
                <c:ptCount val="2"/>
                <c:pt idx="0">
                  <c:v>37</c:v>
                </c:pt>
                <c:pt idx="1">
                  <c:v>50</c:v>
                </c:pt>
              </c:numCache>
            </c:numRef>
          </c:val>
          <c:extLst xmlns:c16r2="http://schemas.microsoft.com/office/drawing/2015/06/chart">
            <c:ext xmlns:c16="http://schemas.microsoft.com/office/drawing/2014/chart" uri="{C3380CC4-5D6E-409C-BE32-E72D297353CC}">
              <c16:uniqueId val="{00000017-4842-4DBB-BDAC-9769FDC67499}"/>
            </c:ext>
          </c:extLst>
        </c:ser>
        <c:dLbls>
          <c:showLegendKey val="0"/>
          <c:showVal val="1"/>
          <c:showCatName val="0"/>
          <c:showSerName val="0"/>
          <c:showPercent val="0"/>
          <c:showBubbleSize val="0"/>
        </c:dLbls>
        <c:gapWidth val="150"/>
        <c:shape val="box"/>
        <c:axId val="184933376"/>
        <c:axId val="183504256"/>
        <c:axId val="0"/>
      </c:bar3DChart>
      <c:catAx>
        <c:axId val="184933376"/>
        <c:scaling>
          <c:orientation val="minMax"/>
        </c:scaling>
        <c:delete val="0"/>
        <c:axPos val="b"/>
        <c:numFmt formatCode="General" sourceLinked="1"/>
        <c:majorTickMark val="none"/>
        <c:minorTickMark val="none"/>
        <c:tickLblPos val="nextTo"/>
        <c:crossAx val="183504256"/>
        <c:crosses val="autoZero"/>
        <c:auto val="1"/>
        <c:lblAlgn val="ctr"/>
        <c:lblOffset val="100"/>
        <c:noMultiLvlLbl val="0"/>
      </c:catAx>
      <c:valAx>
        <c:axId val="183504256"/>
        <c:scaling>
          <c:orientation val="minMax"/>
        </c:scaling>
        <c:delete val="1"/>
        <c:axPos val="l"/>
        <c:numFmt formatCode="General" sourceLinked="1"/>
        <c:majorTickMark val="out"/>
        <c:minorTickMark val="none"/>
        <c:tickLblPos val="none"/>
        <c:crossAx val="184933376"/>
        <c:crosses val="autoZero"/>
        <c:crossBetween val="between"/>
      </c:valAx>
    </c:plotArea>
    <c:legend>
      <c:legendPos val="t"/>
      <c:layout>
        <c:manualLayout>
          <c:xMode val="edge"/>
          <c:yMode val="edge"/>
          <c:x val="0.6784911278910748"/>
          <c:y val="0.12873753874195573"/>
          <c:w val="0.32150887210892592"/>
          <c:h val="0.7454766728231359"/>
        </c:manualLayout>
      </c:layout>
      <c:overlay val="0"/>
      <c:txPr>
        <a:bodyPr/>
        <a:lstStyle/>
        <a:p>
          <a:pPr>
            <a:defRPr sz="9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latin typeface="Times New Roman" pitchFamily="18" charset="0"/>
                <a:cs typeface="Times New Roman" pitchFamily="18" charset="0"/>
              </a:rPr>
              <a:t>Podział rodzin zastępczych w powiecie bytowskim w latach 2021 - 2022</a:t>
            </a:r>
            <a:r>
              <a:rPr lang="pl-PL" sz="900" baseline="0">
                <a:latin typeface="Times New Roman" pitchFamily="18" charset="0"/>
                <a:cs typeface="Times New Roman" pitchFamily="18" charset="0"/>
              </a:rPr>
              <a:t> </a:t>
            </a:r>
          </a:p>
          <a:p>
            <a:pPr>
              <a:defRPr/>
            </a:pPr>
            <a:r>
              <a:rPr lang="pl-PL" sz="900" baseline="0">
                <a:latin typeface="Times New Roman" pitchFamily="18" charset="0"/>
                <a:cs typeface="Times New Roman" pitchFamily="18" charset="0"/>
              </a:rPr>
              <a:t>ze względu na liczbę dzieci w nich umieszczonych</a:t>
            </a:r>
            <a:endParaRPr lang="pl-PL" sz="900">
              <a:latin typeface="Times New Roman" pitchFamily="18" charset="0"/>
              <a:cs typeface="Times New Roman" pitchFamily="18" charset="0"/>
            </a:endParaRPr>
          </a:p>
        </c:rich>
      </c:tx>
      <c:layout/>
      <c:overlay val="0"/>
      <c:spPr>
        <a:noFill/>
        <a:ln w="25392">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4.0282147736890754E-2"/>
          <c:y val="0.18014575821208453"/>
          <c:w val="0.7865311179244292"/>
          <c:h val="0.6232261367698062"/>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4.44560660302099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EA-4916-B251-5858461B9126}"/>
                </c:ext>
              </c:extLst>
            </c:dLbl>
            <c:dLbl>
              <c:idx val="1"/>
              <c:layout>
                <c:manualLayout>
                  <c:x val="4.445606603020999E-3"/>
                  <c:y val="-4.671209468424405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EA-4916-B251-5858461B9126}"/>
                </c:ext>
              </c:extLst>
            </c:dLbl>
            <c:dLbl>
              <c:idx val="2"/>
              <c:layout>
                <c:manualLayout>
                  <c:x val="4.445606603021047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EA-4916-B251-5858461B9126}"/>
                </c:ext>
              </c:extLst>
            </c:dLbl>
            <c:dLbl>
              <c:idx val="3"/>
              <c:layout>
                <c:manualLayout>
                  <c:x val="1.111401650755245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EA-4916-B251-5858461B9126}"/>
                </c:ext>
              </c:extLst>
            </c:dLbl>
            <c:dLbl>
              <c:idx val="4"/>
              <c:layout>
                <c:manualLayout>
                  <c:x val="1.111401650755245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EA-4916-B251-5858461B9126}"/>
                </c:ext>
              </c:extLst>
            </c:dLbl>
            <c:dLbl>
              <c:idx val="5"/>
              <c:layout>
                <c:manualLayout>
                  <c:x val="8.891213206042070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8EA-4916-B251-5858461B9126}"/>
                </c:ext>
              </c:extLst>
            </c:dLbl>
            <c:dLbl>
              <c:idx val="6"/>
              <c:layout>
                <c:manualLayout>
                  <c:x val="6.668409904531473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8EA-4916-B251-5858461B9126}"/>
                </c:ext>
              </c:extLst>
            </c:dLbl>
            <c:spPr>
              <a:noFill/>
              <a:ln w="25392">
                <a:noFill/>
              </a:ln>
            </c:spPr>
            <c:txPr>
              <a:bodyPr/>
              <a:lstStyle/>
              <a:p>
                <a:pPr>
                  <a:defRPr sz="8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bez dziecka</c:v>
                </c:pt>
                <c:pt idx="1">
                  <c:v>z 1 dzieckiem</c:v>
                </c:pt>
                <c:pt idx="2">
                  <c:v>z 2 dzieci</c:v>
                </c:pt>
                <c:pt idx="3">
                  <c:v>z 3 dzieci</c:v>
                </c:pt>
                <c:pt idx="4">
                  <c:v>z 4 i więcej dzieci</c:v>
                </c:pt>
              </c:strCache>
            </c:strRef>
          </c:cat>
          <c:val>
            <c:numRef>
              <c:f>Arkusz1!$B$2:$B$6</c:f>
              <c:numCache>
                <c:formatCode>General</c:formatCode>
                <c:ptCount val="5"/>
                <c:pt idx="0">
                  <c:v>0</c:v>
                </c:pt>
                <c:pt idx="1">
                  <c:v>53</c:v>
                </c:pt>
                <c:pt idx="2">
                  <c:v>17</c:v>
                </c:pt>
                <c:pt idx="3">
                  <c:v>8</c:v>
                </c:pt>
                <c:pt idx="4">
                  <c:v>9</c:v>
                </c:pt>
              </c:numCache>
            </c:numRef>
          </c:val>
          <c:extLst xmlns:c16r2="http://schemas.microsoft.com/office/drawing/2015/06/chart">
            <c:ext xmlns:c16="http://schemas.microsoft.com/office/drawing/2014/chart" uri="{C3380CC4-5D6E-409C-BE32-E72D297353CC}">
              <c16:uniqueId val="{00000007-E8EA-4916-B251-5858461B9126}"/>
            </c:ext>
          </c:extLst>
        </c:ser>
        <c:ser>
          <c:idx val="1"/>
          <c:order val="1"/>
          <c:tx>
            <c:strRef>
              <c:f>Arkusz1!$C$1</c:f>
              <c:strCache>
                <c:ptCount val="1"/>
                <c:pt idx="0">
                  <c:v>2022</c:v>
                </c:pt>
              </c:strCache>
            </c:strRef>
          </c:tx>
          <c:invertIfNegative val="0"/>
          <c:dLbls>
            <c:dLbl>
              <c:idx val="0"/>
              <c:layout>
                <c:manualLayout>
                  <c:x val="6.6684099045314733E-3"/>
                  <c:y val="-5.09592374251060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8EA-4916-B251-5858461B9126}"/>
                </c:ext>
              </c:extLst>
            </c:dLbl>
            <c:dLbl>
              <c:idx val="1"/>
              <c:layout>
                <c:manualLayout>
                  <c:x val="4.445926419917750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8EA-4916-B251-5858461B9126}"/>
                </c:ext>
              </c:extLst>
            </c:dLbl>
            <c:dLbl>
              <c:idx val="2"/>
              <c:layout>
                <c:manualLayout>
                  <c:x val="4.44560660302099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8EA-4916-B251-5858461B9126}"/>
                </c:ext>
              </c:extLst>
            </c:dLbl>
            <c:dLbl>
              <c:idx val="3"/>
              <c:layout>
                <c:manualLayout>
                  <c:x val="8.891213206041997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8EA-4916-B251-5858461B9126}"/>
                </c:ext>
              </c:extLst>
            </c:dLbl>
            <c:dLbl>
              <c:idx val="4"/>
              <c:layout>
                <c:manualLayout>
                  <c:x val="6.668409904531473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8EA-4916-B251-5858461B9126}"/>
                </c:ext>
              </c:extLst>
            </c:dLbl>
            <c:dLbl>
              <c:idx val="5"/>
              <c:layout>
                <c:manualLayout>
                  <c:x val="8.8912132060420708E-3"/>
                  <c:y val="-5.09592374251060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8EA-4916-B251-5858461B9126}"/>
                </c:ext>
              </c:extLst>
            </c:dLbl>
            <c:dLbl>
              <c:idx val="6"/>
              <c:layout>
                <c:manualLayout>
                  <c:x val="4.445606603020999E-3"/>
                  <c:y val="-1.01918474850211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8EA-4916-B251-5858461B9126}"/>
                </c:ext>
              </c:extLst>
            </c:dLbl>
            <c:spPr>
              <a:noFill/>
              <a:ln w="25392">
                <a:noFill/>
              </a:ln>
            </c:spPr>
            <c:txPr>
              <a:bodyPr/>
              <a:lstStyle/>
              <a:p>
                <a:pPr>
                  <a:defRPr sz="8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bez dziecka</c:v>
                </c:pt>
                <c:pt idx="1">
                  <c:v>z 1 dzieckiem</c:v>
                </c:pt>
                <c:pt idx="2">
                  <c:v>z 2 dzieci</c:v>
                </c:pt>
                <c:pt idx="3">
                  <c:v>z 3 dzieci</c:v>
                </c:pt>
                <c:pt idx="4">
                  <c:v>z 4 i więcej dzieci</c:v>
                </c:pt>
              </c:strCache>
            </c:strRef>
          </c:cat>
          <c:val>
            <c:numRef>
              <c:f>Arkusz1!$C$2:$C$6</c:f>
              <c:numCache>
                <c:formatCode>General</c:formatCode>
                <c:ptCount val="5"/>
                <c:pt idx="0">
                  <c:v>0</c:v>
                </c:pt>
                <c:pt idx="1">
                  <c:v>55</c:v>
                </c:pt>
                <c:pt idx="2">
                  <c:v>15</c:v>
                </c:pt>
                <c:pt idx="3">
                  <c:v>4</c:v>
                </c:pt>
                <c:pt idx="4">
                  <c:v>7</c:v>
                </c:pt>
              </c:numCache>
            </c:numRef>
          </c:val>
          <c:extLst xmlns:c16r2="http://schemas.microsoft.com/office/drawing/2015/06/chart">
            <c:ext xmlns:c16="http://schemas.microsoft.com/office/drawing/2014/chart" uri="{C3380CC4-5D6E-409C-BE32-E72D297353CC}">
              <c16:uniqueId val="{0000000F-E8EA-4916-B251-5858461B9126}"/>
            </c:ext>
          </c:extLst>
        </c:ser>
        <c:dLbls>
          <c:showLegendKey val="0"/>
          <c:showVal val="0"/>
          <c:showCatName val="0"/>
          <c:showSerName val="0"/>
          <c:showPercent val="0"/>
          <c:showBubbleSize val="0"/>
        </c:dLbls>
        <c:gapWidth val="150"/>
        <c:shape val="box"/>
        <c:axId val="185200640"/>
        <c:axId val="183506560"/>
        <c:axId val="0"/>
      </c:bar3DChart>
      <c:catAx>
        <c:axId val="185200640"/>
        <c:scaling>
          <c:orientation val="minMax"/>
        </c:scaling>
        <c:delete val="0"/>
        <c:axPos val="b"/>
        <c:numFmt formatCode="General" sourceLinked="1"/>
        <c:majorTickMark val="none"/>
        <c:minorTickMark val="none"/>
        <c:tickLblPos val="nextTo"/>
        <c:txPr>
          <a:bodyPr/>
          <a:lstStyle/>
          <a:p>
            <a:pPr>
              <a:defRPr sz="900"/>
            </a:pPr>
            <a:endParaRPr lang="pl-PL"/>
          </a:p>
        </c:txPr>
        <c:crossAx val="183506560"/>
        <c:crosses val="autoZero"/>
        <c:auto val="1"/>
        <c:lblAlgn val="ctr"/>
        <c:lblOffset val="100"/>
        <c:noMultiLvlLbl val="0"/>
      </c:catAx>
      <c:valAx>
        <c:axId val="183506560"/>
        <c:scaling>
          <c:orientation val="minMax"/>
        </c:scaling>
        <c:delete val="1"/>
        <c:axPos val="l"/>
        <c:numFmt formatCode="General" sourceLinked="1"/>
        <c:majorTickMark val="out"/>
        <c:minorTickMark val="none"/>
        <c:tickLblPos val="none"/>
        <c:crossAx val="185200640"/>
        <c:crosses val="autoZero"/>
        <c:crossBetween val="between"/>
      </c:valAx>
    </c:plotArea>
    <c:legend>
      <c:legendPos val="t"/>
      <c:layout>
        <c:manualLayout>
          <c:xMode val="edge"/>
          <c:yMode val="edge"/>
          <c:x val="0.8316818885816577"/>
          <c:y val="0.1739803421362974"/>
          <c:w val="0.139713591917309"/>
          <c:h val="0.51130917924294816"/>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86">
                <a:latin typeface="Times New Roman" pitchFamily="18" charset="0"/>
                <a:cs typeface="Times New Roman" pitchFamily="18" charset="0"/>
              </a:defRPr>
            </a:pPr>
            <a:r>
              <a:rPr lang="pl-PL" sz="893">
                <a:latin typeface="Times New Roman" pitchFamily="18" charset="0"/>
                <a:cs typeface="Times New Roman" pitchFamily="18" charset="0"/>
              </a:rPr>
              <a:t>Podział</a:t>
            </a:r>
            <a:r>
              <a:rPr lang="pl-PL" sz="893" baseline="0">
                <a:latin typeface="Times New Roman" pitchFamily="18" charset="0"/>
                <a:cs typeface="Times New Roman" pitchFamily="18" charset="0"/>
              </a:rPr>
              <a:t> dzieci  przebywajacych w rodzinach zastępczych</a:t>
            </a:r>
          </a:p>
          <a:p>
            <a:pPr>
              <a:defRPr sz="886">
                <a:latin typeface="Times New Roman" pitchFamily="18" charset="0"/>
                <a:cs typeface="Times New Roman" pitchFamily="18" charset="0"/>
              </a:defRPr>
            </a:pPr>
            <a:r>
              <a:rPr lang="pl-PL" sz="893" baseline="0">
                <a:latin typeface="Times New Roman" pitchFamily="18" charset="0"/>
                <a:cs typeface="Times New Roman" pitchFamily="18" charset="0"/>
              </a:rPr>
              <a:t> i rodzinnych domach dziecka ze względu na wiek</a:t>
            </a:r>
            <a:endParaRPr lang="pl-PL" sz="900">
              <a:latin typeface="Times New Roman" pitchFamily="18" charset="0"/>
              <a:cs typeface="Times New Roman" pitchFamily="18" charset="0"/>
            </a:endParaRPr>
          </a:p>
        </c:rich>
      </c:tx>
      <c:layout>
        <c:manualLayout>
          <c:xMode val="edge"/>
          <c:yMode val="edge"/>
          <c:x val="0.25897591498085326"/>
          <c:y val="3.9130434782608699E-2"/>
        </c:manualLayout>
      </c:layout>
      <c:overlay val="0"/>
      <c:spPr>
        <a:noFill/>
        <a:ln w="2521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4466192170818506E-2"/>
          <c:y val="0.18013330481167297"/>
          <c:w val="0.7346811892174987"/>
          <c:h val="0.72863985154722155"/>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4.319105734259037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BB-41AE-8125-4505DE323681}"/>
                </c:ext>
              </c:extLst>
            </c:dLbl>
            <c:dLbl>
              <c:idx val="1"/>
              <c:layout>
                <c:manualLayout>
                  <c:x val="1.079776433564757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BB-41AE-8125-4505DE323681}"/>
                </c:ext>
              </c:extLst>
            </c:dLbl>
            <c:dLbl>
              <c:idx val="2"/>
              <c:layout>
                <c:manualLayout>
                  <c:x val="8.638211468518041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8BB-41AE-8125-4505DE323681}"/>
                </c:ext>
              </c:extLst>
            </c:dLbl>
            <c:dLbl>
              <c:idx val="3"/>
              <c:layout>
                <c:manualLayout>
                  <c:x val="0"/>
                  <c:y val="3.983423809490674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BB-41AE-8125-4505DE323681}"/>
                </c:ext>
              </c:extLst>
            </c:dLbl>
            <c:dLbl>
              <c:idx val="4"/>
              <c:layout>
                <c:manualLayout>
                  <c:x val="8.638211468518041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8BB-41AE-8125-4505DE323681}"/>
                </c:ext>
              </c:extLst>
            </c:dLbl>
            <c:dLbl>
              <c:idx val="5"/>
              <c:layout>
                <c:manualLayout>
                  <c:x val="1.0797764335647575E-2"/>
                  <c:y val="7.966847618981348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8BB-41AE-8125-4505DE323681}"/>
                </c:ext>
              </c:extLst>
            </c:dLbl>
            <c:spPr>
              <a:noFill/>
              <a:ln w="2521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0</c:v>
                </c:pt>
                <c:pt idx="1">
                  <c:v> 1 - 3 lat</c:v>
                </c:pt>
                <c:pt idx="2">
                  <c:v> 4 - 6 lat</c:v>
                </c:pt>
                <c:pt idx="3">
                  <c:v> 7 - 13 lat</c:v>
                </c:pt>
                <c:pt idx="4">
                  <c:v>14 - 17 lat</c:v>
                </c:pt>
                <c:pt idx="5">
                  <c:v>18 - 24 lat</c:v>
                </c:pt>
              </c:strCache>
            </c:strRef>
          </c:cat>
          <c:val>
            <c:numRef>
              <c:f>Arkusz1!$B$2:$B$7</c:f>
              <c:numCache>
                <c:formatCode>General</c:formatCode>
                <c:ptCount val="6"/>
                <c:pt idx="0">
                  <c:v>2</c:v>
                </c:pt>
                <c:pt idx="1">
                  <c:v>13</c:v>
                </c:pt>
                <c:pt idx="2">
                  <c:v>20</c:v>
                </c:pt>
                <c:pt idx="3">
                  <c:v>68</c:v>
                </c:pt>
                <c:pt idx="4">
                  <c:v>44</c:v>
                </c:pt>
                <c:pt idx="5">
                  <c:v>22</c:v>
                </c:pt>
              </c:numCache>
            </c:numRef>
          </c:val>
          <c:extLst xmlns:c16r2="http://schemas.microsoft.com/office/drawing/2015/06/chart">
            <c:ext xmlns:c16="http://schemas.microsoft.com/office/drawing/2014/chart" uri="{C3380CC4-5D6E-409C-BE32-E72D297353CC}">
              <c16:uniqueId val="{00000006-F8BB-41AE-8125-4505DE323681}"/>
            </c:ext>
          </c:extLst>
        </c:ser>
        <c:ser>
          <c:idx val="1"/>
          <c:order val="1"/>
          <c:tx>
            <c:strRef>
              <c:f>Arkusz1!$C$1</c:f>
              <c:strCache>
                <c:ptCount val="1"/>
                <c:pt idx="0">
                  <c:v>2022</c:v>
                </c:pt>
              </c:strCache>
            </c:strRef>
          </c:tx>
          <c:invertIfNegative val="0"/>
          <c:dLbls>
            <c:dLbl>
              <c:idx val="0"/>
              <c:layout>
                <c:manualLayout>
                  <c:x val="8.635578583765112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8BB-41AE-8125-4505DE323681}"/>
                </c:ext>
              </c:extLst>
            </c:dLbl>
            <c:dLbl>
              <c:idx val="1"/>
              <c:layout>
                <c:manualLayout>
                  <c:x val="8.638211468518041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8BB-41AE-8125-4505DE323681}"/>
                </c:ext>
              </c:extLst>
            </c:dLbl>
            <c:dLbl>
              <c:idx val="2"/>
              <c:layout>
                <c:manualLayout>
                  <c:x val="1.0797764335647613E-2"/>
                  <c:y val="-3.4217349975740112E-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8BB-41AE-8125-4505DE323681}"/>
                </c:ext>
              </c:extLst>
            </c:dLbl>
            <c:dLbl>
              <c:idx val="3"/>
              <c:layout>
                <c:manualLayout>
                  <c:x val="6.4786586013885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8BB-41AE-8125-4505DE323681}"/>
                </c:ext>
              </c:extLst>
            </c:dLbl>
            <c:dLbl>
              <c:idx val="4"/>
              <c:layout>
                <c:manualLayout>
                  <c:x val="6.47865860138857E-3"/>
                  <c:y val="4.34560344691897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8BB-41AE-8125-4505DE323681}"/>
                </c:ext>
              </c:extLst>
            </c:dLbl>
            <c:dLbl>
              <c:idx val="5"/>
              <c:layout>
                <c:manualLayout>
                  <c:x val="6.47865860138857E-3"/>
                  <c:y val="4.34560344691897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8BB-41AE-8125-4505DE323681}"/>
                </c:ext>
              </c:extLst>
            </c:dLbl>
            <c:spPr>
              <a:noFill/>
              <a:ln w="2521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0</c:v>
                </c:pt>
                <c:pt idx="1">
                  <c:v> 1 - 3 lat</c:v>
                </c:pt>
                <c:pt idx="2">
                  <c:v> 4 - 6 lat</c:v>
                </c:pt>
                <c:pt idx="3">
                  <c:v> 7 - 13 lat</c:v>
                </c:pt>
                <c:pt idx="4">
                  <c:v>14 - 17 lat</c:v>
                </c:pt>
                <c:pt idx="5">
                  <c:v>18 - 24 lat</c:v>
                </c:pt>
              </c:strCache>
            </c:strRef>
          </c:cat>
          <c:val>
            <c:numRef>
              <c:f>Arkusz1!$C$2:$C$7</c:f>
              <c:numCache>
                <c:formatCode>General</c:formatCode>
                <c:ptCount val="6"/>
                <c:pt idx="0">
                  <c:v>1</c:v>
                </c:pt>
                <c:pt idx="1">
                  <c:v>7</c:v>
                </c:pt>
                <c:pt idx="2">
                  <c:v>23</c:v>
                </c:pt>
                <c:pt idx="3">
                  <c:v>66</c:v>
                </c:pt>
                <c:pt idx="4">
                  <c:v>38</c:v>
                </c:pt>
                <c:pt idx="5">
                  <c:v>15</c:v>
                </c:pt>
              </c:numCache>
            </c:numRef>
          </c:val>
          <c:extLst xmlns:c16r2="http://schemas.microsoft.com/office/drawing/2015/06/chart">
            <c:ext xmlns:c16="http://schemas.microsoft.com/office/drawing/2014/chart" uri="{C3380CC4-5D6E-409C-BE32-E72D297353CC}">
              <c16:uniqueId val="{0000000D-F8BB-41AE-8125-4505DE323681}"/>
            </c:ext>
          </c:extLst>
        </c:ser>
        <c:dLbls>
          <c:showLegendKey val="0"/>
          <c:showVal val="1"/>
          <c:showCatName val="0"/>
          <c:showSerName val="0"/>
          <c:showPercent val="0"/>
          <c:showBubbleSize val="0"/>
        </c:dLbls>
        <c:gapWidth val="150"/>
        <c:shape val="box"/>
        <c:axId val="185202688"/>
        <c:axId val="183504832"/>
        <c:axId val="0"/>
      </c:bar3DChart>
      <c:catAx>
        <c:axId val="185202688"/>
        <c:scaling>
          <c:orientation val="minMax"/>
        </c:scaling>
        <c:delete val="0"/>
        <c:axPos val="b"/>
        <c:numFmt formatCode="General" sourceLinked="1"/>
        <c:majorTickMark val="none"/>
        <c:minorTickMark val="none"/>
        <c:tickLblPos val="nextTo"/>
        <c:crossAx val="183504832"/>
        <c:crosses val="autoZero"/>
        <c:auto val="1"/>
        <c:lblAlgn val="ctr"/>
        <c:lblOffset val="100"/>
        <c:noMultiLvlLbl val="0"/>
      </c:catAx>
      <c:valAx>
        <c:axId val="183504832"/>
        <c:scaling>
          <c:orientation val="minMax"/>
        </c:scaling>
        <c:delete val="1"/>
        <c:axPos val="l"/>
        <c:numFmt formatCode="General" sourceLinked="1"/>
        <c:majorTickMark val="out"/>
        <c:minorTickMark val="none"/>
        <c:tickLblPos val="none"/>
        <c:crossAx val="185202688"/>
        <c:crosses val="autoZero"/>
        <c:crossBetween val="between"/>
      </c:valAx>
      <c:spPr>
        <a:noFill/>
        <a:ln w="25210">
          <a:noFill/>
        </a:ln>
      </c:spPr>
    </c:plotArea>
    <c:legend>
      <c:legendPos val="t"/>
      <c:layout>
        <c:manualLayout>
          <c:xMode val="edge"/>
          <c:yMode val="edge"/>
          <c:x val="0.81201841350142401"/>
          <c:y val="0.32175795960287717"/>
          <c:w val="0.10576545503968271"/>
          <c:h val="0.427265688778870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200">
                <a:latin typeface="Times New Roman" pitchFamily="18" charset="0"/>
                <a:cs typeface="Times New Roman" pitchFamily="18" charset="0"/>
              </a:rPr>
              <a:t>Rozmieszczenie na terenie powiatu rodzin spokrewnionych</a:t>
            </a:r>
          </a:p>
        </c:rich>
      </c:tx>
      <c:layout>
        <c:manualLayout>
          <c:xMode val="edge"/>
          <c:yMode val="edge"/>
          <c:x val="0.22887430185940572"/>
          <c:y val="2.4974246378432634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9708746270547821E-2"/>
          <c:y val="0.10222467593155729"/>
          <c:w val="0.79303335240579664"/>
          <c:h val="0.61440200563563252"/>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8D-4BDB-A40D-E02AB4CE4D11}"/>
                </c:ext>
              </c:extLst>
            </c:dLbl>
            <c:dLbl>
              <c:idx val="1"/>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8D-4BDB-A40D-E02AB4CE4D11}"/>
                </c:ext>
              </c:extLst>
            </c:dLbl>
            <c:dLbl>
              <c:idx val="2"/>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8D-4BDB-A40D-E02AB4CE4D11}"/>
                </c:ext>
              </c:extLst>
            </c:dLbl>
            <c:dLbl>
              <c:idx val="3"/>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8D-4BDB-A40D-E02AB4CE4D11}"/>
                </c:ext>
              </c:extLst>
            </c:dLbl>
            <c:dLbl>
              <c:idx val="4"/>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8D-4BDB-A40D-E02AB4CE4D11}"/>
                </c:ext>
              </c:extLst>
            </c:dLbl>
            <c:dLbl>
              <c:idx val="5"/>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8D-4BDB-A40D-E02AB4CE4D11}"/>
                </c:ext>
              </c:extLst>
            </c:dLbl>
            <c:dLbl>
              <c:idx val="6"/>
              <c:layout>
                <c:manualLayout>
                  <c:x val="4.354508416287575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C8D-4BDB-A40D-E02AB4CE4D11}"/>
                </c:ext>
              </c:extLst>
            </c:dLbl>
            <c:dLbl>
              <c:idx val="7"/>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C8D-4BDB-A40D-E02AB4CE4D11}"/>
                </c:ext>
              </c:extLst>
            </c:dLbl>
            <c:dLbl>
              <c:idx val="8"/>
              <c:layout>
                <c:manualLayout>
                  <c:x val="4.354508416287575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C8D-4BDB-A40D-E02AB4CE4D11}"/>
                </c:ext>
              </c:extLst>
            </c:dLbl>
            <c:dLbl>
              <c:idx val="9"/>
              <c:layout>
                <c:manualLayout>
                  <c:x val="1.088627104071898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C8D-4BDB-A40D-E02AB4CE4D11}"/>
                </c:ext>
              </c:extLst>
            </c:dLbl>
            <c:spPr>
              <a:noFill/>
              <a:ln>
                <a:noFill/>
              </a:ln>
              <a:effectLst/>
            </c:spPr>
            <c:txPr>
              <a:bodyPr/>
              <a:lstStyle/>
              <a:p>
                <a:pPr>
                  <a:defRPr sz="9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strCache>
            </c:strRef>
          </c:cat>
          <c:val>
            <c:numRef>
              <c:f>Arkusz1!$B$2:$B$11</c:f>
              <c:numCache>
                <c:formatCode>General</c:formatCode>
                <c:ptCount val="10"/>
                <c:pt idx="0">
                  <c:v>19</c:v>
                </c:pt>
                <c:pt idx="1">
                  <c:v>27</c:v>
                </c:pt>
                <c:pt idx="2">
                  <c:v>2</c:v>
                </c:pt>
                <c:pt idx="3">
                  <c:v>1</c:v>
                </c:pt>
                <c:pt idx="4">
                  <c:v>3</c:v>
                </c:pt>
                <c:pt idx="5">
                  <c:v>1</c:v>
                </c:pt>
                <c:pt idx="6">
                  <c:v>2</c:v>
                </c:pt>
                <c:pt idx="7">
                  <c:v>2</c:v>
                </c:pt>
                <c:pt idx="8">
                  <c:v>1</c:v>
                </c:pt>
                <c:pt idx="9">
                  <c:v>2</c:v>
                </c:pt>
              </c:numCache>
            </c:numRef>
          </c:val>
          <c:extLst xmlns:c16r2="http://schemas.microsoft.com/office/drawing/2015/06/chart">
            <c:ext xmlns:c16="http://schemas.microsoft.com/office/drawing/2014/chart" uri="{C3380CC4-5D6E-409C-BE32-E72D297353CC}">
              <c16:uniqueId val="{0000000A-AC8D-4BDB-A40D-E02AB4CE4D11}"/>
            </c:ext>
          </c:extLst>
        </c:ser>
        <c:ser>
          <c:idx val="1"/>
          <c:order val="1"/>
          <c:tx>
            <c:strRef>
              <c:f>Arkusz1!$C$1</c:f>
              <c:strCache>
                <c:ptCount val="1"/>
                <c:pt idx="0">
                  <c:v>2022</c:v>
                </c:pt>
              </c:strCache>
            </c:strRef>
          </c:tx>
          <c:invertIfNegative val="0"/>
          <c:dLbls>
            <c:dLbl>
              <c:idx val="0"/>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C8D-4BDB-A40D-E02AB4CE4D11}"/>
                </c:ext>
              </c:extLst>
            </c:dLbl>
            <c:dLbl>
              <c:idx val="1"/>
              <c:layout>
                <c:manualLayout>
                  <c:x val="8.7090168325751546E-3"/>
                  <c:y val="2.675679159040284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C8D-4BDB-A40D-E02AB4CE4D11}"/>
                </c:ext>
              </c:extLst>
            </c:dLbl>
            <c:dLbl>
              <c:idx val="2"/>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C8D-4BDB-A40D-E02AB4CE4D11}"/>
                </c:ext>
              </c:extLst>
            </c:dLbl>
            <c:dLbl>
              <c:idx val="3"/>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C8D-4BDB-A40D-E02AB4CE4D11}"/>
                </c:ext>
              </c:extLst>
            </c:dLbl>
            <c:dLbl>
              <c:idx val="4"/>
              <c:layout>
                <c:manualLayout>
                  <c:x val="4.354508416287575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C8D-4BDB-A40D-E02AB4CE4D11}"/>
                </c:ext>
              </c:extLst>
            </c:dLbl>
            <c:dLbl>
              <c:idx val="5"/>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C8D-4BDB-A40D-E02AB4CE4D11}"/>
                </c:ext>
              </c:extLst>
            </c:dLbl>
            <c:dLbl>
              <c:idx val="6"/>
              <c:layout>
                <c:manualLayout>
                  <c:x val="6.531762624431404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C8D-4BDB-A40D-E02AB4CE4D11}"/>
                </c:ext>
              </c:extLst>
            </c:dLbl>
            <c:dLbl>
              <c:idx val="7"/>
              <c:layout>
                <c:manualLayout>
                  <c:x val="1.088627104071906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AC8D-4BDB-A40D-E02AB4CE4D11}"/>
                </c:ext>
              </c:extLst>
            </c:dLbl>
            <c:dLbl>
              <c:idx val="8"/>
              <c:layout>
                <c:manualLayout>
                  <c:x val="4.354508416287575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C8D-4BDB-A40D-E02AB4CE4D11}"/>
                </c:ext>
              </c:extLst>
            </c:dLbl>
            <c:dLbl>
              <c:idx val="9"/>
              <c:layout>
                <c:manualLayout>
                  <c:x val="8.709016832575154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AC8D-4BDB-A40D-E02AB4CE4D11}"/>
                </c:ext>
              </c:extLst>
            </c:dLbl>
            <c:spPr>
              <a:noFill/>
              <a:ln>
                <a:noFill/>
              </a:ln>
              <a:effectLst/>
            </c:spPr>
            <c:txPr>
              <a:bodyPr/>
              <a:lstStyle/>
              <a:p>
                <a:pPr>
                  <a:defRPr sz="9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strCache>
            </c:strRef>
          </c:cat>
          <c:val>
            <c:numRef>
              <c:f>Arkusz1!$C$2:$C$11</c:f>
              <c:numCache>
                <c:formatCode>General</c:formatCode>
                <c:ptCount val="10"/>
                <c:pt idx="0">
                  <c:v>21</c:v>
                </c:pt>
                <c:pt idx="1">
                  <c:v>24</c:v>
                </c:pt>
                <c:pt idx="2">
                  <c:v>2</c:v>
                </c:pt>
                <c:pt idx="3">
                  <c:v>3</c:v>
                </c:pt>
                <c:pt idx="4">
                  <c:v>5</c:v>
                </c:pt>
                <c:pt idx="5">
                  <c:v>1</c:v>
                </c:pt>
                <c:pt idx="6">
                  <c:v>1</c:v>
                </c:pt>
                <c:pt idx="7">
                  <c:v>3</c:v>
                </c:pt>
                <c:pt idx="8">
                  <c:v>0</c:v>
                </c:pt>
                <c:pt idx="9">
                  <c:v>1</c:v>
                </c:pt>
              </c:numCache>
            </c:numRef>
          </c:val>
          <c:extLst xmlns:c16r2="http://schemas.microsoft.com/office/drawing/2015/06/chart">
            <c:ext xmlns:c16="http://schemas.microsoft.com/office/drawing/2014/chart" uri="{C3380CC4-5D6E-409C-BE32-E72D297353CC}">
              <c16:uniqueId val="{00000015-AC8D-4BDB-A40D-E02AB4CE4D11}"/>
            </c:ext>
          </c:extLst>
        </c:ser>
        <c:dLbls>
          <c:showLegendKey val="0"/>
          <c:showVal val="1"/>
          <c:showCatName val="0"/>
          <c:showSerName val="0"/>
          <c:showPercent val="0"/>
          <c:showBubbleSize val="0"/>
        </c:dLbls>
        <c:gapWidth val="150"/>
        <c:shape val="box"/>
        <c:axId val="185327616"/>
        <c:axId val="183558144"/>
        <c:axId val="0"/>
      </c:bar3DChart>
      <c:catAx>
        <c:axId val="185327616"/>
        <c:scaling>
          <c:orientation val="minMax"/>
        </c:scaling>
        <c:delete val="0"/>
        <c:axPos val="b"/>
        <c:numFmt formatCode="General" sourceLinked="0"/>
        <c:majorTickMark val="none"/>
        <c:minorTickMark val="none"/>
        <c:tickLblPos val="nextTo"/>
        <c:crossAx val="183558144"/>
        <c:crosses val="autoZero"/>
        <c:auto val="1"/>
        <c:lblAlgn val="ctr"/>
        <c:lblOffset val="100"/>
        <c:noMultiLvlLbl val="0"/>
      </c:catAx>
      <c:valAx>
        <c:axId val="183558144"/>
        <c:scaling>
          <c:orientation val="minMax"/>
        </c:scaling>
        <c:delete val="1"/>
        <c:axPos val="l"/>
        <c:numFmt formatCode="General" sourceLinked="1"/>
        <c:majorTickMark val="out"/>
        <c:minorTickMark val="none"/>
        <c:tickLblPos val="none"/>
        <c:crossAx val="185327616"/>
        <c:crosses val="autoZero"/>
        <c:crossBetween val="between"/>
      </c:valAx>
    </c:plotArea>
    <c:legend>
      <c:legendPos val="t"/>
      <c:layout>
        <c:manualLayout>
          <c:xMode val="edge"/>
          <c:yMode val="edge"/>
          <c:x val="0.83435697848508372"/>
          <c:y val="0.2666665133563913"/>
          <c:w val="0.12396325459317611"/>
          <c:h val="0.41302743407074138"/>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latin typeface="Times New Roman" pitchFamily="18" charset="0"/>
                <a:cs typeface="Times New Roman" pitchFamily="18" charset="0"/>
              </a:defRPr>
            </a:pPr>
            <a:r>
              <a:rPr lang="pl-PL" sz="867" b="1" baseline="0">
                <a:latin typeface="Times New Roman" pitchFamily="18" charset="0"/>
                <a:cs typeface="Times New Roman" pitchFamily="18" charset="0"/>
              </a:rPr>
              <a:t>Rozmieszczenie niezawodowych, zawodowych rodzin zastępczych i RDD na terenie powiatu </a:t>
            </a:r>
          </a:p>
          <a:p>
            <a:pPr>
              <a:defRPr b="1">
                <a:latin typeface="Times New Roman" pitchFamily="18" charset="0"/>
                <a:cs typeface="Times New Roman" pitchFamily="18" charset="0"/>
              </a:defRPr>
            </a:pPr>
            <a:r>
              <a:rPr lang="pl-PL" sz="867" b="1" baseline="0">
                <a:latin typeface="Times New Roman" pitchFamily="18" charset="0"/>
                <a:cs typeface="Times New Roman" pitchFamily="18" charset="0"/>
              </a:rPr>
              <a:t>w latach 2021-2022</a:t>
            </a:r>
          </a:p>
        </c:rich>
      </c:tx>
      <c:layout>
        <c:manualLayout>
          <c:xMode val="edge"/>
          <c:yMode val="edge"/>
          <c:x val="0.12450577833824414"/>
          <c:y val="4.995973899137719E-3"/>
        </c:manualLayout>
      </c:layout>
      <c:overlay val="0"/>
      <c:spPr>
        <a:noFill/>
        <a:ln w="24461">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5073983807579598E-2"/>
          <c:y val="0.13451676831055837"/>
          <c:w val="0.80904588592535676"/>
          <c:h val="0.59614651573040656"/>
        </c:manualLayout>
      </c:layout>
      <c:bar3DChart>
        <c:barDir val="col"/>
        <c:grouping val="clustered"/>
        <c:varyColors val="0"/>
        <c:ser>
          <c:idx val="0"/>
          <c:order val="0"/>
          <c:tx>
            <c:strRef>
              <c:f>Arkusz1!$B$1</c:f>
              <c:strCache>
                <c:ptCount val="1"/>
                <c:pt idx="0">
                  <c:v>2021</c:v>
                </c:pt>
              </c:strCache>
            </c:strRef>
          </c:tx>
          <c:invertIfNegative val="0"/>
          <c:dLbls>
            <c:dLbl>
              <c:idx val="0"/>
              <c:layout>
                <c:manualLayout>
                  <c:x val="-2.2948163171197635E-3"/>
                  <c:y val="1.07052888763197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5E-4095-9E07-57B5D74BE7A2}"/>
                </c:ext>
              </c:extLst>
            </c:dLbl>
            <c:dLbl>
              <c:idx val="1"/>
              <c:layout>
                <c:manualLayout>
                  <c:x val="9.1792652684790747E-3"/>
                  <c:y val="-2.453267027139943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5E-4095-9E07-57B5D74BE7A2}"/>
                </c:ext>
              </c:extLst>
            </c:dLbl>
            <c:dLbl>
              <c:idx val="2"/>
              <c:layout>
                <c:manualLayout>
                  <c:x val="6.884448951359290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5E-4095-9E07-57B5D74BE7A2}"/>
                </c:ext>
              </c:extLst>
            </c:dLbl>
            <c:dLbl>
              <c:idx val="4"/>
              <c:layout>
                <c:manualLayout>
                  <c:x val="4.589632634239553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5E-4095-9E07-57B5D74BE7A2}"/>
                </c:ext>
              </c:extLst>
            </c:dLbl>
            <c:dLbl>
              <c:idx val="5"/>
              <c:layout>
                <c:manualLayout>
                  <c:x val="4.589632634239553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5E-4095-9E07-57B5D74BE7A2}"/>
                </c:ext>
              </c:extLst>
            </c:dLbl>
            <c:dLbl>
              <c:idx val="7"/>
              <c:layout>
                <c:manualLayout>
                  <c:x val="4.589632634239553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5E-4095-9E07-57B5D74BE7A2}"/>
                </c:ext>
              </c:extLst>
            </c:dLbl>
            <c:dLbl>
              <c:idx val="9"/>
              <c:layout>
                <c:manualLayout>
                  <c:x val="9.179265268478972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25E-4095-9E07-57B5D74BE7A2}"/>
                </c:ext>
              </c:extLst>
            </c:dLbl>
            <c:spPr>
              <a:noFill/>
              <a:ln w="24461">
                <a:noFill/>
              </a:ln>
            </c:spPr>
            <c:txPr>
              <a:bodyPr/>
              <a:lstStyle/>
              <a:p>
                <a:pPr>
                  <a:defRPr sz="9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strCache>
            </c:strRef>
          </c:cat>
          <c:val>
            <c:numRef>
              <c:f>Arkusz1!$B$2:$B$11</c:f>
              <c:numCache>
                <c:formatCode>General</c:formatCode>
                <c:ptCount val="10"/>
                <c:pt idx="0">
                  <c:v>14</c:v>
                </c:pt>
                <c:pt idx="1">
                  <c:v>12</c:v>
                </c:pt>
                <c:pt idx="2">
                  <c:v>3</c:v>
                </c:pt>
                <c:pt idx="3">
                  <c:v>4</c:v>
                </c:pt>
                <c:pt idx="4">
                  <c:v>0</c:v>
                </c:pt>
                <c:pt idx="5">
                  <c:v>2</c:v>
                </c:pt>
                <c:pt idx="6">
                  <c:v>2</c:v>
                </c:pt>
                <c:pt idx="7">
                  <c:v>1</c:v>
                </c:pt>
                <c:pt idx="8">
                  <c:v>3</c:v>
                </c:pt>
                <c:pt idx="9">
                  <c:v>1</c:v>
                </c:pt>
              </c:numCache>
            </c:numRef>
          </c:val>
          <c:extLst xmlns:c16r2="http://schemas.microsoft.com/office/drawing/2015/06/chart">
            <c:ext xmlns:c16="http://schemas.microsoft.com/office/drawing/2014/chart" uri="{C3380CC4-5D6E-409C-BE32-E72D297353CC}">
              <c16:uniqueId val="{00000007-A25E-4095-9E07-57B5D74BE7A2}"/>
            </c:ext>
          </c:extLst>
        </c:ser>
        <c:ser>
          <c:idx val="1"/>
          <c:order val="1"/>
          <c:tx>
            <c:strRef>
              <c:f>Arkusz1!$C$1</c:f>
              <c:strCache>
                <c:ptCount val="1"/>
                <c:pt idx="0">
                  <c:v>2022</c:v>
                </c:pt>
              </c:strCache>
            </c:strRef>
          </c:tx>
          <c:invertIfNegative val="0"/>
          <c:dLbls>
            <c:dLbl>
              <c:idx val="1"/>
              <c:layout>
                <c:manualLayout>
                  <c:x val="1.14740815855987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25E-4095-9E07-57B5D74BE7A2}"/>
                </c:ext>
              </c:extLst>
            </c:dLbl>
            <c:dLbl>
              <c:idx val="2"/>
              <c:layout>
                <c:manualLayout>
                  <c:x val="6.8844489513592904E-3"/>
                  <c:y val="0"/>
                </c:manualLayout>
              </c:layout>
              <c:tx>
                <c:rich>
                  <a:bodyPr/>
                  <a:lstStyle/>
                  <a:p>
                    <a:r>
                      <a:rPr lang="en-US" sz="900"/>
                      <a:t>2</a:t>
                    </a:r>
                    <a:endParaRPr 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A25E-4095-9E07-57B5D74BE7A2}"/>
                </c:ext>
              </c:extLst>
            </c:dLbl>
            <c:dLbl>
              <c:idx val="3"/>
              <c:layout>
                <c:manualLayout>
                  <c:x val="4.589632634239593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25E-4095-9E07-57B5D74BE7A2}"/>
                </c:ext>
              </c:extLst>
            </c:dLbl>
            <c:dLbl>
              <c:idx val="4"/>
              <c:layout>
                <c:manualLayout>
                  <c:x val="6.884448951359290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25E-4095-9E07-57B5D74BE7A2}"/>
                </c:ext>
              </c:extLst>
            </c:dLbl>
            <c:dLbl>
              <c:idx val="5"/>
              <c:layout>
                <c:manualLayout>
                  <c:x val="4.589632634239553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25E-4095-9E07-57B5D74BE7A2}"/>
                </c:ext>
              </c:extLst>
            </c:dLbl>
            <c:dLbl>
              <c:idx val="6"/>
              <c:layout/>
              <c:tx>
                <c:rich>
                  <a:bodyPr/>
                  <a:lstStyle/>
                  <a:p>
                    <a:r>
                      <a:rPr lang="en-US" sz="900"/>
                      <a:t>2</a:t>
                    </a:r>
                    <a:endParaRPr 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A25E-4095-9E07-57B5D74BE7A2}"/>
                </c:ext>
              </c:extLst>
            </c:dLbl>
            <c:dLbl>
              <c:idx val="7"/>
              <c:layout>
                <c:manualLayout>
                  <c:x val="9.17926526847907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25E-4095-9E07-57B5D74BE7A2}"/>
                </c:ext>
              </c:extLst>
            </c:dLbl>
            <c:dLbl>
              <c:idx val="8"/>
              <c:layout>
                <c:manualLayout>
                  <c:x val="4.589632634239553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25E-4095-9E07-57B5D74BE7A2}"/>
                </c:ext>
              </c:extLst>
            </c:dLbl>
            <c:dLbl>
              <c:idx val="9"/>
              <c:layout>
                <c:manualLayout>
                  <c:x val="6.884448951359290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25E-4095-9E07-57B5D74BE7A2}"/>
                </c:ext>
              </c:extLst>
            </c:dLbl>
            <c:spPr>
              <a:noFill/>
              <a:ln>
                <a:noFill/>
              </a:ln>
              <a:effectLst/>
            </c:spPr>
            <c:txPr>
              <a:bodyPr/>
              <a:lstStyle/>
              <a:p>
                <a:pPr>
                  <a:defRPr sz="9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Bytów</c:v>
                </c:pt>
                <c:pt idx="1">
                  <c:v>Miastko</c:v>
                </c:pt>
                <c:pt idx="2">
                  <c:v>Borzytuchom</c:v>
                </c:pt>
                <c:pt idx="3">
                  <c:v>Czarna Dąbrówka</c:v>
                </c:pt>
                <c:pt idx="4">
                  <c:v>Kołczygłowy</c:v>
                </c:pt>
                <c:pt idx="5">
                  <c:v>Lipnica</c:v>
                </c:pt>
                <c:pt idx="6">
                  <c:v>Parchowo</c:v>
                </c:pt>
                <c:pt idx="7">
                  <c:v>Studzienice</c:v>
                </c:pt>
                <c:pt idx="8">
                  <c:v>Trzebielino</c:v>
                </c:pt>
                <c:pt idx="9">
                  <c:v>Tuchomie</c:v>
                </c:pt>
              </c:strCache>
            </c:strRef>
          </c:cat>
          <c:val>
            <c:numRef>
              <c:f>Arkusz1!$C$2:$C$11</c:f>
              <c:numCache>
                <c:formatCode>General</c:formatCode>
                <c:ptCount val="10"/>
                <c:pt idx="0">
                  <c:v>14</c:v>
                </c:pt>
                <c:pt idx="1">
                  <c:v>11</c:v>
                </c:pt>
                <c:pt idx="2">
                  <c:v>2</c:v>
                </c:pt>
                <c:pt idx="3">
                  <c:v>3</c:v>
                </c:pt>
                <c:pt idx="4">
                  <c:v>0</c:v>
                </c:pt>
                <c:pt idx="5">
                  <c:v>3</c:v>
                </c:pt>
                <c:pt idx="6">
                  <c:v>2</c:v>
                </c:pt>
                <c:pt idx="7">
                  <c:v>1</c:v>
                </c:pt>
                <c:pt idx="8">
                  <c:v>3</c:v>
                </c:pt>
                <c:pt idx="9">
                  <c:v>0</c:v>
                </c:pt>
              </c:numCache>
            </c:numRef>
          </c:val>
          <c:extLst xmlns:c16r2="http://schemas.microsoft.com/office/drawing/2015/06/chart">
            <c:ext xmlns:c16="http://schemas.microsoft.com/office/drawing/2014/chart" uri="{C3380CC4-5D6E-409C-BE32-E72D297353CC}">
              <c16:uniqueId val="{00000011-A25E-4095-9E07-57B5D74BE7A2}"/>
            </c:ext>
          </c:extLst>
        </c:ser>
        <c:dLbls>
          <c:showLegendKey val="0"/>
          <c:showVal val="0"/>
          <c:showCatName val="0"/>
          <c:showSerName val="0"/>
          <c:showPercent val="0"/>
          <c:showBubbleSize val="0"/>
        </c:dLbls>
        <c:gapWidth val="150"/>
        <c:shape val="box"/>
        <c:axId val="185329664"/>
        <c:axId val="183560448"/>
        <c:axId val="0"/>
      </c:bar3DChart>
      <c:catAx>
        <c:axId val="185329664"/>
        <c:scaling>
          <c:orientation val="minMax"/>
        </c:scaling>
        <c:delete val="0"/>
        <c:axPos val="b"/>
        <c:numFmt formatCode="General" sourceLinked="1"/>
        <c:majorTickMark val="none"/>
        <c:minorTickMark val="none"/>
        <c:tickLblPos val="nextTo"/>
        <c:txPr>
          <a:bodyPr/>
          <a:lstStyle/>
          <a:p>
            <a:pPr>
              <a:defRPr sz="800"/>
            </a:pPr>
            <a:endParaRPr lang="pl-PL"/>
          </a:p>
        </c:txPr>
        <c:crossAx val="183560448"/>
        <c:crosses val="autoZero"/>
        <c:auto val="1"/>
        <c:lblAlgn val="ctr"/>
        <c:lblOffset val="100"/>
        <c:noMultiLvlLbl val="0"/>
      </c:catAx>
      <c:valAx>
        <c:axId val="183560448"/>
        <c:scaling>
          <c:orientation val="minMax"/>
        </c:scaling>
        <c:delete val="1"/>
        <c:axPos val="l"/>
        <c:numFmt formatCode="General" sourceLinked="1"/>
        <c:majorTickMark val="out"/>
        <c:minorTickMark val="none"/>
        <c:tickLblPos val="none"/>
        <c:crossAx val="185329664"/>
        <c:crosses val="autoZero"/>
        <c:crossBetween val="between"/>
      </c:valAx>
      <c:spPr>
        <a:noFill/>
        <a:ln w="24461">
          <a:noFill/>
        </a:ln>
      </c:spPr>
    </c:plotArea>
    <c:legend>
      <c:legendPos val="t"/>
      <c:layout>
        <c:manualLayout>
          <c:xMode val="edge"/>
          <c:yMode val="edge"/>
          <c:x val="0.81186449518912362"/>
          <c:y val="0.19932757540255522"/>
          <c:w val="0.101881955563354"/>
          <c:h val="0.34985187967282283"/>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pl-PL" sz="1200">
                <a:latin typeface="Times New Roman" pitchFamily="18" charset="0"/>
                <a:cs typeface="Times New Roman" pitchFamily="18" charset="0"/>
              </a:rPr>
              <a:t>Liczba dzieci umieszczonych w rodzinach zastępczych/RDD </a:t>
            </a:r>
          </a:p>
        </c:rich>
      </c:tx>
      <c:layout>
        <c:manualLayout>
          <c:xMode val="edge"/>
          <c:yMode val="edge"/>
          <c:x val="0.19578168508891911"/>
          <c:y val="4.0308383118538307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732879192432E-2"/>
          <c:y val="0.19139830375318176"/>
          <c:w val="0.61240179723297294"/>
          <c:h val="0.55420133590784781"/>
        </c:manualLayout>
      </c:layout>
      <c:bar3DChart>
        <c:barDir val="col"/>
        <c:grouping val="clustered"/>
        <c:varyColors val="0"/>
        <c:ser>
          <c:idx val="0"/>
          <c:order val="0"/>
          <c:tx>
            <c:strRef>
              <c:f>Arkusz1!$B$1</c:f>
              <c:strCache>
                <c:ptCount val="1"/>
                <c:pt idx="0">
                  <c:v>rodziny spokrewnione</c:v>
                </c:pt>
              </c:strCache>
            </c:strRef>
          </c:tx>
          <c:invertIfNegative val="0"/>
          <c:dLbls>
            <c:dLbl>
              <c:idx val="0"/>
              <c:layout>
                <c:manualLayout>
                  <c:x val="6.7819153196881114E-3"/>
                  <c:y val="6.1953365214112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46-47E3-9C57-33ABEA7F5C26}"/>
                </c:ext>
              </c:extLst>
            </c:dLbl>
            <c:dLbl>
              <c:idx val="1"/>
              <c:layout>
                <c:manualLayout>
                  <c:x val="9.042553759584150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46-47E3-9C57-33ABEA7F5C26}"/>
                </c:ext>
              </c:extLst>
            </c:dLbl>
            <c:dLbl>
              <c:idx val="2"/>
              <c:layout>
                <c:manualLayout>
                  <c:x val="1.3563830639376249E-2"/>
                  <c:y val="-5.678992873750077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46-47E3-9C57-33ABEA7F5C26}"/>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2</c:v>
                </c:pt>
                <c:pt idx="1">
                  <c:v>10</c:v>
                </c:pt>
              </c:numCache>
            </c:numRef>
          </c:val>
          <c:extLst xmlns:c16r2="http://schemas.microsoft.com/office/drawing/2015/06/chart">
            <c:ext xmlns:c16="http://schemas.microsoft.com/office/drawing/2014/chart" uri="{C3380CC4-5D6E-409C-BE32-E72D297353CC}">
              <c16:uniqueId val="{00000003-A946-47E3-9C57-33ABEA7F5C26}"/>
            </c:ext>
          </c:extLst>
        </c:ser>
        <c:ser>
          <c:idx val="1"/>
          <c:order val="1"/>
          <c:tx>
            <c:strRef>
              <c:f>Arkusz1!$C$1</c:f>
              <c:strCache>
                <c:ptCount val="1"/>
                <c:pt idx="0">
                  <c:v>rodziny niezawodowe</c:v>
                </c:pt>
              </c:strCache>
            </c:strRef>
          </c:tx>
          <c:invertIfNegative val="0"/>
          <c:dLbls>
            <c:dLbl>
              <c:idx val="0"/>
              <c:layout>
                <c:manualLayout>
                  <c:x val="1.130319219948019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46-47E3-9C57-33ABEA7F5C26}"/>
                </c:ext>
              </c:extLst>
            </c:dLbl>
            <c:dLbl>
              <c:idx val="1"/>
              <c:layout>
                <c:manualLayout>
                  <c:x val="6.7819153196880984E-3"/>
                  <c:y val="-5.678992873750077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46-47E3-9C57-33ABEA7F5C26}"/>
                </c:ext>
              </c:extLst>
            </c:dLbl>
            <c:dLbl>
              <c:idx val="2"/>
              <c:layout>
                <c:manualLayout>
                  <c:x val="1.130319219948019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46-47E3-9C57-33ABEA7F5C26}"/>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Arkusz1!$C$2:$C$3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7-A946-47E3-9C57-33ABEA7F5C26}"/>
            </c:ext>
          </c:extLst>
        </c:ser>
        <c:ser>
          <c:idx val="2"/>
          <c:order val="2"/>
          <c:tx>
            <c:strRef>
              <c:f>Arkusz1!$D$1</c:f>
              <c:strCache>
                <c:ptCount val="1"/>
                <c:pt idx="0">
                  <c:v>rodziny zawodowe</c:v>
                </c:pt>
              </c:strCache>
            </c:strRef>
          </c:tx>
          <c:invertIfNegative val="0"/>
          <c:dLbls>
            <c:dLbl>
              <c:idx val="0"/>
              <c:layout>
                <c:manualLayout>
                  <c:x val="9.042553759584150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46-47E3-9C57-33ABEA7F5C26}"/>
                </c:ext>
              </c:extLst>
            </c:dLbl>
            <c:dLbl>
              <c:idx val="2"/>
              <c:layout>
                <c:manualLayout>
                  <c:x val="6.781915319688098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46-47E3-9C57-33ABEA7F5C26}"/>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Arkusz1!$D$2:$D$3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A-A946-47E3-9C57-33ABEA7F5C26}"/>
            </c:ext>
          </c:extLst>
        </c:ser>
        <c:ser>
          <c:idx val="3"/>
          <c:order val="3"/>
          <c:tx>
            <c:strRef>
              <c:f>Arkusz1!$E$1</c:f>
              <c:strCache>
                <c:ptCount val="1"/>
                <c:pt idx="0">
                  <c:v>rodziny specjalistyczne</c:v>
                </c:pt>
              </c:strCache>
            </c:strRef>
          </c:tx>
          <c:invertIfNegative val="0"/>
          <c:dLbls>
            <c:dLbl>
              <c:idx val="0"/>
              <c:layout>
                <c:manualLayout>
                  <c:x val="6.781915319688098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946-47E3-9C57-33ABEA7F5C26}"/>
                </c:ext>
              </c:extLst>
            </c:dLbl>
            <c:dLbl>
              <c:idx val="2"/>
              <c:layout>
                <c:manualLayout>
                  <c:x val="4.521276879792069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946-47E3-9C57-33ABEA7F5C2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Arkusz1!$E$2:$E$3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D-A946-47E3-9C57-33ABEA7F5C26}"/>
            </c:ext>
          </c:extLst>
        </c:ser>
        <c:ser>
          <c:idx val="4"/>
          <c:order val="4"/>
          <c:tx>
            <c:strRef>
              <c:f>Arkusz1!$F$1</c:f>
              <c:strCache>
                <c:ptCount val="1"/>
                <c:pt idx="0">
                  <c:v>pogotowia rodzinne</c:v>
                </c:pt>
              </c:strCache>
            </c:strRef>
          </c:tx>
          <c:invertIfNegative val="0"/>
          <c:dLbls>
            <c:dLbl>
              <c:idx val="0"/>
              <c:layout>
                <c:manualLayout>
                  <c:x val="9.0425537595841508E-3"/>
                  <c:y val="-5.678992873750077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946-47E3-9C57-33ABEA7F5C26}"/>
                </c:ext>
              </c:extLst>
            </c:dLbl>
            <c:dLbl>
              <c:idx val="1"/>
              <c:layout>
                <c:manualLayout>
                  <c:x val="6.781915319688098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946-47E3-9C57-33ABEA7F5C26}"/>
                </c:ext>
              </c:extLst>
            </c:dLbl>
            <c:dLbl>
              <c:idx val="2"/>
              <c:layout>
                <c:manualLayout>
                  <c:x val="1.129943502824858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946-47E3-9C57-33ABEA7F5C2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Arkusz1!$F$2:$F$3</c:f>
              <c:numCache>
                <c:formatCode>General</c:formatCode>
                <c:ptCount val="2"/>
                <c:pt idx="0">
                  <c:v>6</c:v>
                </c:pt>
                <c:pt idx="1">
                  <c:v>3</c:v>
                </c:pt>
              </c:numCache>
            </c:numRef>
          </c:val>
          <c:extLst xmlns:c16r2="http://schemas.microsoft.com/office/drawing/2015/06/chart">
            <c:ext xmlns:c16="http://schemas.microsoft.com/office/drawing/2014/chart" uri="{C3380CC4-5D6E-409C-BE32-E72D297353CC}">
              <c16:uniqueId val="{00000011-A946-47E3-9C57-33ABEA7F5C26}"/>
            </c:ext>
          </c:extLst>
        </c:ser>
        <c:ser>
          <c:idx val="5"/>
          <c:order val="5"/>
          <c:tx>
            <c:strRef>
              <c:f>Arkusz1!$G$1</c:f>
              <c:strCache>
                <c:ptCount val="1"/>
                <c:pt idx="0">
                  <c:v>RDD</c:v>
                </c:pt>
              </c:strCache>
            </c:strRef>
          </c:tx>
          <c:invertIfNegative val="0"/>
          <c:dLbls>
            <c:dLbl>
              <c:idx val="0"/>
              <c:layout>
                <c:manualLayout>
                  <c:x val="9.042553759584150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A946-47E3-9C57-33ABEA7F5C26}"/>
                </c:ext>
              </c:extLst>
            </c:dLbl>
            <c:dLbl>
              <c:idx val="1"/>
              <c:layout>
                <c:manualLayout>
                  <c:x val="9.042553759584150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946-47E3-9C57-33ABEA7F5C26}"/>
                </c:ext>
              </c:extLst>
            </c:dLbl>
            <c:dLbl>
              <c:idx val="2"/>
              <c:layout>
                <c:manualLayout>
                  <c:x val="1.129117924186941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A946-47E3-9C57-33ABEA7F5C2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Arkusz1!$G$2:$G$3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15-A946-47E3-9C57-33ABEA7F5C26}"/>
            </c:ext>
          </c:extLst>
        </c:ser>
        <c:dLbls>
          <c:showLegendKey val="0"/>
          <c:showVal val="1"/>
          <c:showCatName val="0"/>
          <c:showSerName val="0"/>
          <c:showPercent val="0"/>
          <c:showBubbleSize val="0"/>
        </c:dLbls>
        <c:gapWidth val="150"/>
        <c:shape val="box"/>
        <c:axId val="185650176"/>
        <c:axId val="183559296"/>
        <c:axId val="0"/>
      </c:bar3DChart>
      <c:catAx>
        <c:axId val="185650176"/>
        <c:scaling>
          <c:orientation val="minMax"/>
        </c:scaling>
        <c:delete val="0"/>
        <c:axPos val="b"/>
        <c:numFmt formatCode="General" sourceLinked="1"/>
        <c:majorTickMark val="none"/>
        <c:minorTickMark val="none"/>
        <c:tickLblPos val="nextTo"/>
        <c:txPr>
          <a:bodyPr/>
          <a:lstStyle/>
          <a:p>
            <a:pPr>
              <a:defRPr sz="900"/>
            </a:pPr>
            <a:endParaRPr lang="pl-PL"/>
          </a:p>
        </c:txPr>
        <c:crossAx val="183559296"/>
        <c:crosses val="autoZero"/>
        <c:auto val="1"/>
        <c:lblAlgn val="ctr"/>
        <c:lblOffset val="100"/>
        <c:noMultiLvlLbl val="0"/>
      </c:catAx>
      <c:valAx>
        <c:axId val="183559296"/>
        <c:scaling>
          <c:orientation val="minMax"/>
        </c:scaling>
        <c:delete val="1"/>
        <c:axPos val="l"/>
        <c:numFmt formatCode="General" sourceLinked="1"/>
        <c:majorTickMark val="out"/>
        <c:minorTickMark val="none"/>
        <c:tickLblPos val="none"/>
        <c:crossAx val="185650176"/>
        <c:crosses val="autoZero"/>
        <c:crossBetween val="between"/>
      </c:valAx>
      <c:spPr>
        <a:noFill/>
        <a:ln w="25170">
          <a:noFill/>
        </a:ln>
      </c:spPr>
    </c:plotArea>
    <c:legend>
      <c:legendPos val="t"/>
      <c:layout>
        <c:manualLayout>
          <c:xMode val="edge"/>
          <c:yMode val="edge"/>
          <c:x val="0.72397242634493753"/>
          <c:y val="0.22078496001953238"/>
          <c:w val="0.27602757365506297"/>
          <c:h val="0.6454754318500908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latin typeface="Times New Roman" pitchFamily="18" charset="0"/>
                <a:cs typeface="Times New Roman" pitchFamily="18" charset="0"/>
              </a:defRPr>
            </a:pPr>
            <a:r>
              <a:rPr lang="pl-PL" sz="1000">
                <a:latin typeface="Times New Roman" pitchFamily="18" charset="0"/>
                <a:cs typeface="Times New Roman" pitchFamily="18" charset="0"/>
              </a:rPr>
              <a:t>Liczba wychowanków,</a:t>
            </a:r>
            <a:r>
              <a:rPr lang="pl-PL" sz="1000" baseline="0">
                <a:latin typeface="Times New Roman" pitchFamily="18" charset="0"/>
                <a:cs typeface="Times New Roman" pitchFamily="18" charset="0"/>
              </a:rPr>
              <a:t> którzy w latach 2021 - 2022 opuścili</a:t>
            </a:r>
            <a:r>
              <a:rPr lang="pl-PL" sz="1000">
                <a:latin typeface="Times New Roman" pitchFamily="18" charset="0"/>
                <a:cs typeface="Times New Roman" pitchFamily="18" charset="0"/>
              </a:rPr>
              <a:t> rodzinną pieczę zastępczą</a:t>
            </a:r>
          </a:p>
        </c:rich>
      </c:tx>
      <c:layout>
        <c:manualLayout>
          <c:xMode val="edge"/>
          <c:yMode val="edge"/>
          <c:x val="0.1258612975391499"/>
          <c:y val="4.6510162973814315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732879192432E-2"/>
          <c:y val="0.24904555053771826"/>
          <c:w val="0.61240179723297294"/>
          <c:h val="0.60538265274980163"/>
        </c:manualLayout>
      </c:layout>
      <c:bar3DChart>
        <c:barDir val="col"/>
        <c:grouping val="clustered"/>
        <c:varyColors val="0"/>
        <c:ser>
          <c:idx val="0"/>
          <c:order val="0"/>
          <c:tx>
            <c:strRef>
              <c:f>Arkusz1!$B$1</c:f>
              <c:strCache>
                <c:ptCount val="1"/>
                <c:pt idx="0">
                  <c:v>liczba wychowanków, którzy opuścili rodziny zastępcze i rodzinne domy dziecka</c:v>
                </c:pt>
              </c:strCache>
            </c:strRef>
          </c:tx>
          <c:invertIfNegative val="0"/>
          <c:dLbls>
            <c:dLbl>
              <c:idx val="0"/>
              <c:layout>
                <c:manualLayout>
                  <c:x val="1.1184273106801246E-2"/>
                  <c:y val="-8.6815357382652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AE-4E28-90EE-5EF7A2189788}"/>
                </c:ext>
              </c:extLst>
            </c:dLbl>
            <c:dLbl>
              <c:idx val="1"/>
              <c:layout>
                <c:manualLayout>
                  <c:x val="1.5657841427539679E-2"/>
                  <c:y val="-8.06015992187023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AE-4E28-90EE-5EF7A2189788}"/>
                </c:ext>
              </c:extLst>
            </c:dLbl>
            <c:dLbl>
              <c:idx val="2"/>
              <c:layout>
                <c:manualLayout>
                  <c:x val="1.342334245154727E-2"/>
                  <c:y val="-1.2390673042822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AE-4E28-90EE-5EF7A2189788}"/>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29</c:v>
                </c:pt>
                <c:pt idx="1">
                  <c:v>41</c:v>
                </c:pt>
              </c:numCache>
            </c:numRef>
          </c:val>
          <c:extLst xmlns:c16r2="http://schemas.microsoft.com/office/drawing/2015/06/chart">
            <c:ext xmlns:c16="http://schemas.microsoft.com/office/drawing/2014/chart" uri="{C3380CC4-5D6E-409C-BE32-E72D297353CC}">
              <c16:uniqueId val="{00000003-1CAE-4E28-90EE-5EF7A2189788}"/>
            </c:ext>
          </c:extLst>
        </c:ser>
        <c:dLbls>
          <c:showLegendKey val="0"/>
          <c:showVal val="1"/>
          <c:showCatName val="0"/>
          <c:showSerName val="0"/>
          <c:showPercent val="0"/>
          <c:showBubbleSize val="0"/>
        </c:dLbls>
        <c:gapWidth val="150"/>
        <c:shape val="box"/>
        <c:axId val="185532416"/>
        <c:axId val="183563328"/>
        <c:axId val="0"/>
      </c:bar3DChart>
      <c:catAx>
        <c:axId val="185532416"/>
        <c:scaling>
          <c:orientation val="minMax"/>
        </c:scaling>
        <c:delete val="0"/>
        <c:axPos val="b"/>
        <c:numFmt formatCode="General" sourceLinked="1"/>
        <c:majorTickMark val="none"/>
        <c:minorTickMark val="none"/>
        <c:tickLblPos val="nextTo"/>
        <c:txPr>
          <a:bodyPr/>
          <a:lstStyle/>
          <a:p>
            <a:pPr>
              <a:defRPr sz="900"/>
            </a:pPr>
            <a:endParaRPr lang="pl-PL"/>
          </a:p>
        </c:txPr>
        <c:crossAx val="183563328"/>
        <c:crosses val="autoZero"/>
        <c:auto val="1"/>
        <c:lblAlgn val="ctr"/>
        <c:lblOffset val="100"/>
        <c:noMultiLvlLbl val="0"/>
      </c:catAx>
      <c:valAx>
        <c:axId val="183563328"/>
        <c:scaling>
          <c:orientation val="minMax"/>
        </c:scaling>
        <c:delete val="1"/>
        <c:axPos val="l"/>
        <c:numFmt formatCode="General" sourceLinked="1"/>
        <c:majorTickMark val="out"/>
        <c:minorTickMark val="none"/>
        <c:tickLblPos val="none"/>
        <c:crossAx val="185532416"/>
        <c:crosses val="autoZero"/>
        <c:crossBetween val="between"/>
      </c:valAx>
      <c:spPr>
        <a:noFill/>
        <a:ln w="25170">
          <a:noFill/>
        </a:ln>
      </c:spPr>
    </c:plotArea>
    <c:legend>
      <c:legendPos val="t"/>
      <c:layout>
        <c:manualLayout>
          <c:xMode val="edge"/>
          <c:yMode val="edge"/>
          <c:x val="0.70455776920502211"/>
          <c:y val="0.18980803725397324"/>
          <c:w val="0.23280240976589384"/>
          <c:h val="0.65242360983946779"/>
        </c:manualLayout>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latin typeface="Times New Roman" pitchFamily="18" charset="0"/>
                <a:cs typeface="Times New Roman" pitchFamily="18" charset="0"/>
              </a:defRPr>
            </a:pPr>
            <a:r>
              <a:rPr lang="pl-PL" sz="1000">
                <a:latin typeface="Times New Roman" pitchFamily="18" charset="0"/>
                <a:cs typeface="Times New Roman" pitchFamily="18" charset="0"/>
              </a:rPr>
              <a:t>Liczba rodzin zastępczych/RDD</a:t>
            </a:r>
            <a:r>
              <a:rPr lang="pl-PL" sz="1000" baseline="0">
                <a:latin typeface="Times New Roman" pitchFamily="18" charset="0"/>
                <a:cs typeface="Times New Roman" pitchFamily="18" charset="0"/>
              </a:rPr>
              <a:t> rozwiązanych w latach 2021 - 2022</a:t>
            </a:r>
            <a:endParaRPr lang="pl-PL" sz="1000">
              <a:latin typeface="Times New Roman" pitchFamily="18" charset="0"/>
              <a:cs typeface="Times New Roman" pitchFamily="18" charset="0"/>
            </a:endParaRPr>
          </a:p>
        </c:rich>
      </c:tx>
      <c:layout>
        <c:manualLayout>
          <c:xMode val="edge"/>
          <c:yMode val="edge"/>
          <c:x val="0.19744024241028094"/>
          <c:y val="5.275859122260905E-2"/>
        </c:manualLayout>
      </c:layout>
      <c:overlay val="0"/>
      <c:spPr>
        <a:noFill/>
        <a:ln w="251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939670782632316E-2"/>
          <c:y val="0.23689238845144436"/>
          <c:w val="0.61240179723297294"/>
          <c:h val="0.53096404809863851"/>
        </c:manualLayout>
      </c:layout>
      <c:bar3DChart>
        <c:barDir val="col"/>
        <c:grouping val="clustered"/>
        <c:varyColors val="0"/>
        <c:ser>
          <c:idx val="0"/>
          <c:order val="0"/>
          <c:tx>
            <c:strRef>
              <c:f>Arkusz1!$B$1</c:f>
              <c:strCache>
                <c:ptCount val="1"/>
                <c:pt idx="0">
                  <c:v>liczba rozwiązanych rodzin zastępczych i rodzinnych domów dziecka</c:v>
                </c:pt>
              </c:strCache>
            </c:strRef>
          </c:tx>
          <c:invertIfNegative val="0"/>
          <c:dLbls>
            <c:dLbl>
              <c:idx val="0"/>
              <c:layout>
                <c:manualLayout>
                  <c:x val="1.7895330197819231E-2"/>
                  <c:y val="-7.44063968748093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77-4FD7-A577-6220CE2583D2}"/>
                </c:ext>
              </c:extLst>
            </c:dLbl>
            <c:dLbl>
              <c:idx val="1"/>
              <c:layout>
                <c:manualLayout>
                  <c:x val="2.2369074671035251E-2"/>
                  <c:y val="-8.05889031312947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77-4FD7-A577-6220CE2583D2}"/>
                </c:ext>
              </c:extLst>
            </c:dLbl>
            <c:dLbl>
              <c:idx val="2"/>
              <c:layout>
                <c:manualLayout>
                  <c:x val="1.3421052770628395E-2"/>
                  <c:y val="-2.47813460856450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77-4FD7-A577-6220CE2583D2}"/>
                </c:ext>
              </c:extLst>
            </c:dLbl>
            <c:spPr>
              <a:noFill/>
              <a:ln w="2517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2021</c:v>
                </c:pt>
                <c:pt idx="1">
                  <c:v>2022</c:v>
                </c:pt>
              </c:numCache>
            </c:numRef>
          </c:cat>
          <c:val>
            <c:numRef>
              <c:f>Arkusz1!$B$2:$B$3</c:f>
              <c:numCache>
                <c:formatCode>General</c:formatCode>
                <c:ptCount val="2"/>
                <c:pt idx="0">
                  <c:v>15</c:v>
                </c:pt>
                <c:pt idx="1">
                  <c:v>18</c:v>
                </c:pt>
              </c:numCache>
            </c:numRef>
          </c:val>
          <c:extLst xmlns:c16r2="http://schemas.microsoft.com/office/drawing/2015/06/chart">
            <c:ext xmlns:c16="http://schemas.microsoft.com/office/drawing/2014/chart" uri="{C3380CC4-5D6E-409C-BE32-E72D297353CC}">
              <c16:uniqueId val="{00000003-9C77-4FD7-A577-6220CE2583D2}"/>
            </c:ext>
          </c:extLst>
        </c:ser>
        <c:dLbls>
          <c:showLegendKey val="0"/>
          <c:showVal val="1"/>
          <c:showCatName val="0"/>
          <c:showSerName val="0"/>
          <c:showPercent val="0"/>
          <c:showBubbleSize val="0"/>
        </c:dLbls>
        <c:gapWidth val="150"/>
        <c:shape val="box"/>
        <c:axId val="185649152"/>
        <c:axId val="183559872"/>
        <c:axId val="0"/>
      </c:bar3DChart>
      <c:catAx>
        <c:axId val="185649152"/>
        <c:scaling>
          <c:orientation val="minMax"/>
        </c:scaling>
        <c:delete val="0"/>
        <c:axPos val="b"/>
        <c:numFmt formatCode="General" sourceLinked="1"/>
        <c:majorTickMark val="none"/>
        <c:minorTickMark val="none"/>
        <c:tickLblPos val="nextTo"/>
        <c:txPr>
          <a:bodyPr/>
          <a:lstStyle/>
          <a:p>
            <a:pPr>
              <a:defRPr sz="900"/>
            </a:pPr>
            <a:endParaRPr lang="pl-PL"/>
          </a:p>
        </c:txPr>
        <c:crossAx val="183559872"/>
        <c:crosses val="autoZero"/>
        <c:auto val="1"/>
        <c:lblAlgn val="ctr"/>
        <c:lblOffset val="100"/>
        <c:noMultiLvlLbl val="0"/>
      </c:catAx>
      <c:valAx>
        <c:axId val="183559872"/>
        <c:scaling>
          <c:orientation val="minMax"/>
        </c:scaling>
        <c:delete val="1"/>
        <c:axPos val="l"/>
        <c:numFmt formatCode="General" sourceLinked="1"/>
        <c:majorTickMark val="out"/>
        <c:minorTickMark val="none"/>
        <c:tickLblPos val="none"/>
        <c:crossAx val="185649152"/>
        <c:crosses val="autoZero"/>
        <c:crossBetween val="between"/>
      </c:valAx>
      <c:spPr>
        <a:noFill/>
        <a:ln w="25170">
          <a:noFill/>
        </a:ln>
      </c:spPr>
    </c:plotArea>
    <c:legend>
      <c:legendPos val="t"/>
      <c:layout>
        <c:manualLayout>
          <c:xMode val="edge"/>
          <c:yMode val="edge"/>
          <c:x val="0.71798058799697018"/>
          <c:y val="0.18943490203259558"/>
          <c:w val="0.23280240976589384"/>
          <c:h val="0.6888862845632665"/>
        </c:manualLayout>
      </c:layout>
      <c:overlay val="0"/>
    </c:legend>
    <c:plotVisOnly val="1"/>
    <c:dispBlanksAs val="gap"/>
    <c:showDLblsOverMax val="0"/>
  </c:chart>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48FD-920B-43B7-93C9-D4501713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70</Pages>
  <Words>14170</Words>
  <Characters>94075</Characters>
  <Application>Microsoft Office Word</Application>
  <DocSecurity>0</DocSecurity>
  <Lines>783</Lines>
  <Paragraphs>216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Emilia Dykier</cp:lastModifiedBy>
  <cp:revision>418</cp:revision>
  <cp:lastPrinted>2023-12-20T09:21:00Z</cp:lastPrinted>
  <dcterms:created xsi:type="dcterms:W3CDTF">2020-11-12T11:01:00Z</dcterms:created>
  <dcterms:modified xsi:type="dcterms:W3CDTF">2023-12-20T12:04:00Z</dcterms:modified>
</cp:coreProperties>
</file>